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762515" w:rsidRPr="003242DA" w:rsidTr="00384528">
        <w:trPr>
          <w:cantSplit/>
          <w:trHeight w:val="488"/>
          <w:jc w:val="center"/>
        </w:trPr>
        <w:tc>
          <w:tcPr>
            <w:tcW w:w="9745" w:type="dxa"/>
            <w:tcBorders>
              <w:top w:val="nil"/>
              <w:left w:val="nil"/>
              <w:bottom w:val="nil"/>
              <w:right w:val="nil"/>
            </w:tcBorders>
          </w:tcPr>
          <w:p w:rsidR="00762515" w:rsidRPr="003242DA" w:rsidRDefault="00762515" w:rsidP="00384528">
            <w:pPr>
              <w:pStyle w:val="3"/>
              <w:rPr>
                <w:b w:val="0"/>
                <w:lang w:val="ru-RU"/>
              </w:rPr>
            </w:pPr>
            <w:r w:rsidRPr="003242DA">
              <w:rPr>
                <w:lang w:val="ru-RU" w:eastAsia="ru-RU"/>
              </w:rPr>
              <w:t>ДОГОВОР ПОСТАВКИ</w:t>
            </w:r>
          </w:p>
        </w:tc>
      </w:tr>
    </w:tbl>
    <w:p w:rsidR="00762515" w:rsidRPr="003242DA" w:rsidRDefault="00762515" w:rsidP="00762515">
      <w:pPr>
        <w:pStyle w:val="ab"/>
        <w:tabs>
          <w:tab w:val="right" w:pos="9540"/>
        </w:tabs>
        <w:rPr>
          <w:rFonts w:ascii="Times New Roman" w:hAnsi="Times New Roman"/>
          <w:sz w:val="26"/>
          <w:szCs w:val="26"/>
          <w:lang w:val="ru-RU"/>
        </w:rPr>
      </w:pPr>
    </w:p>
    <w:p w:rsidR="00762515" w:rsidRPr="003242DA" w:rsidRDefault="00762515" w:rsidP="00762515">
      <w:pPr>
        <w:shd w:val="clear" w:color="auto" w:fill="FFFFFF"/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Санкт </w:t>
      </w:r>
      <w:r w:rsidR="00A6282D" w:rsidRPr="003242DA">
        <w:rPr>
          <w:rFonts w:ascii="Times New Roman" w:hAnsi="Times New Roman"/>
          <w:sz w:val="26"/>
          <w:szCs w:val="26"/>
        </w:rPr>
        <w:t>–</w:t>
      </w:r>
      <w:r w:rsidRPr="003242DA">
        <w:rPr>
          <w:rFonts w:ascii="Times New Roman" w:hAnsi="Times New Roman"/>
          <w:sz w:val="26"/>
          <w:szCs w:val="26"/>
        </w:rPr>
        <w:t xml:space="preserve"> Петербург</w:t>
      </w:r>
    </w:p>
    <w:p w:rsidR="00762515" w:rsidRPr="003242DA" w:rsidRDefault="00762515" w:rsidP="00762515">
      <w:pPr>
        <w:pStyle w:val="a5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1"/>
      </w:tblGrid>
      <w:tr w:rsidR="003242DA" w:rsidRPr="003242DA" w:rsidTr="00075969">
        <w:tc>
          <w:tcPr>
            <w:tcW w:w="4926" w:type="dxa"/>
            <w:hideMark/>
          </w:tcPr>
          <w:permStart w:id="1085014090" w:edGrp="everyone"/>
          <w:p w:rsidR="003242DA" w:rsidRPr="003242DA" w:rsidRDefault="003242DA" w:rsidP="00075969">
            <w:pPr>
              <w:spacing w:after="0"/>
              <w:ind w:left="-108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3242DA">
              <w:rPr>
                <w:rFonts w:ascii="Times New Roman" w:eastAsia="Batang" w:hAnsi="Times New Roman"/>
                <w:bCs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ДатаДоговора"/>
                  <w:enabled/>
                  <w:calcOnExit w:val="0"/>
                  <w:textInput>
                    <w:default w:val="ДатаДоговора"/>
                  </w:textInput>
                </w:ffData>
              </w:fldChar>
            </w:r>
            <w:bookmarkStart w:id="0" w:name="ДатаДоговора"/>
            <w:r w:rsidRPr="003242DA">
              <w:rPr>
                <w:rFonts w:ascii="Times New Roman" w:eastAsia="Batang" w:hAnsi="Times New Roman"/>
                <w:bCs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 w:rsidRPr="003242DA">
              <w:rPr>
                <w:rFonts w:ascii="Times New Roman" w:eastAsia="Batang" w:hAnsi="Times New Roman"/>
                <w:bCs/>
                <w:noProof/>
                <w:sz w:val="26"/>
                <w:szCs w:val="26"/>
                <w:lang w:eastAsia="ru-RU"/>
              </w:rPr>
            </w:r>
            <w:r w:rsidRPr="003242DA">
              <w:rPr>
                <w:rFonts w:ascii="Times New Roman" w:eastAsia="Batang" w:hAnsi="Times New Roman"/>
                <w:bCs/>
                <w:noProof/>
                <w:sz w:val="26"/>
                <w:szCs w:val="26"/>
                <w:lang w:eastAsia="ru-RU"/>
              </w:rPr>
              <w:fldChar w:fldCharType="separate"/>
            </w:r>
            <w:r w:rsidRPr="003242DA">
              <w:rPr>
                <w:rFonts w:ascii="Times New Roman" w:eastAsia="Batang" w:hAnsi="Times New Roman"/>
                <w:bCs/>
                <w:noProof/>
                <w:sz w:val="26"/>
                <w:szCs w:val="26"/>
                <w:lang w:eastAsia="ru-RU"/>
              </w:rPr>
              <w:t>ДатаДоговора</w:t>
            </w:r>
            <w:r w:rsidRPr="003242DA">
              <w:rPr>
                <w:rFonts w:ascii="Times New Roman" w:eastAsia="Batang" w:hAnsi="Times New Roman"/>
                <w:bCs/>
                <w:noProof/>
                <w:sz w:val="26"/>
                <w:szCs w:val="26"/>
                <w:lang w:eastAsia="ru-RU"/>
              </w:rPr>
              <w:fldChar w:fldCharType="end"/>
            </w:r>
            <w:bookmarkEnd w:id="0"/>
            <w:permEnd w:id="1085014090"/>
          </w:p>
        </w:tc>
        <w:tc>
          <w:tcPr>
            <w:tcW w:w="4927" w:type="dxa"/>
            <w:hideMark/>
          </w:tcPr>
          <w:p w:rsidR="003242DA" w:rsidRPr="003242DA" w:rsidRDefault="003242DA" w:rsidP="003242DA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  <w:lang w:eastAsia="x-none"/>
              </w:rPr>
            </w:pPr>
            <w:r w:rsidRPr="003242DA">
              <w:rPr>
                <w:rFonts w:ascii="Times New Roman" w:hAnsi="Times New Roman"/>
                <w:sz w:val="26"/>
                <w:szCs w:val="26"/>
                <w:lang w:eastAsia="x-none"/>
              </w:rPr>
              <w:t xml:space="preserve">№ </w:t>
            </w:r>
            <w:permStart w:id="869287728" w:edGrp="everyone"/>
            <w:r w:rsidRPr="003242DA">
              <w:rPr>
                <w:rFonts w:ascii="Times New Roman" w:eastAsia="Batang" w:hAnsi="Times New Roman"/>
                <w:bCs/>
                <w:noProof/>
                <w:sz w:val="26"/>
                <w:szCs w:val="26"/>
                <w:lang w:eastAsia="ru-RU"/>
              </w:rPr>
              <w:fldChar w:fldCharType="begin">
                <w:ffData>
                  <w:name w:val="НомерДоговора"/>
                  <w:enabled/>
                  <w:calcOnExit w:val="0"/>
                  <w:textInput>
                    <w:default w:val="НомерДоговора"/>
                  </w:textInput>
                </w:ffData>
              </w:fldChar>
            </w:r>
            <w:bookmarkStart w:id="1" w:name="НомерДоговора"/>
            <w:r w:rsidRPr="003242DA">
              <w:rPr>
                <w:rFonts w:ascii="Times New Roman" w:eastAsia="Batang" w:hAnsi="Times New Roman"/>
                <w:bCs/>
                <w:noProof/>
                <w:sz w:val="26"/>
                <w:szCs w:val="26"/>
                <w:lang w:eastAsia="ru-RU"/>
              </w:rPr>
              <w:instrText xml:space="preserve"> FORMTEXT </w:instrText>
            </w:r>
            <w:r w:rsidRPr="003242DA">
              <w:rPr>
                <w:rFonts w:ascii="Times New Roman" w:eastAsia="Batang" w:hAnsi="Times New Roman"/>
                <w:bCs/>
                <w:noProof/>
                <w:sz w:val="26"/>
                <w:szCs w:val="26"/>
                <w:lang w:eastAsia="ru-RU"/>
              </w:rPr>
            </w:r>
            <w:r w:rsidRPr="003242DA">
              <w:rPr>
                <w:rFonts w:ascii="Times New Roman" w:eastAsia="Batang" w:hAnsi="Times New Roman"/>
                <w:bCs/>
                <w:noProof/>
                <w:sz w:val="26"/>
                <w:szCs w:val="26"/>
                <w:lang w:eastAsia="ru-RU"/>
              </w:rPr>
              <w:fldChar w:fldCharType="separate"/>
            </w:r>
            <w:r w:rsidRPr="003242DA">
              <w:rPr>
                <w:rFonts w:ascii="Times New Roman" w:eastAsia="Batang" w:hAnsi="Times New Roman"/>
                <w:bCs/>
                <w:noProof/>
                <w:sz w:val="26"/>
                <w:szCs w:val="26"/>
                <w:lang w:eastAsia="ru-RU"/>
              </w:rPr>
              <w:t>НомерДоговора</w:t>
            </w:r>
            <w:r w:rsidRPr="003242DA">
              <w:rPr>
                <w:rFonts w:ascii="Times New Roman" w:eastAsia="Batang" w:hAnsi="Times New Roman"/>
                <w:bCs/>
                <w:noProof/>
                <w:sz w:val="26"/>
                <w:szCs w:val="26"/>
                <w:lang w:eastAsia="ru-RU"/>
              </w:rPr>
              <w:fldChar w:fldCharType="end"/>
            </w:r>
            <w:bookmarkEnd w:id="1"/>
            <w:permEnd w:id="869287728"/>
          </w:p>
        </w:tc>
      </w:tr>
    </w:tbl>
    <w:p w:rsidR="00762515" w:rsidRPr="003242DA" w:rsidRDefault="00762515" w:rsidP="00762515">
      <w:pPr>
        <w:pStyle w:val="a3"/>
        <w:ind w:right="-2"/>
        <w:rPr>
          <w:rFonts w:eastAsia="Calibri"/>
          <w:sz w:val="26"/>
          <w:szCs w:val="26"/>
          <w:lang w:val="ru-RU" w:eastAsia="en-US"/>
        </w:rPr>
      </w:pPr>
    </w:p>
    <w:p w:rsidR="00762515" w:rsidRPr="003242DA" w:rsidRDefault="002E3576" w:rsidP="007625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b/>
          <w:sz w:val="26"/>
          <w:szCs w:val="26"/>
          <w:lang w:eastAsia="x-none"/>
        </w:rPr>
        <w:t>Контрагент</w:t>
      </w:r>
      <w:r w:rsidR="00762515" w:rsidRPr="003242DA">
        <w:rPr>
          <w:rFonts w:ascii="Times New Roman" w:eastAsia="Times New Roman" w:hAnsi="Times New Roman"/>
          <w:sz w:val="26"/>
          <w:szCs w:val="26"/>
          <w:lang w:eastAsia="x-none"/>
        </w:rPr>
        <w:t xml:space="preserve">, именуемое в дальнейшем </w:t>
      </w:r>
      <w:r w:rsidR="00762515" w:rsidRPr="003242DA">
        <w:rPr>
          <w:rFonts w:ascii="Times New Roman" w:eastAsia="Times New Roman" w:hAnsi="Times New Roman"/>
          <w:b/>
          <w:sz w:val="26"/>
          <w:szCs w:val="26"/>
          <w:lang w:eastAsia="x-none"/>
        </w:rPr>
        <w:t>«Поставщик»</w:t>
      </w:r>
      <w:r w:rsidR="00762515" w:rsidRPr="003242DA">
        <w:rPr>
          <w:rFonts w:ascii="Times New Roman" w:eastAsia="Times New Roman" w:hAnsi="Times New Roman"/>
          <w:sz w:val="26"/>
          <w:szCs w:val="26"/>
          <w:lang w:eastAsia="x-none"/>
        </w:rPr>
        <w:t xml:space="preserve">, в лице </w:t>
      </w:r>
      <w:permStart w:id="698120641" w:edGrp="everyone"/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  <w:fldChar w:fldCharType="begin">
          <w:ffData>
            <w:name w:val="ДолжностьОрг"/>
            <w:enabled/>
            <w:calcOnExit w:val="0"/>
            <w:textInput>
              <w:default w:val="ДолжностьОрг"/>
            </w:textInput>
          </w:ffData>
        </w:fldChar>
      </w:r>
      <w:bookmarkStart w:id="2" w:name="ДолжностьОрг"/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  <w:instrText xml:space="preserve"> FORMTEXT </w:instrText>
      </w:r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</w:r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  <w:fldChar w:fldCharType="separate"/>
      </w:r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  <w:t>ДолжностьОрг</w:t>
      </w:r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  <w:fldChar w:fldCharType="end"/>
      </w:r>
      <w:bookmarkEnd w:id="2"/>
      <w:permEnd w:id="698120641"/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  <w:t xml:space="preserve"> </w:t>
      </w:r>
      <w:permStart w:id="1684868762" w:edGrp="everyone"/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  <w:fldChar w:fldCharType="begin">
          <w:ffData>
            <w:name w:val="ПодписантОрг"/>
            <w:enabled/>
            <w:calcOnExit w:val="0"/>
            <w:textInput>
              <w:default w:val="ПодписантОрг"/>
            </w:textInput>
          </w:ffData>
        </w:fldChar>
      </w:r>
      <w:bookmarkStart w:id="3" w:name="ПодписантОрг"/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  <w:instrText xml:space="preserve"> FORMTEXT </w:instrText>
      </w:r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</w:r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  <w:fldChar w:fldCharType="separate"/>
      </w:r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  <w:t>ПодписантОрг</w:t>
      </w:r>
      <w:r w:rsidR="003242DA" w:rsidRPr="000744CE">
        <w:rPr>
          <w:rFonts w:ascii="Times New Roman" w:eastAsia="Times New Roman" w:hAnsi="Times New Roman"/>
          <w:sz w:val="26"/>
          <w:szCs w:val="26"/>
          <w:lang w:eastAsia="x-none"/>
        </w:rPr>
        <w:fldChar w:fldCharType="end"/>
      </w:r>
      <w:bookmarkEnd w:id="3"/>
      <w:permEnd w:id="1684868762"/>
      <w:r w:rsidR="00762515" w:rsidRPr="003242DA">
        <w:rPr>
          <w:rFonts w:ascii="Times New Roman" w:eastAsia="Times New Roman" w:hAnsi="Times New Roman"/>
          <w:sz w:val="26"/>
          <w:szCs w:val="26"/>
          <w:lang w:eastAsia="x-none"/>
        </w:rPr>
        <w:t xml:space="preserve">, действующего на основании </w:t>
      </w:r>
      <w:permStart w:id="41515449" w:edGrp="everyone"/>
      <w:r w:rsidR="003242DA">
        <w:rPr>
          <w:rFonts w:ascii="Times New Roman" w:eastAsia="Times New Roman" w:hAnsi="Times New Roman"/>
          <w:sz w:val="26"/>
          <w:szCs w:val="26"/>
          <w:lang w:eastAsia="x-none"/>
        </w:rPr>
        <w:fldChar w:fldCharType="begin">
          <w:ffData>
            <w:name w:val="ДоверенностьОрг"/>
            <w:enabled/>
            <w:calcOnExit w:val="0"/>
            <w:textInput>
              <w:default w:val="ДоверенностьОрг"/>
            </w:textInput>
          </w:ffData>
        </w:fldChar>
      </w:r>
      <w:bookmarkStart w:id="4" w:name="ДоверенностьОрг"/>
      <w:r w:rsidR="003242DA">
        <w:rPr>
          <w:rFonts w:ascii="Times New Roman" w:eastAsia="Times New Roman" w:hAnsi="Times New Roman"/>
          <w:sz w:val="26"/>
          <w:szCs w:val="26"/>
          <w:lang w:eastAsia="x-none"/>
        </w:rPr>
        <w:instrText xml:space="preserve"> FORMTEXT </w:instrText>
      </w:r>
      <w:r w:rsidR="003242DA">
        <w:rPr>
          <w:rFonts w:ascii="Times New Roman" w:eastAsia="Times New Roman" w:hAnsi="Times New Roman"/>
          <w:sz w:val="26"/>
          <w:szCs w:val="26"/>
          <w:lang w:eastAsia="x-none"/>
        </w:rPr>
      </w:r>
      <w:r w:rsidR="003242DA">
        <w:rPr>
          <w:rFonts w:ascii="Times New Roman" w:eastAsia="Times New Roman" w:hAnsi="Times New Roman"/>
          <w:sz w:val="26"/>
          <w:szCs w:val="26"/>
          <w:lang w:eastAsia="x-none"/>
        </w:rPr>
        <w:fldChar w:fldCharType="separate"/>
      </w:r>
      <w:r w:rsidR="003242DA">
        <w:rPr>
          <w:rFonts w:ascii="Times New Roman" w:eastAsia="Times New Roman" w:hAnsi="Times New Roman"/>
          <w:noProof/>
          <w:sz w:val="26"/>
          <w:szCs w:val="26"/>
          <w:lang w:eastAsia="x-none"/>
        </w:rPr>
        <w:t>ДоверенностьОрг</w:t>
      </w:r>
      <w:r w:rsidR="003242DA">
        <w:rPr>
          <w:rFonts w:ascii="Times New Roman" w:eastAsia="Times New Roman" w:hAnsi="Times New Roman"/>
          <w:sz w:val="26"/>
          <w:szCs w:val="26"/>
          <w:lang w:eastAsia="x-none"/>
        </w:rPr>
        <w:fldChar w:fldCharType="end"/>
      </w:r>
      <w:bookmarkEnd w:id="4"/>
      <w:permEnd w:id="41515449"/>
      <w:r w:rsidR="00762515" w:rsidRPr="003242DA">
        <w:rPr>
          <w:rFonts w:ascii="Times New Roman" w:eastAsia="Times New Roman" w:hAnsi="Times New Roman"/>
          <w:sz w:val="26"/>
          <w:szCs w:val="26"/>
          <w:lang w:eastAsia="x-none"/>
        </w:rPr>
        <w:t>, с одной стороны, и</w:t>
      </w:r>
    </w:p>
    <w:permStart w:id="150147453" w:edGrp="everyone"/>
    <w:p w:rsidR="00762515" w:rsidRPr="003242DA" w:rsidRDefault="00484759" w:rsidP="00762515">
      <w:pPr>
        <w:pStyle w:val="a3"/>
        <w:ind w:right="-2" w:firstLine="708"/>
        <w:rPr>
          <w:sz w:val="26"/>
          <w:szCs w:val="26"/>
          <w:lang w:val="ru-RU"/>
        </w:rPr>
      </w:pPr>
      <w:r w:rsidRPr="00F06CDC">
        <w:rPr>
          <w:b/>
          <w:sz w:val="26"/>
          <w:szCs w:val="26"/>
          <w:lang w:val="ru-RU"/>
        </w:rPr>
        <w:fldChar w:fldCharType="begin">
          <w:ffData>
            <w:name w:val="Контрагент"/>
            <w:enabled/>
            <w:calcOnExit w:val="0"/>
            <w:textInput>
              <w:default w:val="Контрагент"/>
            </w:textInput>
          </w:ffData>
        </w:fldChar>
      </w:r>
      <w:bookmarkStart w:id="5" w:name="Контрагент"/>
      <w:r w:rsidRPr="00F06CDC">
        <w:rPr>
          <w:b/>
          <w:sz w:val="26"/>
          <w:szCs w:val="26"/>
          <w:lang w:val="ru-RU"/>
        </w:rPr>
        <w:instrText xml:space="preserve"> FORMTEXT </w:instrText>
      </w:r>
      <w:r w:rsidRPr="00F06CDC">
        <w:rPr>
          <w:b/>
          <w:sz w:val="26"/>
          <w:szCs w:val="26"/>
          <w:lang w:val="ru-RU"/>
        </w:rPr>
      </w:r>
      <w:r w:rsidRPr="00F06CDC">
        <w:rPr>
          <w:b/>
          <w:sz w:val="26"/>
          <w:szCs w:val="26"/>
          <w:lang w:val="ru-RU"/>
        </w:rPr>
        <w:fldChar w:fldCharType="separate"/>
      </w:r>
      <w:r w:rsidRPr="00F06CDC">
        <w:rPr>
          <w:b/>
          <w:sz w:val="26"/>
          <w:szCs w:val="26"/>
          <w:lang w:val="ru-RU"/>
        </w:rPr>
        <w:t>Контрагент</w:t>
      </w:r>
      <w:r w:rsidRPr="00F06CDC">
        <w:rPr>
          <w:b/>
          <w:sz w:val="26"/>
          <w:szCs w:val="26"/>
          <w:lang w:val="ru-RU"/>
        </w:rPr>
        <w:fldChar w:fldCharType="end"/>
      </w:r>
      <w:bookmarkEnd w:id="5"/>
      <w:r w:rsidRPr="00F06CDC">
        <w:rPr>
          <w:sz w:val="26"/>
          <w:szCs w:val="26"/>
          <w:lang w:val="ru-RU"/>
        </w:rPr>
        <w:t xml:space="preserve">, именуемое в дальнейшем </w:t>
      </w:r>
      <w:r w:rsidRPr="00CF1F2D">
        <w:rPr>
          <w:b/>
          <w:sz w:val="26"/>
          <w:szCs w:val="26"/>
          <w:lang w:val="ru-RU"/>
        </w:rPr>
        <w:t>«Покупатель»</w:t>
      </w:r>
      <w:r w:rsidRPr="00F06CDC">
        <w:rPr>
          <w:sz w:val="26"/>
          <w:szCs w:val="26"/>
          <w:lang w:val="ru-RU"/>
        </w:rPr>
        <w:t xml:space="preserve">, в лице </w:t>
      </w:r>
      <w:r w:rsidRPr="00F06CDC">
        <w:rPr>
          <w:sz w:val="26"/>
          <w:szCs w:val="26"/>
          <w:lang w:val="ru-RU"/>
        </w:rPr>
        <w:fldChar w:fldCharType="begin">
          <w:ffData>
            <w:name w:val="ДолжностьКонт"/>
            <w:enabled/>
            <w:calcOnExit w:val="0"/>
            <w:textInput>
              <w:default w:val="ДолжностьКонт"/>
            </w:textInput>
          </w:ffData>
        </w:fldChar>
      </w:r>
      <w:bookmarkStart w:id="6" w:name="ДолжностьКонт"/>
      <w:r w:rsidRPr="00F06CDC">
        <w:rPr>
          <w:sz w:val="26"/>
          <w:szCs w:val="26"/>
          <w:lang w:val="ru-RU"/>
        </w:rPr>
        <w:instrText xml:space="preserve"> FORMTEXT </w:instrText>
      </w:r>
      <w:r w:rsidRPr="00F06CDC">
        <w:rPr>
          <w:sz w:val="26"/>
          <w:szCs w:val="26"/>
          <w:lang w:val="ru-RU"/>
        </w:rPr>
      </w:r>
      <w:r w:rsidRPr="00F06CDC">
        <w:rPr>
          <w:sz w:val="26"/>
          <w:szCs w:val="26"/>
          <w:lang w:val="ru-RU"/>
        </w:rPr>
        <w:fldChar w:fldCharType="separate"/>
      </w:r>
      <w:r w:rsidRPr="00F06CDC">
        <w:rPr>
          <w:sz w:val="26"/>
          <w:szCs w:val="26"/>
          <w:lang w:val="ru-RU"/>
        </w:rPr>
        <w:t>ДолжностьКонт</w:t>
      </w:r>
      <w:r w:rsidRPr="00F06CDC">
        <w:rPr>
          <w:sz w:val="26"/>
          <w:szCs w:val="26"/>
          <w:lang w:val="ru-RU"/>
        </w:rPr>
        <w:fldChar w:fldCharType="end"/>
      </w:r>
      <w:bookmarkEnd w:id="6"/>
      <w:r w:rsidRPr="00F06CDC">
        <w:rPr>
          <w:sz w:val="26"/>
          <w:szCs w:val="26"/>
          <w:lang w:val="ru-RU"/>
        </w:rPr>
        <w:t xml:space="preserve"> </w:t>
      </w:r>
      <w:r w:rsidRPr="00F06CDC">
        <w:rPr>
          <w:sz w:val="26"/>
          <w:szCs w:val="26"/>
          <w:lang w:val="ru-RU"/>
        </w:rPr>
        <w:fldChar w:fldCharType="begin">
          <w:ffData>
            <w:name w:val="ПодписантКонт"/>
            <w:enabled/>
            <w:calcOnExit w:val="0"/>
            <w:textInput>
              <w:default w:val="ПодписантКонт"/>
            </w:textInput>
          </w:ffData>
        </w:fldChar>
      </w:r>
      <w:bookmarkStart w:id="7" w:name="ПодписантКонт"/>
      <w:r w:rsidRPr="00F06CDC">
        <w:rPr>
          <w:sz w:val="26"/>
          <w:szCs w:val="26"/>
          <w:lang w:val="ru-RU"/>
        </w:rPr>
        <w:instrText xml:space="preserve"> FORMTEXT </w:instrText>
      </w:r>
      <w:r w:rsidRPr="00F06CDC">
        <w:rPr>
          <w:sz w:val="26"/>
          <w:szCs w:val="26"/>
          <w:lang w:val="ru-RU"/>
        </w:rPr>
      </w:r>
      <w:r w:rsidRPr="00F06CDC">
        <w:rPr>
          <w:sz w:val="26"/>
          <w:szCs w:val="26"/>
          <w:lang w:val="ru-RU"/>
        </w:rPr>
        <w:fldChar w:fldCharType="separate"/>
      </w:r>
      <w:r w:rsidRPr="00F06CDC">
        <w:rPr>
          <w:sz w:val="26"/>
          <w:szCs w:val="26"/>
          <w:lang w:val="ru-RU"/>
        </w:rPr>
        <w:t>ПодписантКонт</w:t>
      </w:r>
      <w:r w:rsidRPr="00F06CDC">
        <w:rPr>
          <w:sz w:val="26"/>
          <w:szCs w:val="26"/>
          <w:lang w:val="ru-RU"/>
        </w:rPr>
        <w:fldChar w:fldCharType="end"/>
      </w:r>
      <w:bookmarkEnd w:id="7"/>
      <w:r w:rsidRPr="00F06CDC">
        <w:rPr>
          <w:sz w:val="26"/>
          <w:szCs w:val="26"/>
          <w:lang w:val="ru-RU"/>
        </w:rPr>
        <w:t xml:space="preserve">, действующего на основании </w:t>
      </w:r>
      <w:r w:rsidRPr="00F06CDC">
        <w:rPr>
          <w:rFonts w:eastAsia="Batang"/>
          <w:bCs/>
          <w:sz w:val="26"/>
          <w:szCs w:val="26"/>
          <w:lang w:eastAsia="ru-RU"/>
        </w:rPr>
        <w:fldChar w:fldCharType="begin">
          <w:ffData>
            <w:name w:val="ДоверенностьКонт"/>
            <w:enabled/>
            <w:calcOnExit w:val="0"/>
            <w:textInput>
              <w:default w:val="ДоверенностьКонт"/>
            </w:textInput>
          </w:ffData>
        </w:fldChar>
      </w:r>
      <w:bookmarkStart w:id="8" w:name="ДоверенностьКонт"/>
      <w:r w:rsidRPr="00F06CDC">
        <w:rPr>
          <w:rFonts w:eastAsia="Batang"/>
          <w:bCs/>
          <w:sz w:val="26"/>
          <w:szCs w:val="26"/>
          <w:lang w:eastAsia="ru-RU"/>
        </w:rPr>
        <w:instrText xml:space="preserve"> FORMTEXT </w:instrText>
      </w:r>
      <w:r w:rsidRPr="00F06CDC">
        <w:rPr>
          <w:rFonts w:eastAsia="Batang"/>
          <w:bCs/>
          <w:sz w:val="26"/>
          <w:szCs w:val="26"/>
          <w:lang w:eastAsia="ru-RU"/>
        </w:rPr>
      </w:r>
      <w:r w:rsidRPr="00F06CDC">
        <w:rPr>
          <w:rFonts w:eastAsia="Batang"/>
          <w:bCs/>
          <w:sz w:val="26"/>
          <w:szCs w:val="26"/>
          <w:lang w:eastAsia="ru-RU"/>
        </w:rPr>
        <w:fldChar w:fldCharType="separate"/>
      </w:r>
      <w:r w:rsidRPr="00F06CDC">
        <w:rPr>
          <w:rFonts w:eastAsia="Batang"/>
          <w:bCs/>
          <w:noProof/>
          <w:sz w:val="26"/>
          <w:szCs w:val="26"/>
          <w:lang w:eastAsia="ru-RU"/>
        </w:rPr>
        <w:t>ДоверенностьКонт</w:t>
      </w:r>
      <w:r w:rsidRPr="00F06CDC">
        <w:rPr>
          <w:rFonts w:eastAsia="Batang"/>
          <w:bCs/>
          <w:sz w:val="26"/>
          <w:szCs w:val="26"/>
          <w:lang w:eastAsia="ru-RU"/>
        </w:rPr>
        <w:fldChar w:fldCharType="end"/>
      </w:r>
      <w:bookmarkEnd w:id="8"/>
      <w:r w:rsidRPr="00F06CDC">
        <w:rPr>
          <w:sz w:val="26"/>
          <w:szCs w:val="26"/>
          <w:lang w:val="ru-RU"/>
        </w:rPr>
        <w:t>,</w:t>
      </w:r>
      <w:permEnd w:id="150147453"/>
      <w:r w:rsidR="00762515" w:rsidRPr="003242DA">
        <w:rPr>
          <w:sz w:val="26"/>
          <w:szCs w:val="26"/>
          <w:lang w:val="ru-RU"/>
        </w:rPr>
        <w:t xml:space="preserve"> с другой стороны, именуемые вместе «Стороны», заключили настоящий договор (далее – Договор) о нижеследующем:</w:t>
      </w:r>
    </w:p>
    <w:p w:rsidR="00762515" w:rsidRPr="003242DA" w:rsidRDefault="00762515" w:rsidP="00762515">
      <w:pPr>
        <w:pStyle w:val="a3"/>
        <w:ind w:right="-2" w:firstLine="708"/>
        <w:rPr>
          <w:sz w:val="26"/>
          <w:szCs w:val="26"/>
          <w:lang w:val="ru-RU"/>
        </w:rPr>
      </w:pPr>
      <w:permStart w:id="381516418" w:edGrp="everyone"/>
    </w:p>
    <w:permEnd w:id="381516418"/>
    <w:p w:rsidR="00762515" w:rsidRPr="003242DA" w:rsidRDefault="00762515" w:rsidP="0076251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b/>
          <w:sz w:val="26"/>
          <w:szCs w:val="26"/>
        </w:rPr>
        <w:t>ПРЕДМЕТ ДОГОВОРА</w:t>
      </w:r>
    </w:p>
    <w:p w:rsidR="00762515" w:rsidRPr="003242DA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  <w:lang w:val="x-none"/>
        </w:rPr>
        <w:t xml:space="preserve">Поставщик обязуется в течение срока действия настоящего Договора передавать в собственность Покупателю </w:t>
      </w:r>
      <w:r w:rsidRPr="003242DA">
        <w:rPr>
          <w:rFonts w:ascii="Times New Roman" w:hAnsi="Times New Roman"/>
          <w:sz w:val="26"/>
          <w:szCs w:val="26"/>
        </w:rPr>
        <w:t>сжиженный углеводородный газ (далее – СУГ,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 Товар), а Покупатель обязуется принимать Товар и оплачивать его стоимость Поставщику в порядке и на условиях, определённых настоящим </w:t>
      </w:r>
      <w:r w:rsidRPr="003242DA">
        <w:rPr>
          <w:rFonts w:ascii="Times New Roman" w:hAnsi="Times New Roman"/>
          <w:sz w:val="26"/>
          <w:szCs w:val="26"/>
        </w:rPr>
        <w:t>Договором.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  <w:lang w:val="x-none"/>
        </w:rPr>
        <w:t>Наименование, количество,</w:t>
      </w:r>
      <w:r w:rsidRPr="003242DA">
        <w:rPr>
          <w:rFonts w:ascii="Times New Roman" w:hAnsi="Times New Roman"/>
          <w:sz w:val="26"/>
          <w:szCs w:val="26"/>
        </w:rPr>
        <w:t xml:space="preserve"> качество,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 цена поставляемого Товара, </w:t>
      </w:r>
      <w:r w:rsidRPr="003242DA">
        <w:rPr>
          <w:rFonts w:ascii="Times New Roman" w:hAnsi="Times New Roman"/>
          <w:sz w:val="26"/>
          <w:szCs w:val="26"/>
        </w:rPr>
        <w:t>базис поставки (пункт налива),</w:t>
      </w:r>
      <w:r w:rsidR="00506F1E" w:rsidRPr="003242DA">
        <w:rPr>
          <w:rFonts w:ascii="Times New Roman" w:hAnsi="Times New Roman"/>
          <w:sz w:val="26"/>
          <w:szCs w:val="26"/>
        </w:rPr>
        <w:t xml:space="preserve"> завод-производитель,</w:t>
      </w:r>
      <w:r w:rsidRPr="003242DA">
        <w:rPr>
          <w:rFonts w:ascii="Times New Roman" w:hAnsi="Times New Roman"/>
          <w:sz w:val="26"/>
          <w:szCs w:val="26"/>
        </w:rPr>
        <w:t xml:space="preserve"> 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а также </w:t>
      </w:r>
      <w:r w:rsidR="00757346" w:rsidRPr="003242DA">
        <w:rPr>
          <w:rFonts w:ascii="Times New Roman" w:hAnsi="Times New Roman"/>
          <w:sz w:val="26"/>
          <w:szCs w:val="26"/>
        </w:rPr>
        <w:t>период поставки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 Товара согласовываются Сторонами в Приложениях, которые </w:t>
      </w:r>
      <w:r w:rsidRPr="003242DA">
        <w:rPr>
          <w:rFonts w:ascii="Times New Roman" w:hAnsi="Times New Roman"/>
          <w:sz w:val="26"/>
          <w:szCs w:val="26"/>
        </w:rPr>
        <w:t xml:space="preserve">подписываются на основании Протокола торговли по результатам аукционов на электронной площадке </w:t>
      </w:r>
      <w:r w:rsidRPr="003242DA">
        <w:rPr>
          <w:rFonts w:ascii="Times New Roman" w:hAnsi="Times New Roman"/>
          <w:sz w:val="26"/>
          <w:szCs w:val="26"/>
          <w:lang w:val="en-US"/>
        </w:rPr>
        <w:t>eOil</w:t>
      </w:r>
      <w:r w:rsidRPr="003242DA">
        <w:rPr>
          <w:rFonts w:ascii="Times New Roman" w:hAnsi="Times New Roman"/>
          <w:sz w:val="26"/>
          <w:szCs w:val="26"/>
        </w:rPr>
        <w:t>.</w:t>
      </w:r>
      <w:r w:rsidRPr="003242DA">
        <w:rPr>
          <w:rFonts w:ascii="Times New Roman" w:hAnsi="Times New Roman"/>
          <w:sz w:val="26"/>
          <w:szCs w:val="26"/>
          <w:lang w:val="en-US"/>
        </w:rPr>
        <w:t>ru</w:t>
      </w:r>
      <w:r w:rsidRPr="003242DA">
        <w:rPr>
          <w:rFonts w:ascii="Times New Roman" w:hAnsi="Times New Roman"/>
          <w:sz w:val="26"/>
          <w:szCs w:val="26"/>
        </w:rPr>
        <w:t xml:space="preserve"> и </w:t>
      </w:r>
      <w:r w:rsidRPr="003242DA">
        <w:rPr>
          <w:rFonts w:ascii="Times New Roman" w:hAnsi="Times New Roman"/>
          <w:sz w:val="26"/>
          <w:szCs w:val="26"/>
          <w:lang w:val="x-none"/>
        </w:rPr>
        <w:t>являются неотъемлемой частью настоящего Договора (далее – Приложение)</w:t>
      </w:r>
      <w:r w:rsidRPr="003242DA">
        <w:rPr>
          <w:rFonts w:ascii="Times New Roman" w:hAnsi="Times New Roman"/>
          <w:sz w:val="26"/>
          <w:szCs w:val="26"/>
        </w:rPr>
        <w:t xml:space="preserve">. </w:t>
      </w:r>
      <w:r w:rsidR="00FE057D" w:rsidRPr="003242DA">
        <w:rPr>
          <w:rFonts w:ascii="Times New Roman" w:hAnsi="Times New Roman"/>
          <w:sz w:val="26"/>
          <w:szCs w:val="26"/>
        </w:rPr>
        <w:t xml:space="preserve">Приложения, содержащие данные условия, оформляются Сторонами по форме, указанной в Приложении № 1 к настоящему Договору. </w:t>
      </w:r>
    </w:p>
    <w:p w:rsidR="00762515" w:rsidRPr="003242DA" w:rsidRDefault="00762515" w:rsidP="00762515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permStart w:id="1982270930" w:edGrp="everyone"/>
    </w:p>
    <w:permEnd w:id="1982270930"/>
    <w:p w:rsidR="00762515" w:rsidRPr="003242DA" w:rsidRDefault="00762515" w:rsidP="007625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b/>
          <w:caps/>
          <w:sz w:val="26"/>
          <w:szCs w:val="26"/>
        </w:rPr>
        <w:t>Условия поставки</w:t>
      </w:r>
    </w:p>
    <w:p w:rsidR="00762515" w:rsidRPr="003242DA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iCs/>
          <w:sz w:val="26"/>
          <w:szCs w:val="26"/>
        </w:rPr>
        <w:t xml:space="preserve">Поставщик осуществляет поставку Товара путем </w:t>
      </w:r>
      <w:r w:rsidRPr="003242DA">
        <w:rPr>
          <w:rFonts w:ascii="Times New Roman" w:hAnsi="Times New Roman"/>
          <w:sz w:val="26"/>
          <w:szCs w:val="26"/>
        </w:rPr>
        <w:t>выборки (самовывоза) Покупателем из пункта налива Товара (далее - Пункт налива). Пункт налива указывается в соответствующем Приложении.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trike/>
          <w:sz w:val="26"/>
          <w:szCs w:val="26"/>
        </w:rPr>
      </w:pPr>
      <w:r w:rsidRPr="003242DA">
        <w:rPr>
          <w:rFonts w:ascii="Times New Roman" w:hAnsi="Times New Roman"/>
          <w:iCs/>
          <w:sz w:val="26"/>
          <w:szCs w:val="26"/>
        </w:rPr>
        <w:t xml:space="preserve">Поставка Товара </w:t>
      </w:r>
      <w:r w:rsidRPr="003242DA">
        <w:rPr>
          <w:rFonts w:ascii="Times New Roman" w:hAnsi="Times New Roman"/>
          <w:noProof/>
          <w:sz w:val="26"/>
          <w:szCs w:val="26"/>
        </w:rPr>
        <w:t>производится в автоцистерны, подаваемые Покупателем под погрузку в Пункт налива.</w:t>
      </w:r>
    </w:p>
    <w:p w:rsidR="00762515" w:rsidRPr="003242DA" w:rsidRDefault="00762515" w:rsidP="0076251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3242DA">
        <w:rPr>
          <w:rFonts w:ascii="Times New Roman" w:hAnsi="Times New Roman"/>
          <w:noProof/>
          <w:sz w:val="26"/>
          <w:szCs w:val="26"/>
        </w:rPr>
        <w:t>Автомобильные цистерны, использующиеся для перевозки Товара, должны иметь свидетельства о поверке, выданные органом Госстандарта, и соответствовать Правилам перевозки опасных грузов автомобильным транспортом, быть подготовленными в соответствии с приложением 2 ГОСТ 1510-84 «Нефть и нефтепродукты. Маркировка, упаковка, транспортирование и хранение» и требованием действующих правил безопасности. Разрешение на перевозку от органов внутренних дел получает Покупатель.</w:t>
      </w:r>
    </w:p>
    <w:p w:rsidR="00762515" w:rsidRPr="003242DA" w:rsidRDefault="00762515" w:rsidP="00762515">
      <w:pPr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Покупатель должен подавать под погрузку автоцистерны в надлежащем состоянии и перевозить Товар в соответствии с требованиями, предъявляемыми на территории Российской Федерации для перевозки данного вида Товара. При получении Товара в Пункте налива Покупатель обязан обеспечить выполнение своими представителями, включая водителей, требований правил охраны труда, пожарной и промышленной безопасности, предусмотренных действующим законодательством Российской Федерации.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iCs/>
          <w:sz w:val="26"/>
          <w:szCs w:val="26"/>
        </w:rPr>
      </w:pPr>
      <w:r w:rsidRPr="003242DA">
        <w:rPr>
          <w:rFonts w:ascii="Times New Roman" w:hAnsi="Times New Roman"/>
          <w:iCs/>
          <w:sz w:val="26"/>
          <w:szCs w:val="26"/>
        </w:rPr>
        <w:t xml:space="preserve">Поставка Товара осуществляется партиями. </w:t>
      </w:r>
      <w:r w:rsidRPr="003242DA">
        <w:rPr>
          <w:rFonts w:ascii="Times New Roman" w:hAnsi="Times New Roman"/>
          <w:sz w:val="26"/>
          <w:szCs w:val="26"/>
        </w:rPr>
        <w:t xml:space="preserve">Под партией Товара понимается количество Товара, отгруженного в одну автоцистерну. </w:t>
      </w:r>
      <w:r w:rsidRPr="003242DA">
        <w:rPr>
          <w:rFonts w:ascii="Times New Roman" w:hAnsi="Times New Roman"/>
          <w:iCs/>
          <w:sz w:val="26"/>
          <w:szCs w:val="26"/>
        </w:rPr>
        <w:t>Минимальной партией поставки является одна автоцистерна. Поставка Товара объемом ниже минимальной партии поставки не осуществляется и недопоставкой не считается.</w:t>
      </w:r>
    </w:p>
    <w:p w:rsidR="00762515" w:rsidRPr="003242DA" w:rsidRDefault="00762515" w:rsidP="00762515">
      <w:pPr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В случае, если на момент выборки Товара действует несколько Приложений по одному Пункту налива, поставка в первую очередь производится по более раннему действующему Приложению.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iCs/>
          <w:sz w:val="26"/>
          <w:szCs w:val="26"/>
        </w:rPr>
        <w:t xml:space="preserve">Поставщик осуществляет поставку Товара </w:t>
      </w:r>
      <w:r w:rsidRPr="003242DA">
        <w:rPr>
          <w:rFonts w:ascii="Times New Roman" w:hAnsi="Times New Roman"/>
          <w:sz w:val="26"/>
          <w:szCs w:val="26"/>
        </w:rPr>
        <w:t xml:space="preserve">в течение 15 (пятнадцати) календарных дней с даты оформления Протокола торговли по результатам аукционов на электронной площадке </w:t>
      </w:r>
      <w:r w:rsidRPr="003242DA">
        <w:rPr>
          <w:rFonts w:ascii="Times New Roman" w:hAnsi="Times New Roman"/>
          <w:sz w:val="26"/>
          <w:szCs w:val="26"/>
          <w:lang w:val="en-US"/>
        </w:rPr>
        <w:t>eOil</w:t>
      </w:r>
      <w:r w:rsidRPr="003242DA">
        <w:rPr>
          <w:rFonts w:ascii="Times New Roman" w:hAnsi="Times New Roman"/>
          <w:sz w:val="26"/>
          <w:szCs w:val="26"/>
        </w:rPr>
        <w:t>.</w:t>
      </w:r>
      <w:r w:rsidRPr="003242DA">
        <w:rPr>
          <w:rFonts w:ascii="Times New Roman" w:hAnsi="Times New Roman"/>
          <w:sz w:val="26"/>
          <w:szCs w:val="26"/>
          <w:lang w:val="en-US"/>
        </w:rPr>
        <w:t>ru</w:t>
      </w:r>
      <w:r w:rsidRPr="003242DA">
        <w:rPr>
          <w:rFonts w:ascii="Times New Roman" w:hAnsi="Times New Roman"/>
          <w:sz w:val="26"/>
          <w:szCs w:val="26"/>
        </w:rPr>
        <w:t>. Период поставки Товара фиксируется в соответствующем Приложении.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Не позднее 2 (двух) рабочих дней с даты окончания аукциона Покупатель предоставляет Поставщику заявку на поставку Товара, составленную по форме, указанной в Приложении № 2 к настоящему Договору (далее – Заявка). Заявка подписывается уполномоченным представителем Покупателя. </w:t>
      </w:r>
      <w:r w:rsidRPr="003242DA">
        <w:rPr>
          <w:rFonts w:ascii="Times New Roman" w:hAnsi="Times New Roman"/>
          <w:color w:val="000000"/>
          <w:sz w:val="26"/>
          <w:szCs w:val="26"/>
        </w:rPr>
        <w:t>Ответственность за полноту и достоверность данных, указанных в Заявке, несет Покупатель.</w:t>
      </w:r>
      <w:r w:rsidRPr="003242DA">
        <w:rPr>
          <w:rFonts w:ascii="Times New Roman" w:hAnsi="Times New Roman"/>
          <w:sz w:val="26"/>
          <w:szCs w:val="26"/>
        </w:rPr>
        <w:t xml:space="preserve"> 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До начала поставки Товара Стороны подписывают Приложение</w:t>
      </w:r>
      <w:r w:rsidR="00384528" w:rsidRPr="003242DA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Приложением № 1 к настоящему Договору</w:t>
      </w:r>
      <w:r w:rsidRPr="003242DA">
        <w:rPr>
          <w:rFonts w:ascii="Times New Roman" w:hAnsi="Times New Roman"/>
          <w:sz w:val="26"/>
          <w:szCs w:val="26"/>
        </w:rPr>
        <w:t xml:space="preserve">, в котором, с учетом Протокола торговли по результатам аукционов на электронной площадке </w:t>
      </w:r>
      <w:r w:rsidRPr="003242DA">
        <w:rPr>
          <w:rFonts w:ascii="Times New Roman" w:hAnsi="Times New Roman"/>
          <w:sz w:val="26"/>
          <w:szCs w:val="26"/>
          <w:lang w:val="en-US"/>
        </w:rPr>
        <w:t>eOil</w:t>
      </w:r>
      <w:r w:rsidRPr="003242DA">
        <w:rPr>
          <w:rFonts w:ascii="Times New Roman" w:hAnsi="Times New Roman"/>
          <w:sz w:val="26"/>
          <w:szCs w:val="26"/>
        </w:rPr>
        <w:t>.</w:t>
      </w:r>
      <w:r w:rsidRPr="003242DA">
        <w:rPr>
          <w:rFonts w:ascii="Times New Roman" w:hAnsi="Times New Roman"/>
          <w:sz w:val="26"/>
          <w:szCs w:val="26"/>
          <w:lang w:val="en-US"/>
        </w:rPr>
        <w:t>ru</w:t>
      </w:r>
      <w:r w:rsidRPr="003242DA">
        <w:rPr>
          <w:rFonts w:ascii="Times New Roman" w:hAnsi="Times New Roman"/>
          <w:sz w:val="26"/>
          <w:szCs w:val="26"/>
        </w:rPr>
        <w:t xml:space="preserve"> и Заявки Покупателя, фиксируются обязательства Поставщика по поставке Товара. Приложение должно быть подписано Покупателем и отправлено Поставщику в течение 3 (трех) рабочих дней с момента получения от Поставщика. 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Отгрузка Товара за пределы Российской Федерации не производится.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В случае расхождений между условиями поставки, указанными в Протоколе торговли по результатам аукционов на электронной площадке </w:t>
      </w:r>
      <w:r w:rsidRPr="003242DA">
        <w:rPr>
          <w:rFonts w:ascii="Times New Roman" w:hAnsi="Times New Roman"/>
          <w:sz w:val="26"/>
          <w:szCs w:val="26"/>
          <w:lang w:val="en-US"/>
        </w:rPr>
        <w:t>eOil</w:t>
      </w:r>
      <w:r w:rsidRPr="003242DA">
        <w:rPr>
          <w:rFonts w:ascii="Times New Roman" w:hAnsi="Times New Roman"/>
          <w:sz w:val="26"/>
          <w:szCs w:val="26"/>
        </w:rPr>
        <w:t>.</w:t>
      </w:r>
      <w:r w:rsidRPr="003242DA">
        <w:rPr>
          <w:rFonts w:ascii="Times New Roman" w:hAnsi="Times New Roman"/>
          <w:sz w:val="26"/>
          <w:szCs w:val="26"/>
          <w:lang w:val="en-US"/>
        </w:rPr>
        <w:t>ru</w:t>
      </w:r>
      <w:r w:rsidRPr="003242DA">
        <w:rPr>
          <w:rFonts w:ascii="Times New Roman" w:hAnsi="Times New Roman"/>
          <w:sz w:val="26"/>
          <w:szCs w:val="26"/>
        </w:rPr>
        <w:t xml:space="preserve">, и условиями поставки, указанными в Приложении, приоритет имеют условия поставки, указанные в Протоколе торговли по результатам аукционов на электронной площадке </w:t>
      </w:r>
      <w:r w:rsidRPr="003242DA">
        <w:rPr>
          <w:rFonts w:ascii="Times New Roman" w:hAnsi="Times New Roman"/>
          <w:sz w:val="26"/>
          <w:szCs w:val="26"/>
          <w:lang w:val="en-US"/>
        </w:rPr>
        <w:t>eOil</w:t>
      </w:r>
      <w:r w:rsidRPr="003242DA">
        <w:rPr>
          <w:rFonts w:ascii="Times New Roman" w:hAnsi="Times New Roman"/>
          <w:sz w:val="26"/>
          <w:szCs w:val="26"/>
        </w:rPr>
        <w:t>.</w:t>
      </w:r>
      <w:r w:rsidRPr="003242DA">
        <w:rPr>
          <w:rFonts w:ascii="Times New Roman" w:hAnsi="Times New Roman"/>
          <w:sz w:val="26"/>
          <w:szCs w:val="26"/>
          <w:lang w:val="en-US"/>
        </w:rPr>
        <w:t>ru</w:t>
      </w:r>
      <w:r w:rsidRPr="003242DA">
        <w:rPr>
          <w:rFonts w:ascii="Times New Roman" w:hAnsi="Times New Roman"/>
          <w:sz w:val="26"/>
          <w:szCs w:val="26"/>
        </w:rPr>
        <w:t>. В случае расхождений между условиями поставки, указанными в Заявке, и условиями поставки, указанными в Приложении, приоритет имеют условия поставки, указанные в Приложении.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Грузоотправителем по настоящему Договору является организация, эксплуатирующая пункт налива. Грузоотправитель</w:t>
      </w:r>
      <w:r w:rsidRPr="003242DA">
        <w:rPr>
          <w:rFonts w:ascii="Times New Roman" w:hAnsi="Times New Roman"/>
          <w:iCs/>
          <w:sz w:val="26"/>
          <w:szCs w:val="26"/>
        </w:rPr>
        <w:t xml:space="preserve"> оформляет товарно-транспортные накладные</w:t>
      </w:r>
      <w:r w:rsidRPr="003242DA">
        <w:rPr>
          <w:rFonts w:ascii="Times New Roman" w:hAnsi="Times New Roman"/>
          <w:sz w:val="26"/>
          <w:szCs w:val="26"/>
        </w:rPr>
        <w:t xml:space="preserve"> (типовая межотраслевая форма № 1-Т, утвержденная Постановлением Госкомстата Российской Федерации от 28.11.1997 № 78, далее – </w:t>
      </w:r>
      <w:r w:rsidRPr="003242DA">
        <w:rPr>
          <w:rFonts w:ascii="Times New Roman" w:hAnsi="Times New Roman"/>
          <w:iCs/>
          <w:sz w:val="26"/>
          <w:szCs w:val="26"/>
        </w:rPr>
        <w:t>товарно-транспортные накладные</w:t>
      </w:r>
      <w:r w:rsidRPr="003242DA">
        <w:rPr>
          <w:rFonts w:ascii="Times New Roman" w:hAnsi="Times New Roman"/>
          <w:sz w:val="26"/>
          <w:szCs w:val="26"/>
        </w:rPr>
        <w:t>)</w:t>
      </w:r>
      <w:r w:rsidRPr="003242DA">
        <w:rPr>
          <w:rFonts w:ascii="Times New Roman" w:hAnsi="Times New Roman"/>
          <w:iCs/>
          <w:sz w:val="26"/>
          <w:szCs w:val="26"/>
        </w:rPr>
        <w:t>.</w:t>
      </w:r>
    </w:p>
    <w:p w:rsidR="00762515" w:rsidRPr="003242DA" w:rsidRDefault="00762515" w:rsidP="00762515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iCs/>
          <w:sz w:val="26"/>
          <w:szCs w:val="26"/>
        </w:rPr>
        <w:t>Грузополучателем является Покупатель или иное лицо, указанное Покупателем в Заявке.</w:t>
      </w:r>
    </w:p>
    <w:p w:rsidR="00B16969" w:rsidRPr="003242DA" w:rsidRDefault="00B16969" w:rsidP="008E5778">
      <w:pPr>
        <w:pStyle w:val="aa"/>
        <w:numPr>
          <w:ilvl w:val="1"/>
          <w:numId w:val="3"/>
        </w:numPr>
        <w:ind w:left="0" w:firstLine="709"/>
        <w:rPr>
          <w:rFonts w:eastAsia="Calibri"/>
          <w:sz w:val="26"/>
          <w:szCs w:val="26"/>
          <w:lang w:eastAsia="en-US"/>
        </w:rPr>
      </w:pPr>
      <w:r w:rsidRPr="003242DA">
        <w:rPr>
          <w:rFonts w:eastAsia="Calibri"/>
          <w:sz w:val="26"/>
          <w:szCs w:val="26"/>
          <w:lang w:eastAsia="en-US"/>
        </w:rPr>
        <w:t xml:space="preserve">Порядок оформления полномочий представителей Покупателя для подписания отгрузочных документов в Пункте налива: </w:t>
      </w:r>
    </w:p>
    <w:p w:rsidR="00B16969" w:rsidRPr="003242DA" w:rsidRDefault="00B16969" w:rsidP="001A5CCD">
      <w:pPr>
        <w:pStyle w:val="aa"/>
        <w:tabs>
          <w:tab w:val="left" w:pos="1276"/>
          <w:tab w:val="left" w:pos="1418"/>
        </w:tabs>
        <w:ind w:left="0" w:firstLine="709"/>
        <w:jc w:val="both"/>
        <w:rPr>
          <w:bCs/>
          <w:sz w:val="26"/>
          <w:szCs w:val="26"/>
        </w:rPr>
      </w:pPr>
      <w:r w:rsidRPr="003242DA">
        <w:rPr>
          <w:bCs/>
          <w:sz w:val="26"/>
          <w:szCs w:val="26"/>
        </w:rPr>
        <w:t xml:space="preserve">Покупатель </w:t>
      </w:r>
      <w:r w:rsidR="000553F0" w:rsidRPr="003242DA">
        <w:rPr>
          <w:bCs/>
          <w:sz w:val="26"/>
          <w:szCs w:val="26"/>
        </w:rPr>
        <w:t xml:space="preserve">оформляет доверенности своим представителям для приемки Товара в Пункте налива и надлежащего оформления товарно – транспортной накладной, выписываемой Грузоотправителем. </w:t>
      </w:r>
      <w:r w:rsidR="001A5CCD" w:rsidRPr="003242DA">
        <w:rPr>
          <w:bCs/>
          <w:sz w:val="26"/>
          <w:szCs w:val="26"/>
        </w:rPr>
        <w:t xml:space="preserve">Покупатель имеет право выдавать доверенности своим представителям с максимальным сроком действия до окончания текущего календарного года. </w:t>
      </w:r>
      <w:r w:rsidR="000553F0" w:rsidRPr="003242DA">
        <w:rPr>
          <w:bCs/>
          <w:sz w:val="26"/>
          <w:szCs w:val="26"/>
        </w:rPr>
        <w:t>Оформленные Покупателем доверенности на своих представителей направляются Покупателем Поставщику</w:t>
      </w:r>
      <w:r w:rsidR="001A5CCD" w:rsidRPr="003242DA">
        <w:rPr>
          <w:bCs/>
          <w:sz w:val="26"/>
          <w:szCs w:val="26"/>
        </w:rPr>
        <w:t xml:space="preserve"> </w:t>
      </w:r>
      <w:r w:rsidRPr="003242DA">
        <w:rPr>
          <w:bCs/>
          <w:sz w:val="26"/>
          <w:szCs w:val="26"/>
        </w:rPr>
        <w:t xml:space="preserve">по электронной почте </w:t>
      </w:r>
      <w:r w:rsidR="004656CE" w:rsidRPr="003242DA">
        <w:rPr>
          <w:bCs/>
          <w:sz w:val="26"/>
          <w:szCs w:val="26"/>
        </w:rPr>
        <w:t>н</w:t>
      </w:r>
      <w:r w:rsidR="004656CE" w:rsidRPr="003242DA">
        <w:rPr>
          <w:sz w:val="26"/>
          <w:szCs w:val="26"/>
        </w:rPr>
        <w:t xml:space="preserve">е позднее 2 (двух) рабочих дней с даты окончания аукциона. </w:t>
      </w:r>
      <w:r w:rsidRPr="003242DA">
        <w:rPr>
          <w:bCs/>
          <w:sz w:val="26"/>
          <w:szCs w:val="26"/>
        </w:rPr>
        <w:t xml:space="preserve">На основании выданной Покупателем доверенности Поставщик оформляет доверенности на представителей Покупателя на получение Товара </w:t>
      </w:r>
      <w:r w:rsidR="00FB1552" w:rsidRPr="003242DA">
        <w:rPr>
          <w:bCs/>
          <w:sz w:val="26"/>
          <w:szCs w:val="26"/>
        </w:rPr>
        <w:t>в Пункте</w:t>
      </w:r>
      <w:r w:rsidR="004656CE" w:rsidRPr="003242DA">
        <w:rPr>
          <w:bCs/>
          <w:sz w:val="26"/>
          <w:szCs w:val="26"/>
        </w:rPr>
        <w:t xml:space="preserve"> налива </w:t>
      </w:r>
      <w:r w:rsidRPr="003242DA">
        <w:rPr>
          <w:bCs/>
          <w:sz w:val="26"/>
          <w:szCs w:val="26"/>
        </w:rPr>
        <w:t>(по типовой межотраслевой форме №М-2 или М-2а, утвержденной Постановлением Госкомстата Российской Федерации от 30.10.1997 №71а).</w:t>
      </w:r>
    </w:p>
    <w:p w:rsidR="00762515" w:rsidRPr="003242DA" w:rsidRDefault="00762515" w:rsidP="00762515">
      <w:pPr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Право собственности на Товар, а также риск случайной гибели или повреждения переходят с Поставщика на Покупателя в Пункте налива в момент проставления подписи представителя Покупателя на товарно-транспортной накладной.</w:t>
      </w:r>
    </w:p>
    <w:p w:rsidR="00762515" w:rsidRPr="003242DA" w:rsidRDefault="00762515" w:rsidP="00762515">
      <w:pPr>
        <w:widowControl w:val="0"/>
        <w:numPr>
          <w:ilvl w:val="1"/>
          <w:numId w:val="3"/>
        </w:numPr>
        <w:tabs>
          <w:tab w:val="left" w:pos="851"/>
          <w:tab w:val="left" w:leader="underscore" w:pos="1108"/>
          <w:tab w:val="left" w:pos="1418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Товарно-транспортная накладная, подписанная уполномоченными представителями Поставщика и Покупателя, отражает фактически переданное количество Товара. </w:t>
      </w:r>
    </w:p>
    <w:p w:rsidR="00762515" w:rsidRPr="003242DA" w:rsidRDefault="00762515" w:rsidP="00762515">
      <w:pPr>
        <w:widowControl w:val="0"/>
        <w:numPr>
          <w:ilvl w:val="1"/>
          <w:numId w:val="3"/>
        </w:numPr>
        <w:tabs>
          <w:tab w:val="left" w:pos="851"/>
          <w:tab w:val="left" w:leader="underscore" w:pos="1108"/>
          <w:tab w:val="left" w:pos="1418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На основании </w:t>
      </w:r>
      <w:r w:rsidRPr="003242DA">
        <w:rPr>
          <w:rFonts w:ascii="Times New Roman" w:hAnsi="Times New Roman"/>
          <w:iCs/>
          <w:sz w:val="26"/>
          <w:szCs w:val="26"/>
        </w:rPr>
        <w:t xml:space="preserve">товарно-транспортной накладной Поставщик оформляет товарную накладную </w:t>
      </w:r>
      <w:r w:rsidRPr="003242DA">
        <w:rPr>
          <w:rFonts w:ascii="Times New Roman" w:hAnsi="Times New Roman"/>
          <w:sz w:val="26"/>
          <w:szCs w:val="26"/>
        </w:rPr>
        <w:t xml:space="preserve">(по унифицированной форме № ТОРГ-12, утвержденной Постановлением Госкомстата Российской Федерации от 25.12.1998 №132, далее – товарная накладная). </w:t>
      </w:r>
    </w:p>
    <w:p w:rsidR="00762515" w:rsidRPr="003242DA" w:rsidRDefault="00762515" w:rsidP="00762515">
      <w:pPr>
        <w:widowControl w:val="0"/>
        <w:numPr>
          <w:ilvl w:val="1"/>
          <w:numId w:val="3"/>
        </w:numPr>
        <w:tabs>
          <w:tab w:val="left" w:pos="851"/>
          <w:tab w:val="left" w:leader="underscore" w:pos="1108"/>
          <w:tab w:val="left" w:pos="1418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Поставщик вправе не поставлять Товар Покупателю в следующих случаях:</w:t>
      </w:r>
    </w:p>
    <w:p w:rsidR="00762515" w:rsidRPr="003242DA" w:rsidRDefault="00762515" w:rsidP="00762515">
      <w:pPr>
        <w:widowControl w:val="0"/>
        <w:numPr>
          <w:ilvl w:val="2"/>
          <w:numId w:val="3"/>
        </w:numPr>
        <w:tabs>
          <w:tab w:val="left" w:pos="851"/>
          <w:tab w:val="left" w:leader="underscore" w:pos="1108"/>
          <w:tab w:val="left" w:pos="1701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Нарушения Покупателем требований, предусмотренных пунктом 2.2 настоящего Договора; </w:t>
      </w:r>
    </w:p>
    <w:p w:rsidR="00762515" w:rsidRPr="003242DA" w:rsidRDefault="00762515" w:rsidP="00762515">
      <w:pPr>
        <w:widowControl w:val="0"/>
        <w:numPr>
          <w:ilvl w:val="2"/>
          <w:numId w:val="3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 Предоставления Покупателем Заявки после указанного в пункте 2.5 настоящего Договора срока или предоставление Заявки, не соответствующей условиям Договора и Протокола торговли по результатам аукционов на электронной площадке </w:t>
      </w:r>
      <w:r w:rsidRPr="003242DA">
        <w:rPr>
          <w:rFonts w:ascii="Times New Roman" w:hAnsi="Times New Roman"/>
          <w:sz w:val="26"/>
          <w:szCs w:val="26"/>
          <w:lang w:val="en-US"/>
        </w:rPr>
        <w:t>eOil</w:t>
      </w:r>
      <w:r w:rsidRPr="003242DA">
        <w:rPr>
          <w:rFonts w:ascii="Times New Roman" w:hAnsi="Times New Roman"/>
          <w:sz w:val="26"/>
          <w:szCs w:val="26"/>
        </w:rPr>
        <w:t>.</w:t>
      </w:r>
      <w:r w:rsidRPr="003242DA">
        <w:rPr>
          <w:rFonts w:ascii="Times New Roman" w:hAnsi="Times New Roman"/>
          <w:sz w:val="26"/>
          <w:szCs w:val="26"/>
          <w:lang w:val="en-US"/>
        </w:rPr>
        <w:t>ru</w:t>
      </w:r>
      <w:r w:rsidRPr="003242DA">
        <w:rPr>
          <w:rFonts w:ascii="Times New Roman" w:hAnsi="Times New Roman"/>
          <w:sz w:val="26"/>
          <w:szCs w:val="26"/>
        </w:rPr>
        <w:t>;</w:t>
      </w:r>
    </w:p>
    <w:p w:rsidR="00762515" w:rsidRPr="003242DA" w:rsidRDefault="00762515" w:rsidP="00762515">
      <w:pPr>
        <w:widowControl w:val="0"/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2.15.3.  </w:t>
      </w:r>
      <w:r w:rsidR="001869D5" w:rsidRPr="003242DA">
        <w:rPr>
          <w:rFonts w:ascii="Times New Roman" w:hAnsi="Times New Roman"/>
          <w:sz w:val="26"/>
          <w:szCs w:val="26"/>
        </w:rPr>
        <w:t>Предоставления Покупателем Доверенности на своего представителя на получение Товара после указанного в пункте 2.11 настоящего Договора срока</w:t>
      </w:r>
      <w:r w:rsidR="00FB1552" w:rsidRPr="003242DA">
        <w:rPr>
          <w:rFonts w:ascii="Times New Roman" w:hAnsi="Times New Roman"/>
          <w:sz w:val="26"/>
          <w:szCs w:val="26"/>
        </w:rPr>
        <w:t xml:space="preserve">. </w:t>
      </w:r>
      <w:r w:rsidRPr="003242DA">
        <w:rPr>
          <w:rFonts w:ascii="Times New Roman" w:hAnsi="Times New Roman"/>
          <w:sz w:val="26"/>
          <w:szCs w:val="26"/>
        </w:rPr>
        <w:t>.</w:t>
      </w:r>
    </w:p>
    <w:p w:rsidR="00762515" w:rsidRPr="003242DA" w:rsidRDefault="00762515" w:rsidP="00762515">
      <w:pPr>
        <w:widowControl w:val="0"/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2.15.4. Нарушения Покупателем обязательства по предварительной оплате Товара, предусмотренного пунктом 4.2 настоящего Договора.</w:t>
      </w:r>
    </w:p>
    <w:p w:rsidR="00762515" w:rsidRPr="003242DA" w:rsidRDefault="00762515" w:rsidP="00762515">
      <w:pPr>
        <w:widowControl w:val="0"/>
        <w:tabs>
          <w:tab w:val="left" w:pos="1701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2.15.5. Непредоставления Покупателем информации о цепочке собственников Покупателя, включая бенефициаров (в том числе конечных), в соответствии с пунктом 10.6 Договора;</w:t>
      </w:r>
    </w:p>
    <w:p w:rsidR="00762515" w:rsidRPr="003242DA" w:rsidRDefault="00762515" w:rsidP="00762515">
      <w:pPr>
        <w:widowControl w:val="0"/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2.15.7. Наличия у Покупателя просроченной задолженности перед Поставщиком за ранее поставленный по </w:t>
      </w:r>
      <w:r w:rsidR="00ED387A" w:rsidRPr="003242DA">
        <w:rPr>
          <w:rFonts w:ascii="Times New Roman" w:hAnsi="Times New Roman"/>
          <w:sz w:val="26"/>
          <w:szCs w:val="26"/>
        </w:rPr>
        <w:t xml:space="preserve">настоящему </w:t>
      </w:r>
      <w:r w:rsidRPr="003242DA">
        <w:rPr>
          <w:rFonts w:ascii="Times New Roman" w:hAnsi="Times New Roman"/>
          <w:sz w:val="26"/>
          <w:szCs w:val="26"/>
        </w:rPr>
        <w:t>Договору Товар</w:t>
      </w:r>
      <w:r w:rsidR="00794FA6" w:rsidRPr="003242DA">
        <w:rPr>
          <w:rFonts w:ascii="Times New Roman" w:hAnsi="Times New Roman"/>
          <w:sz w:val="26"/>
          <w:szCs w:val="26"/>
        </w:rPr>
        <w:t>.</w:t>
      </w:r>
      <w:r w:rsidRPr="003242DA" w:rsidDel="00807EAF">
        <w:rPr>
          <w:rFonts w:ascii="Times New Roman" w:hAnsi="Times New Roman"/>
          <w:sz w:val="26"/>
          <w:szCs w:val="26"/>
        </w:rPr>
        <w:t xml:space="preserve"> </w:t>
      </w:r>
    </w:p>
    <w:p w:rsidR="00762515" w:rsidRPr="003242DA" w:rsidRDefault="00762515" w:rsidP="00762515">
      <w:pPr>
        <w:widowControl w:val="0"/>
        <w:numPr>
          <w:ilvl w:val="1"/>
          <w:numId w:val="3"/>
        </w:numPr>
        <w:tabs>
          <w:tab w:val="left" w:pos="851"/>
          <w:tab w:val="left" w:leader="underscore" w:pos="1108"/>
          <w:tab w:val="left" w:pos="1418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В случаях, указанных в пункте 2.15 настоящего Договора, непоставка Товара Покупателю в объеме, согласованном в Приложении, недопоставкой не считается, в последующих периодах Поставщиком может не восполняться, а убытки от непоставки Товара Покупателю Поставщиком не возмещаются.</w:t>
      </w:r>
    </w:p>
    <w:p w:rsidR="00762515" w:rsidRPr="003242DA" w:rsidRDefault="00762515" w:rsidP="00762515">
      <w:pPr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</w:rPr>
      </w:pPr>
      <w:permStart w:id="1534269393" w:edGrp="everyone"/>
    </w:p>
    <w:permEnd w:id="1534269393"/>
    <w:p w:rsidR="00762515" w:rsidRPr="003242DA" w:rsidRDefault="00762515" w:rsidP="007625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b/>
          <w:sz w:val="26"/>
          <w:szCs w:val="26"/>
        </w:rPr>
        <w:t>КАЧЕСТВО И КОЛИЧЕСТВО ТОВАРА</w:t>
      </w:r>
    </w:p>
    <w:p w:rsidR="00762515" w:rsidRPr="003242DA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Приемка Товара по качеству и количеству осуществляется партиями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 в Пункте </w:t>
      </w:r>
      <w:r w:rsidRPr="003242DA">
        <w:rPr>
          <w:rFonts w:ascii="Times New Roman" w:hAnsi="Times New Roman"/>
          <w:sz w:val="26"/>
          <w:szCs w:val="26"/>
        </w:rPr>
        <w:t xml:space="preserve">налива.  Приемка каждой партии Товара осуществляется отдельно. 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Приёмка Товара по количеству осуществляется в Пункте налива на основании взвешивания на весах или объёмно-массовым методом.  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  <w:lang w:val="x-none"/>
        </w:rPr>
        <w:t>Допускается отклонение в объеме поставленного Товара в пределах +/-10% от объема, указанного в соответствующем Приложении</w:t>
      </w:r>
      <w:r w:rsidRPr="003242DA">
        <w:rPr>
          <w:rFonts w:ascii="Times New Roman" w:hAnsi="Times New Roman"/>
          <w:sz w:val="26"/>
          <w:szCs w:val="26"/>
        </w:rPr>
        <w:t>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После проставления подписи представителя Покупателя на товарно-транспортной накладной п</w:t>
      </w:r>
      <w:r w:rsidRPr="003242DA">
        <w:rPr>
          <w:rFonts w:ascii="Times New Roman" w:hAnsi="Times New Roman"/>
          <w:noProof/>
          <w:sz w:val="26"/>
          <w:szCs w:val="26"/>
        </w:rPr>
        <w:t>ретензии Покупателя по количеству Товара удовлетворению не подлежат.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Качество Товара подтверждается паспортом качества, выдаваемым лабораторией завода-производителя или организацией, эксплуатирующей пункт налива. Паспорт передается представителю Покупателя в момент налива Товара.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Покупатель вправе осуществлять 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отбор проб из </w:t>
      </w:r>
      <w:r w:rsidRPr="003242DA">
        <w:rPr>
          <w:rFonts w:ascii="Times New Roman" w:hAnsi="Times New Roman"/>
          <w:sz w:val="26"/>
          <w:szCs w:val="26"/>
        </w:rPr>
        <w:t>резервуаров Пункта налива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 </w:t>
      </w:r>
      <w:r w:rsidRPr="003242DA">
        <w:rPr>
          <w:rFonts w:ascii="Times New Roman" w:hAnsi="Times New Roman"/>
          <w:sz w:val="26"/>
          <w:szCs w:val="26"/>
        </w:rPr>
        <w:t>для проверки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 Товара по качеству. Отбор проб осуществляется в присутствии представителя Поставщика. Экспертиза качества Товара должна быть произведена специализированной </w:t>
      </w:r>
      <w:r w:rsidRPr="003242DA">
        <w:rPr>
          <w:rFonts w:ascii="Times New Roman" w:hAnsi="Times New Roman"/>
          <w:sz w:val="26"/>
          <w:szCs w:val="26"/>
        </w:rPr>
        <w:t xml:space="preserve">аттестованной </w:t>
      </w:r>
      <w:r w:rsidRPr="003242DA">
        <w:rPr>
          <w:rFonts w:ascii="Times New Roman" w:hAnsi="Times New Roman"/>
          <w:sz w:val="26"/>
          <w:szCs w:val="26"/>
          <w:lang w:val="x-none"/>
        </w:rPr>
        <w:t>лабораторией</w:t>
      </w:r>
      <w:r w:rsidRPr="003242DA">
        <w:rPr>
          <w:rFonts w:ascii="Times New Roman" w:hAnsi="Times New Roman"/>
          <w:sz w:val="26"/>
          <w:szCs w:val="26"/>
        </w:rPr>
        <w:t xml:space="preserve">. 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В случае несоответствия качества переданного Товара качеству Товара, указанному в сопроводительных документах, а также условиям настоящего Договора или Приложения Покупатель обязан уведомить Поставщика посредством </w:t>
      </w:r>
      <w:r w:rsidR="008E5778" w:rsidRPr="003242DA">
        <w:rPr>
          <w:rFonts w:ascii="Times New Roman" w:hAnsi="Times New Roman"/>
          <w:sz w:val="26"/>
          <w:szCs w:val="26"/>
        </w:rPr>
        <w:t>электронной почты</w:t>
      </w:r>
      <w:r w:rsidRPr="003242DA">
        <w:rPr>
          <w:rFonts w:ascii="Times New Roman" w:hAnsi="Times New Roman"/>
          <w:sz w:val="26"/>
          <w:szCs w:val="26"/>
        </w:rPr>
        <w:t xml:space="preserve"> или телеграфом не позднее 24 часов после обнаружения несоответствия.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Претензии по качеству должны быть направлены Покупателем в течение 7 (семи) календарных дней со дня получения </w:t>
      </w:r>
      <w:r w:rsidRPr="003242DA">
        <w:rPr>
          <w:rFonts w:ascii="Times New Roman" w:hAnsi="Times New Roman"/>
          <w:caps/>
          <w:sz w:val="26"/>
          <w:szCs w:val="26"/>
        </w:rPr>
        <w:t>т</w:t>
      </w:r>
      <w:r w:rsidRPr="003242DA">
        <w:rPr>
          <w:rFonts w:ascii="Times New Roman" w:hAnsi="Times New Roman"/>
          <w:sz w:val="26"/>
          <w:szCs w:val="26"/>
        </w:rPr>
        <w:t xml:space="preserve">овара. 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Претензии направляются Покупателем Поставщику в письменной форме с указанием в них:</w:t>
      </w:r>
    </w:p>
    <w:p w:rsidR="00762515" w:rsidRPr="003242DA" w:rsidRDefault="00762515" w:rsidP="00762515">
      <w:pPr>
        <w:numPr>
          <w:ilvl w:val="2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требования заявителя;</w:t>
      </w:r>
    </w:p>
    <w:p w:rsidR="00762515" w:rsidRPr="003242DA" w:rsidRDefault="00762515" w:rsidP="00762515">
      <w:pPr>
        <w:numPr>
          <w:ilvl w:val="2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фактических обстоятельств, на которых основываются требования, и доказательств, подтверждающих их;</w:t>
      </w:r>
    </w:p>
    <w:p w:rsidR="00762515" w:rsidRPr="003242DA" w:rsidRDefault="00762515" w:rsidP="00762515">
      <w:pPr>
        <w:numPr>
          <w:ilvl w:val="2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основания для предъявления претензии со ссылкой на соответствующие пункты настоящего Договора и нормативно-правовые акты; </w:t>
      </w:r>
    </w:p>
    <w:p w:rsidR="00762515" w:rsidRPr="003242DA" w:rsidRDefault="00762515" w:rsidP="00762515">
      <w:pPr>
        <w:numPr>
          <w:ilvl w:val="2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суммы претензии и ее обоснованного расчета, если претензия подлежит денежной оценке;</w:t>
      </w:r>
    </w:p>
    <w:p w:rsidR="00762515" w:rsidRPr="003242DA" w:rsidRDefault="00762515" w:rsidP="00762515">
      <w:pPr>
        <w:numPr>
          <w:ilvl w:val="2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перечня прилагаемых к претензии документов.</w:t>
      </w:r>
    </w:p>
    <w:p w:rsidR="00762515" w:rsidRPr="003242DA" w:rsidRDefault="00762515" w:rsidP="007625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К претензии должны быть приложены документы, указанные в ней.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Поставщик не рассматривает претензии Покупателя по количеству или качеству Товара и не несет ответственности перед Покупателем по таким претензиям в следующих случаях:</w:t>
      </w:r>
    </w:p>
    <w:p w:rsidR="00762515" w:rsidRPr="003242DA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  <w:lang w:val="x-none"/>
        </w:rPr>
        <w:t>в случае отбора проб</w:t>
      </w:r>
      <w:r w:rsidRPr="003242DA">
        <w:rPr>
          <w:rFonts w:ascii="Times New Roman" w:hAnsi="Times New Roman"/>
          <w:sz w:val="26"/>
          <w:szCs w:val="26"/>
        </w:rPr>
        <w:t xml:space="preserve"> в нарушение пункта 3.6 настоящего Договора;</w:t>
      </w:r>
    </w:p>
    <w:p w:rsidR="00762515" w:rsidRPr="003242DA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в случае не уведомления Поставщика в срок, предусмотренный в пункте 3.7 настоящего Договора;</w:t>
      </w:r>
    </w:p>
    <w:p w:rsidR="00762515" w:rsidRPr="003242DA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если претензия направлена Покупателем Поставщику 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после </w:t>
      </w:r>
      <w:r w:rsidRPr="003242DA">
        <w:rPr>
          <w:rFonts w:ascii="Times New Roman" w:hAnsi="Times New Roman"/>
          <w:sz w:val="26"/>
          <w:szCs w:val="26"/>
        </w:rPr>
        <w:t>истечения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 срока</w:t>
      </w:r>
      <w:r w:rsidRPr="003242DA">
        <w:rPr>
          <w:rFonts w:ascii="Times New Roman" w:hAnsi="Times New Roman"/>
          <w:sz w:val="26"/>
          <w:szCs w:val="26"/>
        </w:rPr>
        <w:t>, предусмотренного в пункте 3.8 настоящего Договора;</w:t>
      </w:r>
    </w:p>
    <w:p w:rsidR="00762515" w:rsidRPr="003242DA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если претензия направлена Покупателем Поставщику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 </w:t>
      </w:r>
      <w:r w:rsidRPr="003242DA">
        <w:rPr>
          <w:rFonts w:ascii="Times New Roman" w:hAnsi="Times New Roman"/>
          <w:sz w:val="26"/>
          <w:szCs w:val="26"/>
        </w:rPr>
        <w:t>с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 нарушени</w:t>
      </w:r>
      <w:r w:rsidRPr="003242DA">
        <w:rPr>
          <w:rFonts w:ascii="Times New Roman" w:hAnsi="Times New Roman"/>
          <w:sz w:val="26"/>
          <w:szCs w:val="26"/>
        </w:rPr>
        <w:t>ем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 правил п</w:t>
      </w:r>
      <w:r w:rsidRPr="003242DA">
        <w:rPr>
          <w:rFonts w:ascii="Times New Roman" w:hAnsi="Times New Roman"/>
          <w:sz w:val="26"/>
          <w:szCs w:val="26"/>
        </w:rPr>
        <w:t>ункта 3.9 настоящего</w:t>
      </w:r>
      <w:r w:rsidRPr="003242DA">
        <w:rPr>
          <w:rFonts w:ascii="Times New Roman" w:hAnsi="Times New Roman"/>
          <w:sz w:val="26"/>
          <w:szCs w:val="26"/>
          <w:lang w:val="x-none"/>
        </w:rPr>
        <w:t xml:space="preserve"> Договора.</w:t>
      </w:r>
    </w:p>
    <w:p w:rsidR="00762515" w:rsidRPr="003242DA" w:rsidRDefault="00762515" w:rsidP="00762515">
      <w:pPr>
        <w:numPr>
          <w:ilvl w:val="1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При полном или частичном отказе в удовлетворении претензии в ответе на претензию указывается:</w:t>
      </w:r>
    </w:p>
    <w:p w:rsidR="00762515" w:rsidRPr="003242DA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фактические обстоятельства, обосновывающие отказ;</w:t>
      </w:r>
    </w:p>
    <w:p w:rsidR="00762515" w:rsidRPr="003242DA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основания для отказа в удовлетворении претензии со ссылкой на соответствующие нормативно-правовые акты и пункты настоящего Договора;</w:t>
      </w:r>
    </w:p>
    <w:p w:rsidR="00762515" w:rsidRPr="003242DA" w:rsidRDefault="00762515" w:rsidP="00762515">
      <w:pPr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перечень прилагаемых к отказу на претензию документов.</w:t>
      </w:r>
    </w:p>
    <w:p w:rsidR="00762515" w:rsidRPr="003242DA" w:rsidRDefault="00762515" w:rsidP="007625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К ответу на претензию должны быть приложены документы, указанные в нем.</w:t>
      </w:r>
    </w:p>
    <w:p w:rsidR="00762515" w:rsidRPr="003242DA" w:rsidRDefault="00762515" w:rsidP="007625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ermStart w:id="291507971" w:edGrp="everyone"/>
    </w:p>
    <w:permEnd w:id="291507971"/>
    <w:p w:rsidR="00762515" w:rsidRPr="003242DA" w:rsidRDefault="00762515" w:rsidP="007625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b/>
          <w:sz w:val="26"/>
          <w:szCs w:val="26"/>
        </w:rPr>
        <w:t>ЦЕНА И ПОРЯДОК РАСЧЁТОВ</w:t>
      </w:r>
    </w:p>
    <w:p w:rsidR="00762515" w:rsidRPr="003242DA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Цена на Товар определяется по результатам проведения аукционов на электронной площадке </w:t>
      </w:r>
      <w:r w:rsidRPr="003242DA">
        <w:rPr>
          <w:rFonts w:ascii="Times New Roman" w:hAnsi="Times New Roman"/>
          <w:sz w:val="26"/>
          <w:szCs w:val="26"/>
          <w:lang w:val="en-US"/>
        </w:rPr>
        <w:t>eOil</w:t>
      </w:r>
      <w:r w:rsidRPr="003242DA">
        <w:rPr>
          <w:rFonts w:ascii="Times New Roman" w:hAnsi="Times New Roman"/>
          <w:sz w:val="26"/>
          <w:szCs w:val="26"/>
        </w:rPr>
        <w:t>.</w:t>
      </w:r>
      <w:r w:rsidRPr="003242DA">
        <w:rPr>
          <w:rFonts w:ascii="Times New Roman" w:hAnsi="Times New Roman"/>
          <w:sz w:val="26"/>
          <w:szCs w:val="26"/>
          <w:lang w:val="en-US"/>
        </w:rPr>
        <w:t>ru</w:t>
      </w:r>
      <w:r w:rsidRPr="003242DA">
        <w:rPr>
          <w:rFonts w:ascii="Times New Roman" w:hAnsi="Times New Roman"/>
          <w:sz w:val="26"/>
          <w:szCs w:val="26"/>
        </w:rPr>
        <w:t xml:space="preserve"> и фиксируется в Приложениях. Цена Товара включает в себя, в том числе, стоимость услуг по наливу Товара в автоцистерны.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Покупатель осуществляет оплату Товара на условиях предоплаты в течение 3 (трех) рабочих дней с момента подписания Приложения, но не позже 8 (восьми) рабочих дней с даты Протокола торговли по результатам аукционов на электронной площадке </w:t>
      </w:r>
      <w:r w:rsidRPr="003242DA">
        <w:rPr>
          <w:rFonts w:ascii="Times New Roman" w:hAnsi="Times New Roman"/>
          <w:sz w:val="26"/>
          <w:szCs w:val="26"/>
          <w:lang w:val="en-US"/>
        </w:rPr>
        <w:t>eOil</w:t>
      </w:r>
      <w:r w:rsidRPr="003242DA">
        <w:rPr>
          <w:rFonts w:ascii="Times New Roman" w:hAnsi="Times New Roman"/>
          <w:sz w:val="26"/>
          <w:szCs w:val="26"/>
        </w:rPr>
        <w:t>.</w:t>
      </w:r>
      <w:r w:rsidRPr="003242DA">
        <w:rPr>
          <w:rFonts w:ascii="Times New Roman" w:hAnsi="Times New Roman"/>
          <w:sz w:val="26"/>
          <w:szCs w:val="26"/>
          <w:lang w:val="en-US"/>
        </w:rPr>
        <w:t>ru</w:t>
      </w:r>
      <w:r w:rsidRPr="003242DA">
        <w:rPr>
          <w:rFonts w:ascii="Times New Roman" w:hAnsi="Times New Roman"/>
          <w:sz w:val="26"/>
          <w:szCs w:val="26"/>
        </w:rPr>
        <w:t>. При этом Поставщик производит отгрузку, исходя из фактически полученных от Покупателя денежных средств, с учетом требований пункта 2.3 настоящего Договора.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Оплата Товара производится Покупателем путем перечисления денежных средств на расчетный счет Поставщика, указанный в статье 12 настоящего Договора. В платежных документах ссылка на номер и дату настоящего Договора обязательна. Датой оплаты считается дата зачисления денежных средств на корреспондентский счет банка, обслуживающий расчетный счет Поставщика, указанный в статье 12 настоящего Договора.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right="-2" w:firstLine="708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 Окончательный расчет за фактически поставленное количество Товара производится в течение 10 (десяти) рабочих дней с даты поставки Товара в соответствии со счетами-фактурами (по форме приложения №1 к Постановлению Правительства Российской Федерации от 26.12.2011 №1137).</w:t>
      </w:r>
    </w:p>
    <w:p w:rsidR="00762515" w:rsidRPr="003242DA" w:rsidRDefault="00762515" w:rsidP="00762515">
      <w:pPr>
        <w:numPr>
          <w:ilvl w:val="1"/>
          <w:numId w:val="3"/>
        </w:numPr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Ежеквартально Поставщик направляет Покупателю Акт сверки взаиморасчетов. Указанный Акт подписывается Покупателем и направляется обратно Поставщику в течение 5 (пяти) рабочих дней с момента его получения. В случае ненаправления Покупателем Акта сверки взаиморасчетов в адрес Поставщика в указанный в настоящем пункте срок Акт сверки взаиморасчетов считается согласованным и подписанным Покупателем</w:t>
      </w:r>
      <w:r w:rsidR="004961D0" w:rsidRPr="003242DA">
        <w:rPr>
          <w:rFonts w:ascii="Times New Roman" w:hAnsi="Times New Roman"/>
          <w:sz w:val="26"/>
          <w:szCs w:val="26"/>
        </w:rPr>
        <w:t xml:space="preserve"> на условиях Поставщика</w:t>
      </w:r>
      <w:r w:rsidRPr="003242DA">
        <w:rPr>
          <w:rFonts w:ascii="Times New Roman" w:hAnsi="Times New Roman"/>
          <w:sz w:val="26"/>
          <w:szCs w:val="26"/>
        </w:rPr>
        <w:t>. По требованию любой из Сторон сверка взаиморасчетов может производиться чаще.</w:t>
      </w:r>
    </w:p>
    <w:p w:rsidR="00536FFB" w:rsidRPr="003242DA" w:rsidRDefault="00762515" w:rsidP="00536FFB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 </w:t>
      </w:r>
      <w:r w:rsidR="00536FFB" w:rsidRPr="003242DA">
        <w:rPr>
          <w:rFonts w:ascii="Times New Roman" w:hAnsi="Times New Roman"/>
          <w:sz w:val="26"/>
          <w:szCs w:val="26"/>
        </w:rPr>
        <w:t xml:space="preserve">Если Покупатель оплатил </w:t>
      </w:r>
      <w:r w:rsidR="00536FFB" w:rsidRPr="003242DA">
        <w:rPr>
          <w:rFonts w:ascii="Times New Roman" w:hAnsi="Times New Roman"/>
          <w:caps/>
          <w:sz w:val="26"/>
          <w:szCs w:val="26"/>
        </w:rPr>
        <w:t>т</w:t>
      </w:r>
      <w:r w:rsidR="00536FFB" w:rsidRPr="003242DA">
        <w:rPr>
          <w:rFonts w:ascii="Times New Roman" w:hAnsi="Times New Roman"/>
          <w:sz w:val="26"/>
          <w:szCs w:val="26"/>
        </w:rPr>
        <w:t xml:space="preserve">овар в соответствии с пунктом 4.2 настоящего Договора, а Поставщик осуществил его поставку в количестве меньшем, чем согласовано в Приложении (с учетом допустимых отклонений согласно пункту 3.3 Договора), денежные средства возвращаются Поставщиком Покупателю на основании соглашения о корректировке объемов поставки и Акта сверки взаиморасчетов. Указанные документы </w:t>
      </w:r>
      <w:r w:rsidR="004961D0" w:rsidRPr="003242DA">
        <w:rPr>
          <w:rFonts w:ascii="Times New Roman" w:hAnsi="Times New Roman"/>
          <w:sz w:val="26"/>
          <w:szCs w:val="26"/>
        </w:rPr>
        <w:t>оформляются</w:t>
      </w:r>
      <w:r w:rsidR="00536FFB" w:rsidRPr="003242DA">
        <w:rPr>
          <w:rFonts w:ascii="Times New Roman" w:hAnsi="Times New Roman"/>
          <w:sz w:val="26"/>
          <w:szCs w:val="26"/>
        </w:rPr>
        <w:t xml:space="preserve"> Поставщиком на основании письма Покупателя о возврате денежных средств</w:t>
      </w:r>
      <w:r w:rsidR="004961D0" w:rsidRPr="003242DA">
        <w:rPr>
          <w:rFonts w:ascii="Times New Roman" w:hAnsi="Times New Roman"/>
          <w:sz w:val="26"/>
          <w:szCs w:val="26"/>
        </w:rPr>
        <w:t xml:space="preserve"> и направляются для подписания Покупателю</w:t>
      </w:r>
      <w:r w:rsidR="00536FFB" w:rsidRPr="003242DA">
        <w:rPr>
          <w:rFonts w:ascii="Times New Roman" w:hAnsi="Times New Roman"/>
          <w:sz w:val="26"/>
          <w:szCs w:val="26"/>
        </w:rPr>
        <w:t xml:space="preserve">. </w:t>
      </w:r>
    </w:p>
    <w:p w:rsidR="00536FFB" w:rsidRPr="003242DA" w:rsidRDefault="00536FFB" w:rsidP="00536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Возврат денежных средств Покупателю производится в течение 5 (пяти) банковских дней со дня получения Поставщиком от Покупателя подписанных Акта сверки взаиморасчетов и соглашения о корректировке объемов поставки. </w:t>
      </w:r>
    </w:p>
    <w:p w:rsidR="00536FFB" w:rsidRPr="003242DA" w:rsidRDefault="00536FFB" w:rsidP="00536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При отсутствии письма Покупателя о возврате денежных средств излишне уплаченная Покупателем сумма засчитывается Поставщиком в счет оплаты поставок будущих периодов и не рассматривается как коммерческое кредитование Поставщика. </w:t>
      </w:r>
    </w:p>
    <w:p w:rsidR="00536FFB" w:rsidRPr="003242DA" w:rsidRDefault="00536FFB" w:rsidP="00536F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Уплата Покупателем Поставщику денежных средств на условиях предварительной оплаты в счет будущих поставок Товара не рассматривается как коммерческое кредитование Поставщика (статья 823 Гражданского Кодекса Российской Федерации); на полученные Поставщиком в качестве предварительной оплаты суммы не подлежат начислению проценты, предусмотренные статьей 317.1 Гражданского Кодекса Российской Федерации.</w:t>
      </w:r>
    </w:p>
    <w:p w:rsidR="00762515" w:rsidRPr="003242DA" w:rsidRDefault="00762515" w:rsidP="00762515">
      <w:pPr>
        <w:spacing w:after="0" w:line="240" w:lineRule="auto"/>
        <w:ind w:right="-2"/>
        <w:jc w:val="both"/>
        <w:rPr>
          <w:rFonts w:ascii="Times New Roman" w:hAnsi="Times New Roman"/>
          <w:noProof/>
          <w:sz w:val="26"/>
          <w:szCs w:val="26"/>
        </w:rPr>
      </w:pPr>
      <w:permStart w:id="624907440" w:edGrp="everyone"/>
    </w:p>
    <w:permEnd w:id="624907440"/>
    <w:p w:rsidR="00762515" w:rsidRPr="003242DA" w:rsidRDefault="00762515" w:rsidP="007625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b/>
          <w:sz w:val="26"/>
          <w:szCs w:val="26"/>
        </w:rPr>
        <w:t>ОТВЕТСТВЕННОСТЬ СТОРОН</w:t>
      </w:r>
    </w:p>
    <w:p w:rsidR="00762515" w:rsidRPr="003242DA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62515" w:rsidRPr="003242DA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За несоблюдение сроков расчетов по настоящему Договору пострадавшая Сторона имеет право предъявить другой Стороне неустойку в размере</w:t>
      </w:r>
      <w:r w:rsidRPr="003242DA">
        <w:rPr>
          <w:rFonts w:ascii="Times New Roman" w:hAnsi="Times New Roman"/>
          <w:noProof/>
          <w:sz w:val="26"/>
          <w:szCs w:val="26"/>
        </w:rPr>
        <w:t xml:space="preserve"> 0,1 %</w:t>
      </w:r>
      <w:r w:rsidRPr="003242DA">
        <w:rPr>
          <w:rFonts w:ascii="Times New Roman" w:hAnsi="Times New Roman"/>
          <w:sz w:val="26"/>
          <w:szCs w:val="26"/>
        </w:rPr>
        <w:t xml:space="preserve"> от суммы просроченного платежа за каждый день просрочки.</w:t>
      </w:r>
    </w:p>
    <w:p w:rsidR="00762515" w:rsidRPr="003242DA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В случае, если Покупатель уклоняется от исполнения настоящего Договора более 8 (восьми) рабочих дней с даты Протокола торговли по результатам аукционов на электронной площадке </w:t>
      </w:r>
      <w:r w:rsidRPr="003242DA">
        <w:rPr>
          <w:rFonts w:ascii="Times New Roman" w:hAnsi="Times New Roman"/>
          <w:sz w:val="26"/>
          <w:szCs w:val="26"/>
          <w:lang w:val="en-US"/>
        </w:rPr>
        <w:t>eOil</w:t>
      </w:r>
      <w:r w:rsidRPr="003242DA">
        <w:rPr>
          <w:rFonts w:ascii="Times New Roman" w:hAnsi="Times New Roman"/>
          <w:sz w:val="26"/>
          <w:szCs w:val="26"/>
        </w:rPr>
        <w:t>.</w:t>
      </w:r>
      <w:r w:rsidRPr="003242DA">
        <w:rPr>
          <w:rFonts w:ascii="Times New Roman" w:hAnsi="Times New Roman"/>
          <w:sz w:val="26"/>
          <w:szCs w:val="26"/>
          <w:lang w:val="en-US"/>
        </w:rPr>
        <w:t>ru</w:t>
      </w:r>
      <w:r w:rsidRPr="003242DA">
        <w:rPr>
          <w:rFonts w:ascii="Times New Roman" w:hAnsi="Times New Roman"/>
          <w:sz w:val="26"/>
          <w:szCs w:val="26"/>
        </w:rPr>
        <w:t>, в том числе, нарушает следующие сроки:</w:t>
      </w:r>
    </w:p>
    <w:p w:rsidR="00762515" w:rsidRPr="003242DA" w:rsidRDefault="00762515" w:rsidP="00762515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- предоставления Заявки (пункт 2.5 Договора); </w:t>
      </w:r>
    </w:p>
    <w:p w:rsidR="00762515" w:rsidRPr="003242DA" w:rsidRDefault="00762515" w:rsidP="00762515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- подписания и отправки Приложения (пункт 2.6 Договора); </w:t>
      </w:r>
    </w:p>
    <w:p w:rsidR="00762515" w:rsidRPr="003242DA" w:rsidRDefault="00762515" w:rsidP="00762515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-</w:t>
      </w:r>
      <w:r w:rsidR="008C63BB" w:rsidRPr="003242DA">
        <w:rPr>
          <w:rFonts w:ascii="Times New Roman" w:hAnsi="Times New Roman"/>
          <w:sz w:val="26"/>
          <w:szCs w:val="26"/>
        </w:rPr>
        <w:t xml:space="preserve"> </w:t>
      </w:r>
      <w:r w:rsidRPr="003242DA">
        <w:rPr>
          <w:rFonts w:ascii="Times New Roman" w:hAnsi="Times New Roman"/>
          <w:sz w:val="26"/>
          <w:szCs w:val="26"/>
        </w:rPr>
        <w:t xml:space="preserve">оплаты Товара (пункт 4.2 Договора), </w:t>
      </w:r>
    </w:p>
    <w:p w:rsidR="00762515" w:rsidRPr="003242DA" w:rsidRDefault="00762515" w:rsidP="007625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Поставщик имеет право предъявить Покупателю штраф в размере 10% от стоимости непоставленного не по вине Поставщика Товара и отказаться от поставки Товара по соответствующему Приложению. При просрочке более 12 (двенадцати) рабочих дней размер штрафа увеличивается до 20%.</w:t>
      </w:r>
    </w:p>
    <w:p w:rsidR="00762515" w:rsidRPr="003242DA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Если Покупатель не осуществил выборку Товара в указанный в Приложении период, Поставщик имеет право предъявить, а Покупатель обязан уплатить штраф в размере 10% от стоимости невыбранного Товара.</w:t>
      </w:r>
    </w:p>
    <w:p w:rsidR="00762515" w:rsidRPr="003242DA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Если невыборка Товара в согласованный в Приложении период произошла по вине Поставщика, Покупатель имеет право предъявить, а Поставщик обязан уплатить Покупателю штраф в размере 10% от стоимости непоставленного по вине Поставщика Товара.  Факт того, что непоставка Товара не была произведена по вине Поставщика должен быть подтвержден заключением независимого сюрвейера. </w:t>
      </w:r>
    </w:p>
    <w:p w:rsidR="00762515" w:rsidRPr="003242DA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В случае несоблюдения Покупателем условий, предусмотренных пунктом 2.2 настоящего Договора, если это привело к утере Товара в Пункте налива, Поставщик считается поставившим Товар в объеме, указанном в товарно-транспортной накладной, а убытки от потери Товара считаются убытками Покупателя. При утрате Товара в Пункте налива по вине Покупателя и отказе Покупателя от подписания товарно-транспортной накладной количество переданного Товара определяется по данным, указанным владельцем Пункта налива.</w:t>
      </w:r>
    </w:p>
    <w:p w:rsidR="00762515" w:rsidRPr="003242DA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В случаях порчи представителями Покупателя оборудования, установленного на Пунктах налива, Покупатель возмещает Поставщику стоимость поврежденного оборудования и работ по его восстановлению на основании Акта, составленного с участием представителей организации, эксплуатирующей пункт налива. Стоимость оборудования и работ по его восстановлению возмещаются Покупателем в течение 7 (семи) дней с момента получения претензии от Поставщика.</w:t>
      </w:r>
    </w:p>
    <w:p w:rsidR="00762515" w:rsidRPr="003242DA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noProof/>
          <w:sz w:val="26"/>
          <w:szCs w:val="26"/>
        </w:rPr>
        <w:t xml:space="preserve">При получении Товара в Пункте налива Покупатель несет ответственность за выполнение своими представителями, включая водителей, требований, инструкций и других нормативных документов </w:t>
      </w:r>
      <w:r w:rsidRPr="003242DA">
        <w:rPr>
          <w:rFonts w:ascii="Times New Roman" w:hAnsi="Times New Roman"/>
          <w:sz w:val="26"/>
          <w:szCs w:val="26"/>
        </w:rPr>
        <w:t>организации, эксплуатирующей пункт налива</w:t>
      </w:r>
      <w:r w:rsidRPr="003242DA">
        <w:rPr>
          <w:rFonts w:ascii="Times New Roman" w:hAnsi="Times New Roman"/>
          <w:noProof/>
          <w:sz w:val="26"/>
          <w:szCs w:val="26"/>
        </w:rPr>
        <w:t>, с которыми они были ознакомлены в процеесе получения допуска в Пункт налива.</w:t>
      </w:r>
    </w:p>
    <w:p w:rsidR="00762515" w:rsidRPr="003242DA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В случае невыполнения требований, указанных в пунктах 10.1 и 10.2 настоящего Договора, Поставщик имеет право предъявить Покупателю штраф за каждый непредставленный оригинал документа в размере 500 (Пятьсот) рублей за каждый день просрочки.</w:t>
      </w:r>
    </w:p>
    <w:p w:rsidR="00762515" w:rsidRPr="003242DA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В случае не извещения или несвоевременного извещения Стороной другой Стороны об изменении данных, предусмотренных пунктом 10.4 настоящего Договора, все убытки, возникшие из-за такого не извещения или несвоевременного извещения, возмещаются Стороной, это допустившей.</w:t>
      </w:r>
    </w:p>
    <w:p w:rsidR="00762515" w:rsidRPr="003242DA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В случае невыполнения Покупателем требований, указанных в пункте 10.6 настоящего Договора, Поставщик имеет право предъявить Покупателю штраф в размере 100 000 (Сто тысяч) рублей.</w:t>
      </w:r>
    </w:p>
    <w:p w:rsidR="00762515" w:rsidRPr="003242DA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Покупатель обязуется не уступать свои права по настоящему Договору без предварительного письменного согласия Поставщика. При нарушении данного обязательства Поставщик вправе предъявить, а Покупатель обязуется уплатить штраф в размере 20% от денежной оценки уступленных с нарушением предусмотренного порядка прав.</w:t>
      </w:r>
    </w:p>
    <w:p w:rsidR="00762515" w:rsidRPr="003242DA" w:rsidRDefault="00762515" w:rsidP="00762515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Сторона, которая привлекла третье лицо к исполнению своих обязательств по настоящему Договору, несет перед другой Стороной ответственность за действия такого третьего лица как за свои собственные действия.</w:t>
      </w:r>
    </w:p>
    <w:p w:rsidR="00762515" w:rsidRPr="003242DA" w:rsidRDefault="00762515" w:rsidP="00762515">
      <w:pPr>
        <w:spacing w:after="0" w:line="240" w:lineRule="auto"/>
        <w:ind w:left="709"/>
        <w:jc w:val="both"/>
        <w:rPr>
          <w:rFonts w:ascii="Times New Roman" w:hAnsi="Times New Roman"/>
          <w:b/>
          <w:sz w:val="26"/>
          <w:szCs w:val="26"/>
        </w:rPr>
      </w:pPr>
      <w:permStart w:id="1158417486" w:edGrp="everyone"/>
    </w:p>
    <w:permEnd w:id="1158417486"/>
    <w:p w:rsidR="00762515" w:rsidRPr="003242DA" w:rsidRDefault="00762515" w:rsidP="007625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caps/>
          <w:sz w:val="26"/>
          <w:szCs w:val="26"/>
        </w:rPr>
      </w:pPr>
      <w:r w:rsidRPr="003242DA">
        <w:rPr>
          <w:rFonts w:ascii="Times New Roman" w:hAnsi="Times New Roman"/>
          <w:b/>
          <w:sz w:val="26"/>
          <w:szCs w:val="26"/>
        </w:rPr>
        <w:t>РАЗРЕШЕНИЕ СПОРОВ</w:t>
      </w:r>
    </w:p>
    <w:p w:rsidR="00762515" w:rsidRPr="003242DA" w:rsidRDefault="00762515" w:rsidP="00762515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caps/>
          <w:sz w:val="26"/>
          <w:szCs w:val="26"/>
        </w:rPr>
      </w:pPr>
    </w:p>
    <w:p w:rsidR="00762515" w:rsidRPr="003242DA" w:rsidRDefault="00762515" w:rsidP="00762515">
      <w:pPr>
        <w:widowControl w:val="0"/>
        <w:tabs>
          <w:tab w:val="left" w:pos="142"/>
          <w:tab w:val="left" w:pos="1276"/>
          <w:tab w:val="left" w:leader="underscore" w:pos="1418"/>
          <w:tab w:val="left" w:leader="underscore" w:pos="7350"/>
          <w:tab w:val="left" w:leader="underscore" w:pos="80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6.1. Все споры и разногласия, которые могут возникнуть между Сторонами из настоящего Договора, будут, по возможности, разрешаться путем переговоров, в том числе посредством предъявления друг другу письменных претензий. В случае направления любой из Сторон претензии срок ответа на нее не может превышать 20 (двадцать) календарных дней со дня получения претензии, если иной более короткий срок не предусмотрен в настоящем Договоре. </w:t>
      </w:r>
    </w:p>
    <w:p w:rsidR="00762515" w:rsidRPr="003242DA" w:rsidRDefault="00762515" w:rsidP="00762515">
      <w:pPr>
        <w:widowControl w:val="0"/>
        <w:tabs>
          <w:tab w:val="left" w:pos="-142"/>
          <w:tab w:val="left" w:pos="142"/>
          <w:tab w:val="left" w:pos="1276"/>
          <w:tab w:val="left" w:leader="underscore" w:pos="1418"/>
          <w:tab w:val="left" w:leader="underscore" w:pos="7350"/>
          <w:tab w:val="left" w:leader="underscore" w:pos="80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6.2. При неурегулировании спора в претензионном порядке он подлежит рассмотрению в арбитражном суде</w:t>
      </w:r>
      <w:r w:rsidR="00A822D5" w:rsidRPr="003242DA">
        <w:rPr>
          <w:rFonts w:ascii="Times New Roman" w:hAnsi="Times New Roman"/>
          <w:sz w:val="26"/>
          <w:szCs w:val="26"/>
        </w:rPr>
        <w:t xml:space="preserve"> </w:t>
      </w:r>
      <w:r w:rsidR="00D34428" w:rsidRPr="003242DA">
        <w:rPr>
          <w:rFonts w:ascii="Times New Roman" w:hAnsi="Times New Roman"/>
          <w:sz w:val="26"/>
          <w:szCs w:val="26"/>
        </w:rPr>
        <w:t>города Санкт – Петербурга и Ленинградской области</w:t>
      </w:r>
      <w:r w:rsidRPr="003242DA">
        <w:rPr>
          <w:rFonts w:ascii="Times New Roman" w:hAnsi="Times New Roman"/>
          <w:sz w:val="26"/>
          <w:szCs w:val="26"/>
        </w:rPr>
        <w:t>.</w:t>
      </w:r>
    </w:p>
    <w:p w:rsidR="00762515" w:rsidRPr="003242DA" w:rsidRDefault="00762515" w:rsidP="00762515">
      <w:pPr>
        <w:widowControl w:val="0"/>
        <w:tabs>
          <w:tab w:val="left" w:pos="-142"/>
          <w:tab w:val="left" w:pos="142"/>
          <w:tab w:val="left" w:pos="1276"/>
          <w:tab w:val="left" w:leader="underscore" w:pos="1418"/>
          <w:tab w:val="left" w:leader="underscore" w:pos="7350"/>
          <w:tab w:val="left" w:leader="underscore" w:pos="80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ermStart w:id="1031348770" w:edGrp="everyone"/>
    </w:p>
    <w:permEnd w:id="1031348770"/>
    <w:p w:rsidR="00762515" w:rsidRPr="003242DA" w:rsidRDefault="00762515" w:rsidP="007625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sz w:val="26"/>
          <w:szCs w:val="26"/>
        </w:rPr>
      </w:pPr>
      <w:r w:rsidRPr="003242DA">
        <w:rPr>
          <w:rFonts w:ascii="Times New Roman" w:hAnsi="Times New Roman"/>
          <w:b/>
          <w:caps/>
          <w:sz w:val="26"/>
          <w:szCs w:val="26"/>
        </w:rPr>
        <w:t>обстоятельства непреодолимой силы</w:t>
      </w:r>
    </w:p>
    <w:p w:rsidR="00762515" w:rsidRPr="003242DA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caps/>
          <w:sz w:val="26"/>
          <w:szCs w:val="26"/>
        </w:rPr>
      </w:pPr>
    </w:p>
    <w:p w:rsidR="00762515" w:rsidRPr="003242DA" w:rsidRDefault="00762515" w:rsidP="00762515">
      <w:pPr>
        <w:numPr>
          <w:ilvl w:val="1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Ни одна из Сторон не несет ответственности за несвоевременное и ненадлежащее исполнение своих обязательств по настоящему Договору, если такое неисполнение вызвано обстоятельствами непреодолимой силы.</w:t>
      </w:r>
    </w:p>
    <w:p w:rsidR="00762515" w:rsidRPr="003242DA" w:rsidRDefault="00762515" w:rsidP="00762515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Обстоятельствами непреодолимой силы являются чрезвычайные и непредотвратимые при данных условиях обстоятельства, не зависящие от воли и контроля Сторон, если такие обстоятельства непосредственно влияют на исполнение обязательств по настоящему Договору и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наступления.</w:t>
      </w:r>
    </w:p>
    <w:p w:rsidR="00762515" w:rsidRPr="003242DA" w:rsidRDefault="00762515" w:rsidP="00762515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Не относятся к обстоятельствам непреодолимой силы отсутствие необходимых денежных средств, нарушение обязательств со стороны контрагентов должника, изменение конъюнктуры рынка, отсутствие на рынке товаров, необходимых для надлежащего исполнения настоящего Договора, и иные подобные вышеназванным обстоятельства.</w:t>
      </w:r>
    </w:p>
    <w:p w:rsidR="00762515" w:rsidRPr="003242DA" w:rsidRDefault="00762515" w:rsidP="00762515">
      <w:pPr>
        <w:numPr>
          <w:ilvl w:val="1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 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обстоятельств. </w:t>
      </w:r>
    </w:p>
    <w:p w:rsidR="00762515" w:rsidRPr="003242DA" w:rsidRDefault="00762515" w:rsidP="00762515">
      <w:pPr>
        <w:numPr>
          <w:ilvl w:val="1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 Сторона, для которой возникли обстоятельства непреодолимой силы, обязана в течение 5 (пяти) рабочих дней в письменном виде уведомить другую Сторону о возникновении обстоятельств непреодолимой силы, включая предположительную длительность периода, в течение которого будут действовать эти обстоятельства. Если об обстоятельствах непреодолимой силы не будет сообщено своевременно, Сторона, нарушившая свои обязательства по Договору в связи с наступлением таких обстоятельств, не имеет права на них ссылаться как на основание, дающее право на продление срока исполнения обязательств.</w:t>
      </w:r>
    </w:p>
    <w:p w:rsidR="00762515" w:rsidRPr="003242DA" w:rsidRDefault="00762515" w:rsidP="00762515">
      <w:pPr>
        <w:numPr>
          <w:ilvl w:val="1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Документом, подтверждающим наличие факта обстоятельств непреодолимой силы, является сертификат Торгово-промышленной палаты РФ либо документ иного уполномоченного государственного органа. Непредставление документа, подтверждающего наличие обстоятельств непреодолимой силы, лишает заинтересованную Сторону права ссылаться на их действие. </w:t>
      </w:r>
    </w:p>
    <w:p w:rsidR="00762515" w:rsidRPr="003242DA" w:rsidRDefault="00762515" w:rsidP="00762515">
      <w:pPr>
        <w:numPr>
          <w:ilvl w:val="1"/>
          <w:numId w:val="3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В случае если действие обстоятельств непреодолимой силы продлится свыше 60 (шестьдесят) календарных дней, Стороны принимают решение о соответствующем пересмотре условий Договора либо о его расторжении.</w:t>
      </w:r>
    </w:p>
    <w:p w:rsidR="00762515" w:rsidRPr="003242DA" w:rsidRDefault="00762515" w:rsidP="00762515">
      <w:pPr>
        <w:pStyle w:val="ConsNormal"/>
        <w:widowControl/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permStart w:id="1076494744" w:edGrp="everyone"/>
    </w:p>
    <w:permEnd w:id="1076494744"/>
    <w:p w:rsidR="00762515" w:rsidRPr="003242DA" w:rsidRDefault="00762515" w:rsidP="00762515">
      <w:pPr>
        <w:numPr>
          <w:ilvl w:val="0"/>
          <w:numId w:val="5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b/>
          <w:sz w:val="26"/>
          <w:szCs w:val="26"/>
        </w:rPr>
        <w:t>СРОК ДЕЙСТВИЯ ДОГОВОРА</w:t>
      </w:r>
    </w:p>
    <w:p w:rsidR="00762515" w:rsidRPr="003242DA" w:rsidRDefault="00762515" w:rsidP="00762515">
      <w:pPr>
        <w:tabs>
          <w:tab w:val="left" w:pos="284"/>
        </w:tabs>
        <w:spacing w:after="0" w:line="240" w:lineRule="auto"/>
        <w:ind w:left="450"/>
        <w:rPr>
          <w:rFonts w:ascii="Times New Roman" w:hAnsi="Times New Roman"/>
          <w:b/>
          <w:sz w:val="26"/>
          <w:szCs w:val="26"/>
        </w:rPr>
      </w:pPr>
    </w:p>
    <w:p w:rsidR="00762515" w:rsidRPr="003242DA" w:rsidRDefault="00762515" w:rsidP="00762515">
      <w:pPr>
        <w:numPr>
          <w:ilvl w:val="1"/>
          <w:numId w:val="5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Настоящий Договор заключается Сторонами путем его дистанционного (неодновременного) подписания уполномоченными представителями Сторон. При этом Поставщик является оферентом, а Покупатель акцептантом.</w:t>
      </w:r>
    </w:p>
    <w:p w:rsidR="00762515" w:rsidRPr="003242DA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Направление Поставщиком Покупателю двух подписанных Поставщиком экземпляров Договора является Офертой. Срок действия оферты Поставщика (срок для ее акцепта Покупателем) – 45 (сорок пять) календарных дней со дня ее отправки Покупателю. Одновременно с направлением оригиналов Договора Поставщик направляет Покупателю сканированный текст Договора по электронной почте.</w:t>
      </w:r>
    </w:p>
    <w:p w:rsidR="00762515" w:rsidRPr="003242DA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Акцептом оферты Поставщика признается совершение Покупателем одного из следующих действий:</w:t>
      </w:r>
    </w:p>
    <w:p w:rsidR="00762515" w:rsidRPr="003242DA" w:rsidRDefault="00762515" w:rsidP="00762515">
      <w:pPr>
        <w:numPr>
          <w:ilvl w:val="2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вручение Поставщику оригинала, подписанного Покупателем Договора;</w:t>
      </w:r>
    </w:p>
    <w:p w:rsidR="00762515" w:rsidRPr="003242DA" w:rsidRDefault="00762515" w:rsidP="00762515">
      <w:pPr>
        <w:numPr>
          <w:ilvl w:val="2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уплата Поставщику акцептного платежа в размере 1 000 (Одна тысяча) рублей. При этом в платежном поручении Покупатель в графе «назначение платежа» должен указать «</w:t>
      </w:r>
      <w:r w:rsidRPr="003242DA">
        <w:rPr>
          <w:rFonts w:ascii="Times New Roman" w:hAnsi="Times New Roman"/>
          <w:i/>
          <w:sz w:val="26"/>
          <w:szCs w:val="26"/>
        </w:rPr>
        <w:t>Акцептный платеж по договору от ____________№ ________</w:t>
      </w:r>
      <w:r w:rsidRPr="003242DA">
        <w:rPr>
          <w:rFonts w:ascii="Times New Roman" w:hAnsi="Times New Roman"/>
          <w:sz w:val="26"/>
          <w:szCs w:val="26"/>
        </w:rPr>
        <w:t>»;</w:t>
      </w:r>
    </w:p>
    <w:p w:rsidR="00762515" w:rsidRPr="003242DA" w:rsidRDefault="00762515" w:rsidP="00762515">
      <w:pPr>
        <w:numPr>
          <w:ilvl w:val="2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принятие или оплата Товара Покупателем, или совершение Покупателем любых иных действий по исполнению предусмотренных в Договоре обязательств Покупателя.</w:t>
      </w:r>
    </w:p>
    <w:p w:rsidR="00762515" w:rsidRPr="003242DA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Датой заключения настоящего Договора и вступления его в силу является наиболее ранняя из дат совершения Покупателем любого из действий, указанных в пункте 8.3 настоящего Договора. </w:t>
      </w:r>
    </w:p>
    <w:p w:rsidR="00762515" w:rsidRPr="003242DA" w:rsidRDefault="00762515" w:rsidP="0076251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Однако Стороны договорились использовать в качестве даты Договора в платежных, распорядительных, учетных, отчетных и иных документах по исполнению Договора дату, указанную в левом верхнем углу на первой странице Договора. При этом Стороны осознают и подтверждают, что указанная дата не является датой заключения настоящего Договора и используется ими исключительно в целях его идентификации.    </w:t>
      </w:r>
    </w:p>
    <w:p w:rsidR="00762515" w:rsidRPr="003242DA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Акцепт оферты Поставщика, совершенный Покупателем способами, предусмотренными пунктами 8.3.2 и/или 8.3.3 настоящего Договора, не освобождает Покупателя от обязанности передать Поставщику оригинал подписанного экземпляра Договора в срок, предусмотренный в пункте 8.2 настоящего Договора.</w:t>
      </w:r>
    </w:p>
    <w:p w:rsidR="00762515" w:rsidRPr="003242DA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При получении от Покупателя экземпляра подписанного Договора в срок, указанный в пункте 8.2 настоящего Договора, акцептный платеж засчитывается в счет поставки Товара в первом Отчетном периоде или возвращается Поставщиком Покупателю в течение 30 (тридцати) дней со дня получения от Покупателя требования о возврате акцептного платежа. Возврат акцептного платежа производится Поставщиком путем его перечисления на расчетный счет Покупателя, указанный в статье 12 настоящего Договора.</w:t>
      </w:r>
    </w:p>
    <w:p w:rsidR="00762515" w:rsidRPr="003242DA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При неполучении от Покупателя экземпляра подписанного Договора в срок, указанный в пункте 8.2 настоящего Договора, акцептный платеж в одностороннем порядке удерживается Поставщиком в качестве штрафа за нарушение порядка заключения Договора.</w:t>
      </w:r>
    </w:p>
    <w:p w:rsidR="00762515" w:rsidRPr="003242DA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Стороны договорились, что получение Поставщиком оригинала, подписанного Покупателем Договора с разногласиями Покупателя, при несовершении Покупателем действий, указанных в пунктах 8.3.2 и/ или 8.3.3 настоящего Договора, признается заключением Договора на условиях оферты Поставщика, за исключением условий, в отношении которых Покупатель высказал разногласия. Разногласия, высказанные Покупателем, урегулируются Сторонами в порядке, предусмотренном действующим законодательством Российской Федерации.</w:t>
      </w:r>
    </w:p>
    <w:p w:rsidR="00762515" w:rsidRPr="003242DA" w:rsidRDefault="00762515" w:rsidP="00762515">
      <w:pPr>
        <w:numPr>
          <w:ilvl w:val="1"/>
          <w:numId w:val="5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Настоящий Договор действует до</w:t>
      </w:r>
      <w:r w:rsidRPr="003242DA">
        <w:rPr>
          <w:rFonts w:ascii="Times New Roman" w:hAnsi="Times New Roman"/>
          <w:noProof/>
          <w:sz w:val="26"/>
          <w:szCs w:val="26"/>
        </w:rPr>
        <w:t xml:space="preserve"> </w:t>
      </w:r>
      <w:permStart w:id="914377590" w:edGrp="everyone"/>
      <w:r w:rsidRPr="003242DA">
        <w:rPr>
          <w:rFonts w:ascii="Times New Roman" w:hAnsi="Times New Roman"/>
          <w:noProof/>
          <w:sz w:val="26"/>
          <w:szCs w:val="26"/>
        </w:rPr>
        <w:t>«</w:t>
      </w:r>
      <w:r w:rsidR="00536FFB" w:rsidRPr="003242DA">
        <w:rPr>
          <w:rFonts w:ascii="Times New Roman" w:hAnsi="Times New Roman"/>
          <w:noProof/>
          <w:sz w:val="26"/>
          <w:szCs w:val="26"/>
        </w:rPr>
        <w:t>__</w:t>
      </w:r>
      <w:r w:rsidRPr="003242DA">
        <w:rPr>
          <w:rFonts w:ascii="Times New Roman" w:hAnsi="Times New Roman"/>
          <w:noProof/>
          <w:sz w:val="26"/>
          <w:szCs w:val="26"/>
        </w:rPr>
        <w:t xml:space="preserve">» </w:t>
      </w:r>
      <w:r w:rsidR="00536FFB" w:rsidRPr="003242DA">
        <w:rPr>
          <w:rFonts w:ascii="Times New Roman" w:hAnsi="Times New Roman"/>
          <w:noProof/>
          <w:sz w:val="26"/>
          <w:szCs w:val="26"/>
        </w:rPr>
        <w:t xml:space="preserve">_____ </w:t>
      </w:r>
      <w:r w:rsidRPr="003242DA">
        <w:rPr>
          <w:rFonts w:ascii="Times New Roman" w:hAnsi="Times New Roman"/>
          <w:noProof/>
          <w:sz w:val="26"/>
          <w:szCs w:val="26"/>
        </w:rPr>
        <w:t>20</w:t>
      </w:r>
      <w:r w:rsidR="00536FFB" w:rsidRPr="003242DA">
        <w:rPr>
          <w:rFonts w:ascii="Times New Roman" w:hAnsi="Times New Roman"/>
          <w:noProof/>
          <w:sz w:val="26"/>
          <w:szCs w:val="26"/>
        </w:rPr>
        <w:t>__</w:t>
      </w:r>
      <w:r w:rsidRPr="003242DA">
        <w:rPr>
          <w:rFonts w:ascii="Times New Roman" w:hAnsi="Times New Roman"/>
          <w:noProof/>
          <w:sz w:val="26"/>
          <w:szCs w:val="26"/>
        </w:rPr>
        <w:t xml:space="preserve"> года</w:t>
      </w:r>
      <w:permEnd w:id="914377590"/>
      <w:r w:rsidRPr="003242DA">
        <w:rPr>
          <w:rFonts w:ascii="Times New Roman" w:hAnsi="Times New Roman"/>
          <w:noProof/>
          <w:sz w:val="26"/>
          <w:szCs w:val="26"/>
        </w:rPr>
        <w:t>,</w:t>
      </w:r>
      <w:r w:rsidRPr="003242DA">
        <w:rPr>
          <w:rFonts w:ascii="Times New Roman" w:hAnsi="Times New Roman"/>
          <w:sz w:val="26"/>
          <w:szCs w:val="26"/>
        </w:rPr>
        <w:t xml:space="preserve"> а в части взаиморасчетов</w:t>
      </w:r>
      <w:r w:rsidRPr="003242DA">
        <w:rPr>
          <w:rFonts w:ascii="Times New Roman" w:hAnsi="Times New Roman"/>
          <w:noProof/>
          <w:sz w:val="26"/>
          <w:szCs w:val="26"/>
        </w:rPr>
        <w:t xml:space="preserve"> -</w:t>
      </w:r>
      <w:r w:rsidRPr="003242DA">
        <w:rPr>
          <w:rFonts w:ascii="Times New Roman" w:hAnsi="Times New Roman"/>
          <w:sz w:val="26"/>
          <w:szCs w:val="26"/>
        </w:rPr>
        <w:t xml:space="preserve"> до полного их завершения. Договор автоматически пролонгируется на следующий календарный год, если ни одна из Сторон не заявит о прекращении Договора за 1 (один) месяц до окончания срока его действия. Данное правило применяется в отношении каждого годичного срока.</w:t>
      </w:r>
    </w:p>
    <w:p w:rsidR="00762515" w:rsidRPr="003242DA" w:rsidRDefault="00762515" w:rsidP="00762515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ermStart w:id="1289684446" w:edGrp="everyone"/>
    </w:p>
    <w:permEnd w:id="1289684446"/>
    <w:p w:rsidR="00762515" w:rsidRPr="003242DA" w:rsidRDefault="00762515" w:rsidP="00762515">
      <w:pPr>
        <w:pStyle w:val="aa"/>
        <w:widowControl w:val="0"/>
        <w:numPr>
          <w:ilvl w:val="0"/>
          <w:numId w:val="5"/>
        </w:numPr>
        <w:tabs>
          <w:tab w:val="left" w:leader="underscore" w:pos="284"/>
        </w:tabs>
        <w:ind w:left="0" w:firstLine="0"/>
        <w:jc w:val="center"/>
        <w:rPr>
          <w:b/>
          <w:caps/>
          <w:sz w:val="26"/>
          <w:szCs w:val="26"/>
        </w:rPr>
      </w:pPr>
      <w:r w:rsidRPr="003242DA">
        <w:rPr>
          <w:b/>
          <w:caps/>
          <w:sz w:val="26"/>
          <w:szCs w:val="26"/>
        </w:rPr>
        <w:t>Антикоррупционная оговорка</w:t>
      </w:r>
    </w:p>
    <w:p w:rsidR="00762515" w:rsidRPr="003242DA" w:rsidRDefault="00762515" w:rsidP="00762515">
      <w:pPr>
        <w:pStyle w:val="aa"/>
        <w:widowControl w:val="0"/>
        <w:tabs>
          <w:tab w:val="left" w:leader="underscore" w:pos="284"/>
        </w:tabs>
        <w:ind w:left="0"/>
        <w:rPr>
          <w:b/>
          <w:caps/>
          <w:sz w:val="26"/>
          <w:szCs w:val="26"/>
        </w:rPr>
      </w:pPr>
    </w:p>
    <w:p w:rsidR="00762515" w:rsidRPr="003242DA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62515" w:rsidRPr="003242DA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действующим законодательством, как дача / получение взятки, коммерческий подкуп, а также действия, нарушающие требования о противодействии легализации (отмыванию) доходов, полученных преступным путем.</w:t>
      </w:r>
    </w:p>
    <w:p w:rsidR="00762515" w:rsidRPr="003242DA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Стороны.</w:t>
      </w:r>
    </w:p>
    <w:p w:rsidR="00762515" w:rsidRPr="003242DA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Под действиями работника, осуществляемыми в пользу стимулирующей его Стороны, понимаются:</w:t>
      </w:r>
    </w:p>
    <w:p w:rsidR="00762515" w:rsidRPr="003242DA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- предоставление неоправданных преимуществ по сравнению с другими контрагентами;</w:t>
      </w:r>
    </w:p>
    <w:p w:rsidR="00762515" w:rsidRPr="003242DA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- предоставление каких-либо гарантий;</w:t>
      </w:r>
    </w:p>
    <w:p w:rsidR="00762515" w:rsidRPr="003242DA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- ускорение существующих процедур;</w:t>
      </w:r>
    </w:p>
    <w:p w:rsidR="00762515" w:rsidRPr="003242DA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- 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762515" w:rsidRPr="003242DA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</w:t>
      </w:r>
    </w:p>
    <w:p w:rsidR="00762515" w:rsidRPr="003242DA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Стороны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762515" w:rsidRPr="003242DA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Стороны признают, что их возможные неправомерные действия и нарушение настоящих антикоррупционных условий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Договора.</w:t>
      </w:r>
    </w:p>
    <w:p w:rsidR="00762515" w:rsidRPr="003242DA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конфиденциальности, а также применение эффективных мер по устранению практических затруднений и предотвращению возможных конфликтных ситуаций, включая конфликт интересов.</w:t>
      </w:r>
    </w:p>
    <w:p w:rsidR="00762515" w:rsidRPr="003242DA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Стороны гарантируют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762515" w:rsidRPr="003242DA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 Стороны обязуются включать аналогичные условия в договоры, заключаемые ими с третьими лицами в целях исполнения своих обязательств по Договору, и содействовать друг другу в получении необходимой информации по ним.</w:t>
      </w:r>
    </w:p>
    <w:p w:rsidR="00762515" w:rsidRPr="003242DA" w:rsidRDefault="00762515" w:rsidP="00762515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 В целях организации рабочего взаимодействия по исполнению указанных выше антикоррупционных условий Стороны определили своими представителями:</w:t>
      </w:r>
    </w:p>
    <w:p w:rsidR="002E3576" w:rsidRDefault="00762515" w:rsidP="002E3576">
      <w:pPr>
        <w:spacing w:after="0" w:line="240" w:lineRule="auto"/>
        <w:ind w:left="450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- </w:t>
      </w:r>
      <w:r w:rsidR="002E3576" w:rsidRPr="002E3576">
        <w:rPr>
          <w:rFonts w:ascii="Times New Roman" w:hAnsi="Times New Roman"/>
          <w:sz w:val="26"/>
          <w:szCs w:val="26"/>
        </w:rPr>
        <w:t>от Контрагент1 - ДолжностьКонт1 ПредставительКонт (тел.: ТелПредстКонт, e-mail: ПочтаКонт1</w:t>
      </w:r>
    </w:p>
    <w:p w:rsidR="00762515" w:rsidRPr="003242DA" w:rsidRDefault="00762515" w:rsidP="002E3576">
      <w:pPr>
        <w:spacing w:after="0" w:line="240" w:lineRule="auto"/>
        <w:ind w:left="450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- </w:t>
      </w:r>
      <w:r w:rsidR="00484759" w:rsidRPr="00F06CDC">
        <w:rPr>
          <w:rFonts w:ascii="Times New Roman" w:hAnsi="Times New Roman"/>
          <w:sz w:val="26"/>
          <w:szCs w:val="26"/>
        </w:rPr>
        <w:t xml:space="preserve">от </w:t>
      </w:r>
      <w:permStart w:id="1443450370" w:edGrp="everyone"/>
      <w:r w:rsidR="002E3576">
        <w:rPr>
          <w:rFonts w:ascii="Times New Roman" w:hAnsi="Times New Roman"/>
          <w:sz w:val="26"/>
          <w:szCs w:val="26"/>
        </w:rPr>
        <w:t>Контрагент 2</w:t>
      </w:r>
      <w:r w:rsidR="00484759" w:rsidRPr="00F06CDC">
        <w:rPr>
          <w:rFonts w:ascii="Times New Roman" w:hAnsi="Times New Roman"/>
          <w:sz w:val="26"/>
          <w:szCs w:val="26"/>
        </w:rPr>
        <w:t xml:space="preserve"> - </w:t>
      </w:r>
      <w:r w:rsidR="00484759" w:rsidRPr="00F06CDC">
        <w:rPr>
          <w:rFonts w:ascii="Times New Roman" w:hAnsi="Times New Roman"/>
          <w:sz w:val="26"/>
          <w:szCs w:val="26"/>
        </w:rPr>
        <w:fldChar w:fldCharType="begin">
          <w:ffData>
            <w:name w:val="ДолжностьКонт1"/>
            <w:enabled/>
            <w:calcOnExit w:val="0"/>
            <w:textInput>
              <w:default w:val="ДолжностьКонт1"/>
            </w:textInput>
          </w:ffData>
        </w:fldChar>
      </w:r>
      <w:bookmarkStart w:id="9" w:name="ДолжностьКонт1"/>
      <w:r w:rsidR="00484759" w:rsidRPr="00F06CDC">
        <w:rPr>
          <w:rFonts w:ascii="Times New Roman" w:hAnsi="Times New Roman"/>
          <w:sz w:val="26"/>
          <w:szCs w:val="26"/>
        </w:rPr>
        <w:instrText xml:space="preserve"> FORMTEXT </w:instrText>
      </w:r>
      <w:r w:rsidR="00484759" w:rsidRPr="00F06CDC">
        <w:rPr>
          <w:rFonts w:ascii="Times New Roman" w:hAnsi="Times New Roman"/>
          <w:sz w:val="26"/>
          <w:szCs w:val="26"/>
        </w:rPr>
      </w:r>
      <w:r w:rsidR="00484759" w:rsidRPr="00F06CDC">
        <w:rPr>
          <w:rFonts w:ascii="Times New Roman" w:hAnsi="Times New Roman"/>
          <w:sz w:val="26"/>
          <w:szCs w:val="26"/>
        </w:rPr>
        <w:fldChar w:fldCharType="separate"/>
      </w:r>
      <w:r w:rsidR="00484759" w:rsidRPr="00F06CDC">
        <w:rPr>
          <w:rFonts w:ascii="Times New Roman" w:hAnsi="Times New Roman"/>
          <w:sz w:val="26"/>
          <w:szCs w:val="26"/>
        </w:rPr>
        <w:t>ДолжностьКонт1</w:t>
      </w:r>
      <w:r w:rsidR="00484759" w:rsidRPr="00F06CDC">
        <w:rPr>
          <w:rFonts w:ascii="Times New Roman" w:hAnsi="Times New Roman"/>
          <w:sz w:val="26"/>
          <w:szCs w:val="26"/>
        </w:rPr>
        <w:fldChar w:fldCharType="end"/>
      </w:r>
      <w:bookmarkEnd w:id="9"/>
      <w:r w:rsidR="00484759" w:rsidRPr="00F06CDC">
        <w:rPr>
          <w:rFonts w:ascii="Times New Roman" w:hAnsi="Times New Roman"/>
          <w:sz w:val="26"/>
          <w:szCs w:val="26"/>
        </w:rPr>
        <w:t xml:space="preserve"> </w:t>
      </w:r>
      <w:r w:rsidR="00484759" w:rsidRPr="00F06CDC">
        <w:rPr>
          <w:rFonts w:ascii="Times New Roman" w:hAnsi="Times New Roman"/>
          <w:sz w:val="26"/>
          <w:szCs w:val="26"/>
        </w:rPr>
        <w:fldChar w:fldCharType="begin">
          <w:ffData>
            <w:name w:val="ПредставительКонт"/>
            <w:enabled/>
            <w:calcOnExit w:val="0"/>
            <w:textInput>
              <w:default w:val="ПредставительКонт"/>
            </w:textInput>
          </w:ffData>
        </w:fldChar>
      </w:r>
      <w:bookmarkStart w:id="10" w:name="ПредставительКонт"/>
      <w:r w:rsidR="00484759" w:rsidRPr="00F06CDC">
        <w:rPr>
          <w:rFonts w:ascii="Times New Roman" w:hAnsi="Times New Roman"/>
          <w:sz w:val="26"/>
          <w:szCs w:val="26"/>
        </w:rPr>
        <w:instrText xml:space="preserve"> FORMTEXT </w:instrText>
      </w:r>
      <w:r w:rsidR="00484759" w:rsidRPr="00F06CDC">
        <w:rPr>
          <w:rFonts w:ascii="Times New Roman" w:hAnsi="Times New Roman"/>
          <w:sz w:val="26"/>
          <w:szCs w:val="26"/>
        </w:rPr>
      </w:r>
      <w:r w:rsidR="00484759" w:rsidRPr="00F06CDC">
        <w:rPr>
          <w:rFonts w:ascii="Times New Roman" w:hAnsi="Times New Roman"/>
          <w:sz w:val="26"/>
          <w:szCs w:val="26"/>
        </w:rPr>
        <w:fldChar w:fldCharType="separate"/>
      </w:r>
      <w:r w:rsidR="00484759" w:rsidRPr="00F06CDC">
        <w:rPr>
          <w:rFonts w:ascii="Times New Roman" w:hAnsi="Times New Roman"/>
          <w:sz w:val="26"/>
          <w:szCs w:val="26"/>
        </w:rPr>
        <w:t>ПредставительКонт</w:t>
      </w:r>
      <w:r w:rsidR="00484759" w:rsidRPr="00F06CDC">
        <w:rPr>
          <w:rFonts w:ascii="Times New Roman" w:hAnsi="Times New Roman"/>
          <w:sz w:val="26"/>
          <w:szCs w:val="26"/>
        </w:rPr>
        <w:fldChar w:fldCharType="end"/>
      </w:r>
      <w:bookmarkEnd w:id="10"/>
      <w:r w:rsidR="00484759" w:rsidRPr="00F06CDC">
        <w:rPr>
          <w:rFonts w:ascii="Times New Roman" w:hAnsi="Times New Roman"/>
          <w:sz w:val="26"/>
          <w:szCs w:val="26"/>
        </w:rPr>
        <w:t xml:space="preserve"> (тел.: </w:t>
      </w:r>
      <w:r w:rsidR="00484759" w:rsidRPr="00F06CDC">
        <w:rPr>
          <w:rFonts w:ascii="Times New Roman" w:hAnsi="Times New Roman"/>
          <w:sz w:val="26"/>
          <w:szCs w:val="26"/>
        </w:rPr>
        <w:fldChar w:fldCharType="begin">
          <w:ffData>
            <w:name w:val="ТелПредстКонт"/>
            <w:enabled/>
            <w:calcOnExit w:val="0"/>
            <w:textInput>
              <w:default w:val="ТелПредстКонт"/>
            </w:textInput>
          </w:ffData>
        </w:fldChar>
      </w:r>
      <w:bookmarkStart w:id="11" w:name="ТелПредстКонт"/>
      <w:r w:rsidR="00484759" w:rsidRPr="00F06CDC">
        <w:rPr>
          <w:rFonts w:ascii="Times New Roman" w:hAnsi="Times New Roman"/>
          <w:sz w:val="26"/>
          <w:szCs w:val="26"/>
        </w:rPr>
        <w:instrText xml:space="preserve"> FORMTEXT </w:instrText>
      </w:r>
      <w:r w:rsidR="00484759" w:rsidRPr="00F06CDC">
        <w:rPr>
          <w:rFonts w:ascii="Times New Roman" w:hAnsi="Times New Roman"/>
          <w:sz w:val="26"/>
          <w:szCs w:val="26"/>
        </w:rPr>
      </w:r>
      <w:r w:rsidR="00484759" w:rsidRPr="00F06CDC">
        <w:rPr>
          <w:rFonts w:ascii="Times New Roman" w:hAnsi="Times New Roman"/>
          <w:sz w:val="26"/>
          <w:szCs w:val="26"/>
        </w:rPr>
        <w:fldChar w:fldCharType="separate"/>
      </w:r>
      <w:r w:rsidR="00484759" w:rsidRPr="00F06CDC">
        <w:rPr>
          <w:rFonts w:ascii="Times New Roman" w:hAnsi="Times New Roman"/>
          <w:sz w:val="26"/>
          <w:szCs w:val="26"/>
        </w:rPr>
        <w:t>ТелПредстКонт</w:t>
      </w:r>
      <w:r w:rsidR="00484759" w:rsidRPr="00F06CDC">
        <w:rPr>
          <w:rFonts w:ascii="Times New Roman" w:hAnsi="Times New Roman"/>
          <w:sz w:val="26"/>
          <w:szCs w:val="26"/>
        </w:rPr>
        <w:fldChar w:fldCharType="end"/>
      </w:r>
      <w:bookmarkEnd w:id="11"/>
      <w:r w:rsidR="00484759" w:rsidRPr="00F06CDC">
        <w:rPr>
          <w:rFonts w:ascii="Times New Roman" w:hAnsi="Times New Roman"/>
          <w:sz w:val="26"/>
          <w:szCs w:val="26"/>
        </w:rPr>
        <w:t xml:space="preserve">, e-mail: </w:t>
      </w:r>
      <w:r w:rsidR="00484759" w:rsidRPr="00F06CDC">
        <w:rPr>
          <w:rFonts w:ascii="Times New Roman" w:hAnsi="Times New Roman"/>
          <w:sz w:val="26"/>
          <w:szCs w:val="26"/>
        </w:rPr>
        <w:fldChar w:fldCharType="begin">
          <w:ffData>
            <w:name w:val="ПочтаКонт1"/>
            <w:enabled/>
            <w:calcOnExit w:val="0"/>
            <w:textInput>
              <w:default w:val="ПочтаКонт1"/>
            </w:textInput>
          </w:ffData>
        </w:fldChar>
      </w:r>
      <w:bookmarkStart w:id="12" w:name="ПочтаКонт1"/>
      <w:r w:rsidR="00484759" w:rsidRPr="00F06CDC">
        <w:rPr>
          <w:rFonts w:ascii="Times New Roman" w:hAnsi="Times New Roman"/>
          <w:sz w:val="26"/>
          <w:szCs w:val="26"/>
        </w:rPr>
        <w:instrText xml:space="preserve"> FORMTEXT </w:instrText>
      </w:r>
      <w:r w:rsidR="00484759" w:rsidRPr="00F06CDC">
        <w:rPr>
          <w:rFonts w:ascii="Times New Roman" w:hAnsi="Times New Roman"/>
          <w:sz w:val="26"/>
          <w:szCs w:val="26"/>
        </w:rPr>
      </w:r>
      <w:r w:rsidR="00484759" w:rsidRPr="00F06CDC">
        <w:rPr>
          <w:rFonts w:ascii="Times New Roman" w:hAnsi="Times New Roman"/>
          <w:sz w:val="26"/>
          <w:szCs w:val="26"/>
        </w:rPr>
        <w:fldChar w:fldCharType="separate"/>
      </w:r>
      <w:r w:rsidR="00484759" w:rsidRPr="00F06CDC">
        <w:rPr>
          <w:rFonts w:ascii="Times New Roman" w:hAnsi="Times New Roman"/>
          <w:sz w:val="26"/>
          <w:szCs w:val="26"/>
        </w:rPr>
        <w:t>ПочтаКонт1</w:t>
      </w:r>
      <w:r w:rsidR="00484759" w:rsidRPr="00F06CDC">
        <w:rPr>
          <w:rFonts w:ascii="Times New Roman" w:hAnsi="Times New Roman"/>
          <w:sz w:val="26"/>
          <w:szCs w:val="26"/>
        </w:rPr>
        <w:fldChar w:fldCharType="end"/>
      </w:r>
      <w:bookmarkEnd w:id="12"/>
      <w:r w:rsidR="00484759" w:rsidRPr="00F06CDC">
        <w:rPr>
          <w:rFonts w:ascii="Times New Roman" w:hAnsi="Times New Roman"/>
          <w:sz w:val="26"/>
          <w:szCs w:val="26"/>
        </w:rPr>
        <w:t>).</w:t>
      </w:r>
    </w:p>
    <w:p w:rsidR="00762515" w:rsidRPr="003242DA" w:rsidRDefault="00762515" w:rsidP="00762515">
      <w:pPr>
        <w:spacing w:after="0" w:line="240" w:lineRule="auto"/>
        <w:ind w:left="450"/>
        <w:jc w:val="both"/>
        <w:rPr>
          <w:rFonts w:ascii="Times New Roman" w:hAnsi="Times New Roman"/>
          <w:sz w:val="26"/>
          <w:szCs w:val="26"/>
        </w:rPr>
      </w:pPr>
    </w:p>
    <w:permEnd w:id="1443450370"/>
    <w:p w:rsidR="00762515" w:rsidRPr="003242DA" w:rsidRDefault="00762515" w:rsidP="0076251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b/>
          <w:sz w:val="26"/>
          <w:szCs w:val="26"/>
        </w:rPr>
        <w:t>ПРОЧИЕ УСЛОВИЯ</w:t>
      </w:r>
    </w:p>
    <w:p w:rsidR="00762515" w:rsidRPr="003242DA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2515" w:rsidRPr="003242DA" w:rsidRDefault="00762515" w:rsidP="00762515">
      <w:pPr>
        <w:numPr>
          <w:ilvl w:val="1"/>
          <w:numId w:val="5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  <w:lang w:eastAsia="x-none"/>
        </w:rPr>
        <w:t xml:space="preserve">  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Документы, </w:t>
      </w:r>
      <w:r w:rsidRPr="003242DA">
        <w:rPr>
          <w:rFonts w:ascii="Times New Roman" w:hAnsi="Times New Roman"/>
          <w:sz w:val="26"/>
          <w:szCs w:val="26"/>
          <w:lang w:eastAsia="x-none"/>
        </w:rPr>
        <w:t xml:space="preserve">переданные  Сторонами во исполнение настоящего Договора 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 по </w:t>
      </w:r>
      <w:r w:rsidR="008C63BB" w:rsidRPr="003242DA">
        <w:rPr>
          <w:rFonts w:ascii="Times New Roman" w:hAnsi="Times New Roman"/>
          <w:sz w:val="26"/>
          <w:szCs w:val="26"/>
          <w:lang w:eastAsia="x-none"/>
        </w:rPr>
        <w:t>электронной почте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, </w:t>
      </w:r>
      <w:r w:rsidRPr="003242DA">
        <w:rPr>
          <w:rFonts w:ascii="Times New Roman" w:hAnsi="Times New Roman"/>
          <w:sz w:val="26"/>
          <w:szCs w:val="26"/>
          <w:lang w:eastAsia="x-none"/>
        </w:rPr>
        <w:t>признаются Сторонами действительными до получения их оригиналов. Оригиналы заявок на поставку,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 </w:t>
      </w:r>
      <w:r w:rsidRPr="003242DA">
        <w:rPr>
          <w:rFonts w:ascii="Times New Roman" w:hAnsi="Times New Roman"/>
          <w:sz w:val="26"/>
          <w:szCs w:val="26"/>
          <w:lang w:eastAsia="x-none"/>
        </w:rPr>
        <w:t>актов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 сверки взаиморасчетов, запросов по возврату денежных средств, претензий, извещений об изменении реквизитов, указанных в п</w:t>
      </w:r>
      <w:r w:rsidRPr="003242DA">
        <w:rPr>
          <w:rFonts w:ascii="Times New Roman" w:hAnsi="Times New Roman"/>
          <w:sz w:val="26"/>
          <w:szCs w:val="26"/>
          <w:lang w:eastAsia="x-none"/>
        </w:rPr>
        <w:t>ункте 10.4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 настоящего Договора</w:t>
      </w:r>
      <w:r w:rsidRPr="003242DA">
        <w:rPr>
          <w:rFonts w:ascii="Times New Roman" w:hAnsi="Times New Roman"/>
          <w:sz w:val="26"/>
          <w:szCs w:val="26"/>
          <w:lang w:eastAsia="x-none"/>
        </w:rPr>
        <w:t>,</w:t>
      </w:r>
      <w:r w:rsidRPr="003242DA">
        <w:rPr>
          <w:rFonts w:ascii="Times New Roman" w:hAnsi="Times New Roman"/>
          <w:i/>
          <w:sz w:val="26"/>
          <w:szCs w:val="26"/>
          <w:lang w:val="x-none" w:eastAsia="x-none"/>
        </w:rPr>
        <w:t xml:space="preserve"> 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должны быть отправлены </w:t>
      </w:r>
      <w:r w:rsidRPr="003242DA">
        <w:rPr>
          <w:rFonts w:ascii="Times New Roman" w:hAnsi="Times New Roman"/>
          <w:sz w:val="26"/>
          <w:szCs w:val="26"/>
          <w:lang w:eastAsia="x-none"/>
        </w:rPr>
        <w:t xml:space="preserve">контрагенту по почте 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в </w:t>
      </w:r>
      <w:r w:rsidRPr="003242DA">
        <w:rPr>
          <w:rFonts w:ascii="Times New Roman" w:hAnsi="Times New Roman"/>
          <w:sz w:val="26"/>
          <w:szCs w:val="26"/>
          <w:lang w:eastAsia="x-none"/>
        </w:rPr>
        <w:t xml:space="preserve">течение 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5 (пяти) рабочих дней с момента их </w:t>
      </w:r>
      <w:r w:rsidRPr="003242DA">
        <w:rPr>
          <w:rFonts w:ascii="Times New Roman" w:hAnsi="Times New Roman"/>
          <w:sz w:val="26"/>
          <w:szCs w:val="26"/>
          <w:lang w:eastAsia="x-none"/>
        </w:rPr>
        <w:t xml:space="preserve">отправки </w:t>
      </w:r>
      <w:r w:rsidR="008E5778" w:rsidRPr="003242DA">
        <w:rPr>
          <w:rFonts w:ascii="Times New Roman" w:hAnsi="Times New Roman"/>
          <w:sz w:val="26"/>
          <w:szCs w:val="26"/>
          <w:lang w:eastAsia="x-none"/>
        </w:rPr>
        <w:t>по электронной почте</w:t>
      </w:r>
      <w:r w:rsidRPr="003242DA">
        <w:rPr>
          <w:rFonts w:ascii="Times New Roman" w:hAnsi="Times New Roman"/>
          <w:sz w:val="26"/>
          <w:szCs w:val="26"/>
          <w:lang w:eastAsia="x-none"/>
        </w:rPr>
        <w:t xml:space="preserve">. </w:t>
      </w:r>
    </w:p>
    <w:p w:rsidR="00762515" w:rsidRPr="003242DA" w:rsidRDefault="00762515" w:rsidP="00762515">
      <w:pPr>
        <w:numPr>
          <w:ilvl w:val="1"/>
          <w:numId w:val="5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  <w:lang w:eastAsia="x-none"/>
        </w:rPr>
        <w:t xml:space="preserve">  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Оригиналы дополнительных соглашений, Приложений, </w:t>
      </w:r>
      <w:r w:rsidR="008E5778" w:rsidRPr="003242DA">
        <w:rPr>
          <w:rFonts w:ascii="Times New Roman" w:hAnsi="Times New Roman"/>
          <w:sz w:val="26"/>
          <w:szCs w:val="26"/>
          <w:lang w:eastAsia="x-none"/>
        </w:rPr>
        <w:t xml:space="preserve">доверенностей, 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 протоколов, товарных</w:t>
      </w:r>
      <w:r w:rsidRPr="003242DA">
        <w:rPr>
          <w:rFonts w:ascii="Times New Roman" w:hAnsi="Times New Roman"/>
          <w:sz w:val="26"/>
          <w:szCs w:val="26"/>
        </w:rPr>
        <w:t xml:space="preserve"> накладных 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должны быть отправлены </w:t>
      </w:r>
      <w:r w:rsidRPr="003242DA">
        <w:rPr>
          <w:rFonts w:ascii="Times New Roman" w:hAnsi="Times New Roman"/>
          <w:sz w:val="26"/>
          <w:szCs w:val="26"/>
          <w:lang w:eastAsia="x-none"/>
        </w:rPr>
        <w:t xml:space="preserve">Поставщику 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в </w:t>
      </w:r>
      <w:r w:rsidRPr="003242DA">
        <w:rPr>
          <w:rFonts w:ascii="Times New Roman" w:hAnsi="Times New Roman"/>
          <w:sz w:val="26"/>
          <w:szCs w:val="26"/>
          <w:lang w:eastAsia="x-none"/>
        </w:rPr>
        <w:t>течение 3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 (</w:t>
      </w:r>
      <w:r w:rsidRPr="003242DA">
        <w:rPr>
          <w:rFonts w:ascii="Times New Roman" w:hAnsi="Times New Roman"/>
          <w:sz w:val="26"/>
          <w:szCs w:val="26"/>
          <w:lang w:eastAsia="x-none"/>
        </w:rPr>
        <w:t>трех)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 рабочих дней с</w:t>
      </w:r>
      <w:r w:rsidRPr="003242DA">
        <w:rPr>
          <w:rFonts w:ascii="Times New Roman" w:hAnsi="Times New Roman"/>
          <w:sz w:val="26"/>
          <w:szCs w:val="26"/>
          <w:lang w:eastAsia="x-none"/>
        </w:rPr>
        <w:t>о дня их получения. Покупатель осуществляет отправку оригиналов почтой заказным письмом с уведомлением о вручении или доставляет курьером (нарочным) с предоставлением получающей стороной отметки о получении на их копиях или на реестре передаваемых документов. При неполучении оригиналов указанных документов в соответствующий срок Поставщик имеет право не производить поставку Товара.</w:t>
      </w:r>
    </w:p>
    <w:p w:rsidR="00762515" w:rsidRPr="003242DA" w:rsidRDefault="00762515" w:rsidP="00762515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  Все уведомления и сообщения должны направляться Сторонами в письменной форме с использованием реквизитов, указанных в статье 12 настоящего Договора. Сообщения и уведомления считаются доставленными и в тех случаях, если они поступили по реквизитам, указанным в статье 12 настоящего Договора, но по обстоятельствам, зависящим от Стороны, не были ей вручены или Сторона не ознакомилась с ними.</w:t>
      </w:r>
    </w:p>
    <w:p w:rsidR="00762515" w:rsidRPr="003242DA" w:rsidRDefault="00762515" w:rsidP="00762515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  В случае изменения местонахождения, банковских и иных реквизитов Стороны, а также при смене руководителя Сторона по Договору обязана письменно сообщить об этом другой Стороне в течение 4 (четырех) дней с момента введения в действие указанных изменений. В противном случае направление корреспонденции и исполнение Стороной своих обязательств с использованием прежних реквизитов будут считаться надлежащими.</w:t>
      </w:r>
    </w:p>
    <w:p w:rsidR="00762515" w:rsidRPr="002E3576" w:rsidRDefault="00762515" w:rsidP="00096AB0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Style w:val="FontStyle13"/>
          <w:sz w:val="26"/>
          <w:szCs w:val="26"/>
        </w:rPr>
      </w:pPr>
      <w:r w:rsidRPr="002E3576">
        <w:rPr>
          <w:rFonts w:ascii="Times New Roman" w:hAnsi="Times New Roman"/>
          <w:sz w:val="26"/>
          <w:szCs w:val="26"/>
        </w:rPr>
        <w:t xml:space="preserve">  Покупатель обязуется в течение 3 (трех) дней со дня получения им информации о взаимозависимости с Поставщиком (в соответствии с положениями налогового законодательства Российской Федерации) письменно уведомить Поставщика о соответствующем факте с приложением подтверждающих документов. В случае изменений в цепочке собственников Покупателя, включая бенефициаров (в том числе конечных), и (или) в исполнительных органах Покупателя и каждого из лиц в цепочке собственников Покупателя последний представляет Поставщику  информацию об изменениях по форме, размещенной в сети Интернет по адресу </w:t>
      </w:r>
      <w:hyperlink r:id="rId5" w:history="1">
        <w:r w:rsidRPr="002E3576">
          <w:rPr>
            <w:rStyle w:val="a9"/>
            <w:color w:val="auto"/>
            <w:sz w:val="26"/>
            <w:szCs w:val="26"/>
          </w:rPr>
          <w:t>http://www.gazpromlpg.ru/download/info_beneciar.xls</w:t>
        </w:r>
      </w:hyperlink>
      <w:r w:rsidRPr="002E3576">
        <w:rPr>
          <w:rFonts w:ascii="Times New Roman" w:hAnsi="Times New Roman"/>
          <w:sz w:val="26"/>
          <w:szCs w:val="26"/>
        </w:rPr>
        <w:t xml:space="preserve">, в редактируемом формате программы </w:t>
      </w:r>
      <w:r w:rsidRPr="002E3576">
        <w:rPr>
          <w:rFonts w:ascii="Times New Roman" w:hAnsi="Times New Roman"/>
          <w:sz w:val="26"/>
          <w:szCs w:val="26"/>
          <w:lang w:val="en-US"/>
        </w:rPr>
        <w:t>Excel</w:t>
      </w:r>
      <w:r w:rsidRPr="002E3576">
        <w:rPr>
          <w:rFonts w:ascii="Times New Roman" w:hAnsi="Times New Roman"/>
          <w:sz w:val="26"/>
          <w:szCs w:val="26"/>
        </w:rPr>
        <w:t xml:space="preserve">, на адреса электронной             почты </w:t>
      </w:r>
      <w:hyperlink r:id="rId6" w:history="1">
        <w:r w:rsidR="002E3576" w:rsidRPr="002E3576">
          <w:rPr>
            <w:rStyle w:val="a9"/>
            <w:color w:val="auto"/>
            <w:sz w:val="26"/>
            <w:szCs w:val="26"/>
            <w:lang w:val="en-US"/>
          </w:rPr>
          <w:t>info</w:t>
        </w:r>
        <w:r w:rsidR="002E3576" w:rsidRPr="002E3576">
          <w:rPr>
            <w:rStyle w:val="a9"/>
            <w:color w:val="auto"/>
            <w:sz w:val="26"/>
            <w:szCs w:val="26"/>
          </w:rPr>
          <w:t>@</w:t>
        </w:r>
        <w:r w:rsidR="002E3576" w:rsidRPr="002E3576">
          <w:rPr>
            <w:rStyle w:val="a9"/>
            <w:color w:val="auto"/>
            <w:sz w:val="26"/>
            <w:szCs w:val="26"/>
            <w:lang w:val="en-US"/>
          </w:rPr>
          <w:t>ggnpsales</w:t>
        </w:r>
        <w:r w:rsidR="002E3576" w:rsidRPr="002E3576">
          <w:rPr>
            <w:rStyle w:val="a9"/>
            <w:color w:val="auto"/>
            <w:sz w:val="26"/>
            <w:szCs w:val="26"/>
          </w:rPr>
          <w:t>.</w:t>
        </w:r>
        <w:r w:rsidR="002E3576" w:rsidRPr="002E3576">
          <w:rPr>
            <w:rStyle w:val="a9"/>
            <w:color w:val="auto"/>
            <w:sz w:val="26"/>
            <w:szCs w:val="26"/>
            <w:lang w:val="en-US"/>
          </w:rPr>
          <w:t>ru</w:t>
        </w:r>
      </w:hyperlink>
      <w:r w:rsidRPr="002E3576">
        <w:rPr>
          <w:rFonts w:ascii="Times New Roman" w:hAnsi="Times New Roman"/>
          <w:sz w:val="26"/>
          <w:szCs w:val="26"/>
        </w:rPr>
        <w:t xml:space="preserve">,  </w:t>
      </w:r>
      <w:hyperlink r:id="rId7" w:history="1">
        <w:r w:rsidR="002E3576" w:rsidRPr="002E3576">
          <w:rPr>
            <w:rStyle w:val="a9"/>
            <w:color w:val="auto"/>
            <w:sz w:val="26"/>
            <w:szCs w:val="26"/>
            <w:lang w:val="en-US"/>
          </w:rPr>
          <w:t>i</w:t>
        </w:r>
        <w:r w:rsidR="002E3576" w:rsidRPr="002E3576">
          <w:rPr>
            <w:rStyle w:val="a9"/>
            <w:color w:val="auto"/>
            <w:sz w:val="26"/>
            <w:szCs w:val="26"/>
          </w:rPr>
          <w:t>.</w:t>
        </w:r>
        <w:r w:rsidR="002E3576" w:rsidRPr="002E3576">
          <w:rPr>
            <w:rStyle w:val="a9"/>
            <w:color w:val="auto"/>
            <w:sz w:val="26"/>
            <w:szCs w:val="26"/>
            <w:lang w:val="en-US"/>
          </w:rPr>
          <w:t>mikhaylova</w:t>
        </w:r>
        <w:r w:rsidR="002E3576" w:rsidRPr="002E3576">
          <w:rPr>
            <w:rStyle w:val="a9"/>
            <w:color w:val="auto"/>
            <w:sz w:val="26"/>
            <w:szCs w:val="26"/>
          </w:rPr>
          <w:t>@</w:t>
        </w:r>
        <w:r w:rsidR="002E3576" w:rsidRPr="002E3576">
          <w:rPr>
            <w:rStyle w:val="a9"/>
            <w:color w:val="auto"/>
            <w:sz w:val="26"/>
            <w:szCs w:val="26"/>
            <w:lang w:val="en-US"/>
          </w:rPr>
          <w:t>ggnpsales</w:t>
        </w:r>
        <w:r w:rsidR="002E3576" w:rsidRPr="002E3576">
          <w:rPr>
            <w:rStyle w:val="a9"/>
            <w:color w:val="auto"/>
            <w:sz w:val="26"/>
            <w:szCs w:val="26"/>
          </w:rPr>
          <w:t>.</w:t>
        </w:r>
        <w:r w:rsidR="002E3576" w:rsidRPr="002E3576">
          <w:rPr>
            <w:rStyle w:val="a9"/>
            <w:color w:val="auto"/>
            <w:sz w:val="26"/>
            <w:szCs w:val="26"/>
            <w:lang w:val="en-US"/>
          </w:rPr>
          <w:t>ru</w:t>
        </w:r>
        <w:r w:rsidR="002E3576" w:rsidRPr="002E3576">
          <w:rPr>
            <w:rStyle w:val="a9"/>
            <w:color w:val="auto"/>
            <w:sz w:val="26"/>
            <w:szCs w:val="26"/>
          </w:rPr>
          <w:t xml:space="preserve"> </w:t>
        </w:r>
      </w:hyperlink>
      <w:r w:rsidRPr="002E3576">
        <w:rPr>
          <w:rFonts w:ascii="Times New Roman" w:hAnsi="Times New Roman"/>
          <w:sz w:val="26"/>
          <w:szCs w:val="26"/>
        </w:rPr>
        <w:t xml:space="preserve"> или нарочным на электронном носителе в течение трех календарных дней после таких изменений с подтверждением соответствующими документами в формате </w:t>
      </w:r>
      <w:r w:rsidRPr="002E3576">
        <w:rPr>
          <w:rFonts w:ascii="Times New Roman" w:hAnsi="Times New Roman"/>
          <w:sz w:val="26"/>
          <w:szCs w:val="26"/>
          <w:lang w:val="en-US"/>
        </w:rPr>
        <w:t>p</w:t>
      </w:r>
      <w:r w:rsidRPr="002E3576">
        <w:rPr>
          <w:rFonts w:ascii="Times New Roman" w:hAnsi="Times New Roman"/>
          <w:sz w:val="26"/>
          <w:szCs w:val="26"/>
        </w:rPr>
        <w:t>df.</w:t>
      </w:r>
    </w:p>
    <w:p w:rsidR="00762515" w:rsidRPr="003242DA" w:rsidRDefault="00762515" w:rsidP="00762515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Style w:val="FontStyle12"/>
          <w:i w:val="0"/>
          <w:sz w:val="26"/>
          <w:szCs w:val="26"/>
        </w:rPr>
        <w:t xml:space="preserve">  Поставщик </w:t>
      </w:r>
      <w:r w:rsidRPr="003242DA">
        <w:rPr>
          <w:rStyle w:val="FontStyle13"/>
          <w:sz w:val="26"/>
          <w:szCs w:val="26"/>
        </w:rPr>
        <w:t>вправе в одностороннем порядке отказаться от исполнения Договора в случае неисполнения Покупателем обязанности, предусмотренной пунктом 10.6 настоящего Договора. В этом случае настоящий Договор считается расторгнутым с даты получения</w:t>
      </w:r>
      <w:r w:rsidRPr="003242DA">
        <w:rPr>
          <w:rStyle w:val="FontStyle12"/>
          <w:sz w:val="26"/>
          <w:szCs w:val="26"/>
        </w:rPr>
        <w:t xml:space="preserve"> </w:t>
      </w:r>
      <w:r w:rsidRPr="003242DA">
        <w:rPr>
          <w:rStyle w:val="FontStyle12"/>
          <w:i w:val="0"/>
          <w:sz w:val="26"/>
          <w:szCs w:val="26"/>
        </w:rPr>
        <w:t>Покупателем</w:t>
      </w:r>
      <w:r w:rsidRPr="003242DA">
        <w:rPr>
          <w:rStyle w:val="FontStyle12"/>
          <w:sz w:val="26"/>
          <w:szCs w:val="26"/>
        </w:rPr>
        <w:t xml:space="preserve"> </w:t>
      </w:r>
      <w:r w:rsidRPr="003242DA">
        <w:rPr>
          <w:rStyle w:val="FontStyle13"/>
          <w:sz w:val="26"/>
          <w:szCs w:val="26"/>
        </w:rPr>
        <w:t>письменного уведомления Поставщика об отказе от исполнения Договора или с иной даты, указанной в таком уведомлении.</w:t>
      </w:r>
    </w:p>
    <w:p w:rsidR="00762515" w:rsidRPr="003242DA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ermStart w:id="1022319493" w:edGrp="everyone"/>
    </w:p>
    <w:permEnd w:id="1022319493"/>
    <w:p w:rsidR="00762515" w:rsidRPr="003242DA" w:rsidRDefault="00762515" w:rsidP="0076251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b/>
          <w:sz w:val="26"/>
          <w:szCs w:val="26"/>
        </w:rPr>
        <w:t>ЗАКЛЮЧИТЕЛЬНЫЕ ПОЛОЖЕНИЯ</w:t>
      </w:r>
    </w:p>
    <w:p w:rsidR="00762515" w:rsidRPr="003242DA" w:rsidRDefault="00762515" w:rsidP="00762515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62515" w:rsidRPr="003242DA" w:rsidRDefault="00762515" w:rsidP="00762515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napToGrid w:val="0"/>
          <w:sz w:val="26"/>
          <w:szCs w:val="26"/>
        </w:rPr>
        <w:t> Любые изменения и дополнения к настоящему Договору действительны при условии, если они совершены в письменной форме и подписаны надлежащим образом уполномоченными представителями Сторон.</w:t>
      </w:r>
      <w:r w:rsidRPr="003242DA">
        <w:rPr>
          <w:rFonts w:ascii="Times New Roman" w:hAnsi="Times New Roman"/>
          <w:sz w:val="26"/>
          <w:szCs w:val="26"/>
          <w:lang w:val="x-none" w:eastAsia="x-none"/>
        </w:rPr>
        <w:t xml:space="preserve"> </w:t>
      </w:r>
    </w:p>
    <w:p w:rsidR="00762515" w:rsidRPr="003242DA" w:rsidRDefault="00762515" w:rsidP="00762515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napToGrid w:val="0"/>
          <w:sz w:val="26"/>
          <w:szCs w:val="26"/>
        </w:rPr>
        <w:t xml:space="preserve">  При заключении настоящего Договора каждая из Сторон гарантирует другой Стороне, что:</w:t>
      </w:r>
    </w:p>
    <w:p w:rsidR="00762515" w:rsidRPr="003242DA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3242DA">
        <w:rPr>
          <w:rFonts w:ascii="Times New Roman" w:hAnsi="Times New Roman"/>
          <w:snapToGrid w:val="0"/>
          <w:sz w:val="26"/>
          <w:szCs w:val="26"/>
        </w:rPr>
        <w:t>- является должным образом зарегистрированным лицом;</w:t>
      </w:r>
    </w:p>
    <w:p w:rsidR="00762515" w:rsidRPr="003242DA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3242DA">
        <w:rPr>
          <w:rFonts w:ascii="Times New Roman" w:hAnsi="Times New Roman"/>
          <w:snapToGrid w:val="0"/>
          <w:sz w:val="26"/>
          <w:szCs w:val="26"/>
        </w:rPr>
        <w:t>- Договор подписан ее представителем, уполномоченным на то учредительными или иными документами Стороны;</w:t>
      </w:r>
    </w:p>
    <w:p w:rsidR="00762515" w:rsidRPr="003242DA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3242DA">
        <w:rPr>
          <w:rFonts w:ascii="Times New Roman" w:hAnsi="Times New Roman"/>
          <w:snapToGrid w:val="0"/>
          <w:sz w:val="26"/>
          <w:szCs w:val="26"/>
        </w:rPr>
        <w:t>- совершены все действия, необходимые в соответствии с учредительными документами Стороны и законодательством Российской Федерации для заключения настоящего Договора, в том числе получены согласия третьих лиц на подписание Договора (если такое согласие требуется);</w:t>
      </w:r>
    </w:p>
    <w:p w:rsidR="00762515" w:rsidRPr="003242DA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3242DA">
        <w:rPr>
          <w:rFonts w:ascii="Times New Roman" w:hAnsi="Times New Roman"/>
          <w:snapToGrid w:val="0"/>
          <w:sz w:val="26"/>
          <w:szCs w:val="26"/>
        </w:rPr>
        <w:t>- при заключении настоящего Договора не нарушаются какие-либо нормы законодательства Российской Федерации и положения учредительных документов Стороны;</w:t>
      </w:r>
    </w:p>
    <w:p w:rsidR="00762515" w:rsidRPr="003242DA" w:rsidRDefault="00762515" w:rsidP="00762515">
      <w:pPr>
        <w:spacing w:after="0" w:line="240" w:lineRule="auto"/>
        <w:ind w:right="49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napToGrid w:val="0"/>
          <w:sz w:val="26"/>
          <w:szCs w:val="26"/>
        </w:rPr>
        <w:t>- </w:t>
      </w:r>
      <w:r w:rsidRPr="003242DA">
        <w:rPr>
          <w:rFonts w:ascii="Times New Roman" w:hAnsi="Times New Roman"/>
          <w:sz w:val="26"/>
          <w:szCs w:val="26"/>
        </w:rPr>
        <w:t>в отношении них не инициирована процедура, связанная с банкротством или ликвидацией.</w:t>
      </w:r>
    </w:p>
    <w:p w:rsidR="00762515" w:rsidRPr="003242DA" w:rsidRDefault="00762515" w:rsidP="00762515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3242DA">
        <w:rPr>
          <w:rFonts w:ascii="Times New Roman" w:hAnsi="Times New Roman"/>
          <w:snapToGrid w:val="0"/>
          <w:sz w:val="26"/>
          <w:szCs w:val="26"/>
        </w:rPr>
        <w:t>Сторона, нарушившая гарантии, указанные в настоящем пункте, обязуется полностью возместить другой Стороне документально подтвержденные убытки, понесенные в связи с таким нарушением.</w:t>
      </w:r>
    </w:p>
    <w:p w:rsidR="00762515" w:rsidRPr="003242DA" w:rsidRDefault="00762515" w:rsidP="00762515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  Все взаимоотношения Сторон</w:t>
      </w:r>
      <w:r w:rsidRPr="003242DA">
        <w:rPr>
          <w:rFonts w:ascii="Times New Roman" w:hAnsi="Times New Roman"/>
          <w:noProof/>
          <w:sz w:val="26"/>
          <w:szCs w:val="26"/>
        </w:rPr>
        <w:t>,</w:t>
      </w:r>
      <w:r w:rsidRPr="003242DA">
        <w:rPr>
          <w:rFonts w:ascii="Times New Roman" w:hAnsi="Times New Roman"/>
          <w:sz w:val="26"/>
          <w:szCs w:val="26"/>
        </w:rPr>
        <w:t xml:space="preserve"> не урегулированные настоящим Договором</w:t>
      </w:r>
      <w:r w:rsidRPr="003242DA">
        <w:rPr>
          <w:rFonts w:ascii="Times New Roman" w:hAnsi="Times New Roman"/>
          <w:noProof/>
          <w:sz w:val="26"/>
          <w:szCs w:val="26"/>
        </w:rPr>
        <w:t>,</w:t>
      </w:r>
      <w:r w:rsidRPr="003242DA">
        <w:rPr>
          <w:rFonts w:ascii="Times New Roman" w:hAnsi="Times New Roman"/>
          <w:sz w:val="26"/>
          <w:szCs w:val="26"/>
        </w:rPr>
        <w:t xml:space="preserve"> регулируются в соответствии с действующим законодательством Российской Федерации.</w:t>
      </w:r>
    </w:p>
    <w:p w:rsidR="00762515" w:rsidRPr="003242DA" w:rsidRDefault="00762515" w:rsidP="00762515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  Настоящий Договор составлен в двух экземплярах, обладающих равной юридической силой, по одному экземпляру для каждой из Сторон.</w:t>
      </w:r>
    </w:p>
    <w:p w:rsidR="00D323C2" w:rsidRPr="003242DA" w:rsidRDefault="00762515" w:rsidP="00D323C2">
      <w:pPr>
        <w:widowControl w:val="0"/>
        <w:tabs>
          <w:tab w:val="left" w:pos="0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Приложение: 1. Форма Приложения на 1 л. в 1 экз.</w:t>
      </w:r>
    </w:p>
    <w:p w:rsidR="00762515" w:rsidRPr="003242DA" w:rsidRDefault="00484759" w:rsidP="00D323C2">
      <w:pPr>
        <w:pStyle w:val="aa"/>
        <w:widowControl w:val="0"/>
        <w:numPr>
          <w:ilvl w:val="0"/>
          <w:numId w:val="1"/>
        </w:numPr>
        <w:tabs>
          <w:tab w:val="left" w:pos="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Форма Заявки на 1 л. в 1 экз.</w:t>
      </w:r>
    </w:p>
    <w:p w:rsidR="00AB7CCF" w:rsidRPr="00484759" w:rsidRDefault="00AB7CCF" w:rsidP="00AB7CCF">
      <w:pPr>
        <w:widowControl w:val="0"/>
        <w:tabs>
          <w:tab w:val="left" w:pos="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rFonts w:ascii="Times New Roman" w:hAnsi="Times New Roman"/>
          <w:sz w:val="26"/>
          <w:szCs w:val="26"/>
        </w:rPr>
      </w:pPr>
      <w:permStart w:id="2019643550" w:edGrp="everyone"/>
    </w:p>
    <w:permEnd w:id="2019643550"/>
    <w:p w:rsidR="00AB7CCF" w:rsidRPr="003242DA" w:rsidRDefault="00AB7CCF" w:rsidP="00AB7CCF">
      <w:pPr>
        <w:shd w:val="clear" w:color="auto" w:fill="FFFFFF"/>
        <w:spacing w:after="0" w:line="240" w:lineRule="auto"/>
        <w:ind w:left="600"/>
        <w:jc w:val="center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b/>
          <w:sz w:val="26"/>
          <w:szCs w:val="26"/>
        </w:rPr>
        <w:t>12. РЕКВИЗИТЫ И ПОДПИСИ СТОРОН</w:t>
      </w:r>
    </w:p>
    <w:p w:rsidR="00AB7CCF" w:rsidRPr="003242DA" w:rsidRDefault="00AB7CCF" w:rsidP="00AB7CCF">
      <w:pPr>
        <w:shd w:val="clear" w:color="auto" w:fill="FFFFFF"/>
        <w:ind w:left="60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4"/>
        <w:gridCol w:w="4749"/>
      </w:tblGrid>
      <w:tr w:rsidR="00AB7CCF" w:rsidRPr="003242DA" w:rsidTr="003F0297">
        <w:tc>
          <w:tcPr>
            <w:tcW w:w="4865" w:type="dxa"/>
            <w:shd w:val="clear" w:color="auto" w:fill="auto"/>
          </w:tcPr>
          <w:p w:rsidR="00AB7CCF" w:rsidRPr="003242DA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3242DA">
              <w:rPr>
                <w:rFonts w:ascii="Times New Roman" w:hAnsi="Times New Roman"/>
                <w:b/>
                <w:sz w:val="26"/>
                <w:szCs w:val="26"/>
              </w:rPr>
              <w:t xml:space="preserve">Поставщик: </w:t>
            </w:r>
          </w:p>
          <w:p w:rsidR="00AB7CCF" w:rsidRPr="003242DA" w:rsidRDefault="002E3576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Контрагент 1</w:t>
            </w:r>
          </w:p>
          <w:p w:rsidR="00AB7CCF" w:rsidRPr="003242DA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3242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880" w:type="dxa"/>
            <w:shd w:val="clear" w:color="auto" w:fill="auto"/>
          </w:tcPr>
          <w:p w:rsidR="00AB7CCF" w:rsidRPr="003242DA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3242DA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ermStart w:id="740125480" w:edGrp="everyone"/>
          <w:p w:rsidR="00274144" w:rsidRPr="00F15EF9" w:rsidRDefault="00274144" w:rsidP="00274144">
            <w:pPr>
              <w:spacing w:after="0"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F15EF9">
              <w:rPr>
                <w:rFonts w:ascii="Times New Roman" w:hAnsi="Times New Roman"/>
                <w:b/>
                <w:sz w:val="26"/>
                <w:szCs w:val="26"/>
              </w:rPr>
              <w:fldChar w:fldCharType="begin">
                <w:ffData>
                  <w:name w:val="Контрагент2"/>
                  <w:enabled/>
                  <w:calcOnExit w:val="0"/>
                  <w:textInput>
                    <w:default w:val="Контрагент2"/>
                  </w:textInput>
                </w:ffData>
              </w:fldChar>
            </w:r>
            <w:bookmarkStart w:id="13" w:name="Контрагент2"/>
            <w:r w:rsidRPr="00F15EF9">
              <w:rPr>
                <w:rFonts w:ascii="Times New Roman" w:hAnsi="Times New Roman"/>
                <w:b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hAnsi="Times New Roman"/>
                <w:b/>
                <w:sz w:val="26"/>
                <w:szCs w:val="26"/>
              </w:rPr>
            </w:r>
            <w:r w:rsidRPr="00F15EF9">
              <w:rPr>
                <w:rFonts w:ascii="Times New Roman" w:hAnsi="Times New Roman"/>
                <w:b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hAnsi="Times New Roman"/>
                <w:b/>
                <w:noProof/>
                <w:sz w:val="26"/>
                <w:szCs w:val="26"/>
              </w:rPr>
              <w:t>Контрагент2</w:t>
            </w:r>
            <w:r w:rsidRPr="00F15EF9">
              <w:rPr>
                <w:rFonts w:ascii="Times New Roman" w:hAnsi="Times New Roman"/>
                <w:b/>
                <w:sz w:val="26"/>
                <w:szCs w:val="26"/>
              </w:rPr>
              <w:fldChar w:fldCharType="end"/>
            </w:r>
            <w:bookmarkEnd w:id="13"/>
            <w:permEnd w:id="740125480"/>
          </w:p>
          <w:p w:rsidR="00AB7CCF" w:rsidRPr="003242DA" w:rsidRDefault="00AB7CCF" w:rsidP="00AB7CCF">
            <w:pPr>
              <w:tabs>
                <w:tab w:val="left" w:pos="567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B7CCF" w:rsidRPr="003242DA" w:rsidTr="003F0297">
        <w:trPr>
          <w:trHeight w:val="431"/>
        </w:trPr>
        <w:tc>
          <w:tcPr>
            <w:tcW w:w="4865" w:type="dxa"/>
            <w:shd w:val="clear" w:color="auto" w:fill="auto"/>
          </w:tcPr>
          <w:p w:rsidR="00AB7CCF" w:rsidRPr="003242DA" w:rsidRDefault="00AB7CCF" w:rsidP="00AB7CC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42D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Адрес местонахождения:</w:t>
            </w:r>
          </w:p>
          <w:permStart w:id="1321801721" w:edGrp="everyone"/>
          <w:p w:rsidR="00AB7CCF" w:rsidRPr="00C1125C" w:rsidRDefault="00C1125C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ЮрАдресОрг"/>
                  <w:enabled/>
                  <w:calcOnExit w:val="0"/>
                  <w:textInput>
                    <w:default w:val="ЮрАдресОрг"/>
                  </w:textInput>
                </w:ffData>
              </w:fldChar>
            </w:r>
            <w:bookmarkStart w:id="14" w:name="ЮрАдресОрг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ЮрАдресОрг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14"/>
            <w:permEnd w:id="1321801721"/>
          </w:p>
        </w:tc>
        <w:tc>
          <w:tcPr>
            <w:tcW w:w="4880" w:type="dxa"/>
            <w:shd w:val="clear" w:color="auto" w:fill="auto"/>
          </w:tcPr>
          <w:p w:rsidR="00AB7CCF" w:rsidRPr="003242DA" w:rsidRDefault="00AB7CCF" w:rsidP="00AB7CC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242D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Адрес местонахождения:</w:t>
            </w:r>
            <w:r w:rsidRPr="003242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ermStart w:id="1526613689" w:edGrp="everyone"/>
          <w:p w:rsidR="00AB7CCF" w:rsidRPr="003242DA" w:rsidRDefault="00274144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ЮрАдресКонт"/>
                  <w:enabled/>
                  <w:calcOnExit w:val="0"/>
                  <w:textInput>
                    <w:default w:val="ЮрАдресКонт"/>
                  </w:textInput>
                </w:ffData>
              </w:fldChar>
            </w:r>
            <w:bookmarkStart w:id="15" w:name="ЮрАдресКонт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ЮрАдресКонт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15"/>
            <w:permEnd w:id="1526613689"/>
          </w:p>
        </w:tc>
      </w:tr>
      <w:tr w:rsidR="00AB7CCF" w:rsidRPr="003242DA" w:rsidTr="003F0297">
        <w:tc>
          <w:tcPr>
            <w:tcW w:w="4865" w:type="dxa"/>
            <w:shd w:val="clear" w:color="auto" w:fill="auto"/>
          </w:tcPr>
          <w:p w:rsidR="00A67725" w:rsidRPr="00F15EF9" w:rsidRDefault="00A67725" w:rsidP="00A6772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6"/>
                <w:szCs w:val="26"/>
                <w:highlight w:val="yellow"/>
                <w:lang w:val="x-none" w:eastAsia="x-none"/>
              </w:rPr>
            </w:pPr>
            <w:r w:rsidRPr="00F15EF9">
              <w:rPr>
                <w:rFonts w:ascii="Times New Roman" w:eastAsia="Times New Roman" w:hAnsi="Times New Roman"/>
                <w:sz w:val="26"/>
                <w:szCs w:val="26"/>
                <w:lang w:val="x-none" w:eastAsia="x-none"/>
              </w:rPr>
              <w:t xml:space="preserve">тел: </w:t>
            </w:r>
            <w:permStart w:id="1635977088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ТелОрг"/>
                  <w:enabled/>
                  <w:calcOnExit w:val="0"/>
                  <w:textInput>
                    <w:default w:val="ТелОрг"/>
                  </w:textInput>
                </w:ffData>
              </w:fldChar>
            </w:r>
            <w:bookmarkStart w:id="16" w:name="ТелОрг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ТелОрг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16"/>
            <w:permEnd w:id="1635977088"/>
          </w:p>
          <w:p w:rsidR="00AB7CCF" w:rsidRPr="003242DA" w:rsidRDefault="00A67725" w:rsidP="00A6772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5EF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F15E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F15EF9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F15E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  <w:permStart w:id="836904956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ПочтаОрг"/>
                  <w:enabled/>
                  <w:calcOnExit w:val="0"/>
                  <w:textInput>
                    <w:default w:val="ПочтаОрг"/>
                  </w:textInput>
                </w:ffData>
              </w:fldChar>
            </w:r>
            <w:bookmarkStart w:id="17" w:name="ПочтаОрг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ПочтаОрг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17"/>
            <w:permEnd w:id="836904956"/>
          </w:p>
          <w:p w:rsidR="00AB7CCF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3242DA">
              <w:rPr>
                <w:rFonts w:ascii="Times New Roman" w:eastAsia="Batang" w:hAnsi="Times New Roman"/>
                <w:bCs/>
                <w:sz w:val="26"/>
                <w:szCs w:val="26"/>
              </w:rPr>
              <w:t>Фактический адрес:</w:t>
            </w:r>
          </w:p>
          <w:permStart w:id="1036546056" w:edGrp="everyone"/>
          <w:p w:rsidR="00E758EB" w:rsidRPr="003242DA" w:rsidRDefault="00C1125C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ФактАдресОрг"/>
                  <w:enabled/>
                  <w:calcOnExit w:val="0"/>
                  <w:textInput>
                    <w:default w:val="ФактАдресОрг"/>
                  </w:textInput>
                </w:ffData>
              </w:fldChar>
            </w:r>
            <w:bookmarkStart w:id="18" w:name="ФактАдресОрг"/>
            <w:r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eastAsia="Batang" w:hAnsi="Times New Roman"/>
                <w:bCs/>
                <w:sz w:val="26"/>
                <w:szCs w:val="26"/>
              </w:rPr>
            </w:r>
            <w:r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ФактАдресОрг</w:t>
            </w:r>
            <w:r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18"/>
            <w:permEnd w:id="1036546056"/>
          </w:p>
        </w:tc>
        <w:tc>
          <w:tcPr>
            <w:tcW w:w="4880" w:type="dxa"/>
            <w:shd w:val="clear" w:color="auto" w:fill="auto"/>
          </w:tcPr>
          <w:p w:rsidR="00274144" w:rsidRPr="00F15EF9" w:rsidRDefault="00274144" w:rsidP="00274144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F15E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тел: </w:t>
            </w:r>
            <w:permStart w:id="1937462156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ТелКонт"/>
                  <w:enabled/>
                  <w:calcOnExit w:val="0"/>
                  <w:textInput>
                    <w:default w:val="ТелКонт"/>
                  </w:textInput>
                </w:ffData>
              </w:fldChar>
            </w:r>
            <w:bookmarkStart w:id="19" w:name="ТелКонт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ТелКонт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19"/>
            <w:permEnd w:id="1937462156"/>
          </w:p>
          <w:p w:rsidR="00274144" w:rsidRPr="00F15EF9" w:rsidRDefault="00274144" w:rsidP="00274144">
            <w:pPr>
              <w:spacing w:after="0" w:line="240" w:lineRule="atLeast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F15EF9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E</w:t>
            </w:r>
            <w:r w:rsidRPr="00F15E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</w:t>
            </w:r>
            <w:r w:rsidRPr="00F15EF9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F15E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</w:t>
            </w:r>
            <w:r w:rsidRPr="00F1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ermStart w:id="2137784622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ПочтаКонт"/>
                  <w:enabled/>
                  <w:calcOnExit w:val="0"/>
                  <w:textInput>
                    <w:default w:val="ПочтаКонт"/>
                  </w:textInput>
                </w:ffData>
              </w:fldChar>
            </w:r>
            <w:bookmarkStart w:id="20" w:name="ПочтаКонт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ПочтаКонт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20"/>
            <w:permEnd w:id="2137784622"/>
          </w:p>
          <w:p w:rsidR="00AB7CCF" w:rsidRPr="003242DA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3242DA">
              <w:rPr>
                <w:rFonts w:ascii="Times New Roman" w:eastAsia="Batang" w:hAnsi="Times New Roman"/>
                <w:bCs/>
                <w:sz w:val="26"/>
                <w:szCs w:val="26"/>
              </w:rPr>
              <w:t>Фактический адрес:</w:t>
            </w:r>
          </w:p>
          <w:permStart w:id="751899653" w:edGrp="everyone"/>
          <w:p w:rsidR="00AB7CCF" w:rsidRPr="003242DA" w:rsidRDefault="00274144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ФактАдресКонт"/>
                  <w:enabled/>
                  <w:calcOnExit w:val="0"/>
                  <w:textInput>
                    <w:default w:val="ФактАдресКонт"/>
                  </w:textInput>
                </w:ffData>
              </w:fldChar>
            </w:r>
            <w:bookmarkStart w:id="21" w:name="ФактАдресКонт"/>
            <w:r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eastAsia="Batang" w:hAnsi="Times New Roman"/>
                <w:bCs/>
                <w:sz w:val="26"/>
                <w:szCs w:val="26"/>
              </w:rPr>
            </w:r>
            <w:r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ФактАдресКонт</w:t>
            </w:r>
            <w:r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21"/>
            <w:permEnd w:id="751899653"/>
          </w:p>
        </w:tc>
      </w:tr>
      <w:tr w:rsidR="00AB7CCF" w:rsidRPr="003242DA" w:rsidTr="003F0297">
        <w:tc>
          <w:tcPr>
            <w:tcW w:w="4865" w:type="dxa"/>
            <w:shd w:val="clear" w:color="auto" w:fill="auto"/>
          </w:tcPr>
          <w:p w:rsidR="00E758EB" w:rsidRPr="00F15EF9" w:rsidRDefault="00E758EB" w:rsidP="00E758E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15E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Банковские реквизиты: </w:t>
            </w:r>
          </w:p>
          <w:p w:rsidR="00E758EB" w:rsidRPr="00F15EF9" w:rsidRDefault="00E758EB" w:rsidP="00E758E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15E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Р/счет </w:t>
            </w:r>
            <w:permStart w:id="1785859295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РСчетОрг"/>
                  <w:enabled/>
                  <w:calcOnExit w:val="0"/>
                  <w:textInput>
                    <w:default w:val="РСчетОрг"/>
                  </w:textInput>
                </w:ffData>
              </w:fldChar>
            </w:r>
            <w:bookmarkStart w:id="22" w:name="РСчетОрг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РСчетОрг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22"/>
            <w:permEnd w:id="1785859295"/>
          </w:p>
          <w:p w:rsidR="00E758EB" w:rsidRPr="00F15EF9" w:rsidRDefault="00E758EB" w:rsidP="00E75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F15E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Банк:</w:t>
            </w:r>
            <w:r w:rsidRPr="00F15E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ermStart w:id="950036911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БанкОрг"/>
                  <w:enabled/>
                  <w:calcOnExit w:val="0"/>
                  <w:textInput>
                    <w:default w:val="БанкОрг"/>
                  </w:textInput>
                </w:ffData>
              </w:fldChar>
            </w:r>
            <w:bookmarkStart w:id="23" w:name="БанкОрг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БанкОрг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23"/>
            <w:permEnd w:id="950036911"/>
          </w:p>
          <w:p w:rsidR="00E758EB" w:rsidRPr="00F15EF9" w:rsidRDefault="00E758EB" w:rsidP="00E758E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15E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К/счет </w:t>
            </w:r>
            <w:permStart w:id="1252203646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КСчетОрг"/>
                  <w:enabled/>
                  <w:calcOnExit w:val="0"/>
                  <w:textInput>
                    <w:default w:val="КСчетОрг"/>
                  </w:textInput>
                </w:ffData>
              </w:fldChar>
            </w:r>
            <w:bookmarkStart w:id="24" w:name="КСчетОрг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КСчетОрг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24"/>
            <w:permEnd w:id="1252203646"/>
          </w:p>
          <w:p w:rsidR="00E758EB" w:rsidRPr="00F15EF9" w:rsidRDefault="00E758EB" w:rsidP="00E758E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15E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БИК </w:t>
            </w:r>
            <w:permStart w:id="1161564175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БИКОрг"/>
                  <w:enabled/>
                  <w:calcOnExit w:val="0"/>
                  <w:textInput>
                    <w:default w:val="БИКОрг"/>
                  </w:textInput>
                </w:ffData>
              </w:fldChar>
            </w:r>
            <w:bookmarkStart w:id="25" w:name="БИКОрг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БИКОрг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25"/>
            <w:permEnd w:id="1161564175"/>
          </w:p>
          <w:p w:rsidR="00E758EB" w:rsidRPr="00F15EF9" w:rsidRDefault="00E758EB" w:rsidP="00E758E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15E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ИНН </w:t>
            </w:r>
            <w:permStart w:id="1068388702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ИннОрг"/>
                  <w:enabled/>
                  <w:calcOnExit w:val="0"/>
                  <w:textInput>
                    <w:default w:val="ИннОрг"/>
                  </w:textInput>
                </w:ffData>
              </w:fldChar>
            </w:r>
            <w:bookmarkStart w:id="26" w:name="ИннОрг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ИннОрг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26"/>
            <w:permEnd w:id="1068388702"/>
          </w:p>
          <w:p w:rsidR="00E758EB" w:rsidRPr="00F15EF9" w:rsidRDefault="00E758EB" w:rsidP="00E758E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15E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КПП </w:t>
            </w:r>
            <w:permStart w:id="147138502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КППОрг"/>
                  <w:enabled/>
                  <w:calcOnExit w:val="0"/>
                  <w:textInput>
                    <w:default w:val="КППОрг"/>
                  </w:textInput>
                </w:ffData>
              </w:fldChar>
            </w:r>
            <w:bookmarkStart w:id="27" w:name="КППОрг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КППОрг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27"/>
            <w:permEnd w:id="147138502"/>
          </w:p>
          <w:p w:rsidR="00E758EB" w:rsidRPr="00F15EF9" w:rsidRDefault="00E758EB" w:rsidP="00E758E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F15E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ОКПО </w:t>
            </w:r>
            <w:permStart w:id="917907292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ОКПООрг"/>
                  <w:enabled/>
                  <w:calcOnExit w:val="0"/>
                  <w:textInput>
                    <w:default w:val="ОКПООрг"/>
                  </w:textInput>
                </w:ffData>
              </w:fldChar>
            </w:r>
            <w:bookmarkStart w:id="28" w:name="ОКПООрг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ОКПООрг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28"/>
            <w:permEnd w:id="917907292"/>
          </w:p>
          <w:p w:rsidR="00E758EB" w:rsidRPr="00F15EF9" w:rsidRDefault="00E758EB" w:rsidP="00E758EB">
            <w:pPr>
              <w:spacing w:after="0" w:line="240" w:lineRule="auto"/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</w:pPr>
            <w:r w:rsidRPr="00F15E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ОКВЭД  </w:t>
            </w:r>
            <w:permStart w:id="1224223454" w:edGrp="everyone"/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fldChar w:fldCharType="begin">
                <w:ffData>
                  <w:name w:val="ОКВЭДОрг"/>
                  <w:enabled/>
                  <w:calcOnExit w:val="0"/>
                  <w:textInput>
                    <w:default w:val="ОКВЭДОрг"/>
                  </w:textInput>
                </w:ffData>
              </w:fldChar>
            </w:r>
            <w:bookmarkStart w:id="29" w:name="ОКВЭДОрг"/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ОКВЭДОрг</w:t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fldChar w:fldCharType="end"/>
            </w:r>
            <w:bookmarkEnd w:id="29"/>
            <w:permEnd w:id="1224223454"/>
          </w:p>
          <w:p w:rsidR="00E758EB" w:rsidRPr="00F15EF9" w:rsidRDefault="00E758EB" w:rsidP="00E758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15E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ОГРН  </w:t>
            </w:r>
            <w:permStart w:id="1366428250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ОГРНОрг"/>
                  <w:enabled/>
                  <w:calcOnExit w:val="0"/>
                  <w:textInput>
                    <w:default w:val="ОГРНОрг"/>
                  </w:textInput>
                </w:ffData>
              </w:fldChar>
            </w:r>
            <w:bookmarkStart w:id="30" w:name="ОГРНОрг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ОГРНОрг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30"/>
            <w:permEnd w:id="1366428250"/>
          </w:p>
          <w:p w:rsidR="00AB7CCF" w:rsidRPr="003242DA" w:rsidRDefault="00AB7CCF" w:rsidP="00AB7CCF">
            <w:pPr>
              <w:spacing w:after="0" w:line="240" w:lineRule="auto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  <w:tc>
          <w:tcPr>
            <w:tcW w:w="4880" w:type="dxa"/>
            <w:shd w:val="clear" w:color="auto" w:fill="auto"/>
          </w:tcPr>
          <w:p w:rsidR="00AB7CCF" w:rsidRPr="003242DA" w:rsidRDefault="00AB7CCF" w:rsidP="00AB7C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242D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Банковские реквизиты:</w:t>
            </w:r>
          </w:p>
          <w:p w:rsidR="00274144" w:rsidRPr="00F15EF9" w:rsidRDefault="00274144" w:rsidP="00274144">
            <w:pPr>
              <w:tabs>
                <w:tab w:val="left" w:pos="5670"/>
              </w:tabs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F1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Р/счет </w:t>
            </w:r>
            <w:permStart w:id="1319122578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РСчетКонт"/>
                  <w:enabled/>
                  <w:calcOnExit w:val="0"/>
                  <w:textInput>
                    <w:default w:val="РСчетКонт"/>
                  </w:textInput>
                </w:ffData>
              </w:fldChar>
            </w:r>
            <w:bookmarkStart w:id="31" w:name="РСчетКонт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РСчетКонт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31"/>
            <w:permEnd w:id="1319122578"/>
          </w:p>
          <w:p w:rsidR="00274144" w:rsidRPr="00F15EF9" w:rsidRDefault="00274144" w:rsidP="00274144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F1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Банк: </w:t>
            </w:r>
            <w:permStart w:id="1395466487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БанкКонт"/>
                  <w:enabled/>
                  <w:calcOnExit w:val="0"/>
                  <w:textInput>
                    <w:default w:val="БанкКонт"/>
                  </w:textInput>
                </w:ffData>
              </w:fldChar>
            </w:r>
            <w:bookmarkStart w:id="32" w:name="БанкКонт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БанкКонт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32"/>
            <w:permEnd w:id="1395466487"/>
          </w:p>
          <w:p w:rsidR="00274144" w:rsidRPr="00F15EF9" w:rsidRDefault="00274144" w:rsidP="00274144">
            <w:pPr>
              <w:tabs>
                <w:tab w:val="left" w:pos="5670"/>
              </w:tabs>
              <w:spacing w:after="0" w:line="240" w:lineRule="atLeast"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F1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К/счет № </w:t>
            </w:r>
            <w:permStart w:id="332480085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КСчетКонт"/>
                  <w:enabled/>
                  <w:calcOnExit w:val="0"/>
                  <w:textInput>
                    <w:default w:val="КСчетКонт"/>
                  </w:textInput>
                </w:ffData>
              </w:fldChar>
            </w:r>
            <w:bookmarkStart w:id="33" w:name="КСчетКонт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КСчетКонт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33"/>
            <w:permEnd w:id="332480085"/>
          </w:p>
          <w:p w:rsidR="00274144" w:rsidRPr="00F15EF9" w:rsidRDefault="00274144" w:rsidP="00274144">
            <w:pPr>
              <w:tabs>
                <w:tab w:val="left" w:pos="5670"/>
              </w:tabs>
              <w:spacing w:after="0" w:line="240" w:lineRule="atLeast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  <w:highlight w:val="yellow"/>
              </w:rPr>
            </w:pPr>
            <w:r w:rsidRPr="00F1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БИК </w:t>
            </w:r>
            <w:permStart w:id="1493588486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БИККонт"/>
                  <w:enabled/>
                  <w:calcOnExit w:val="0"/>
                  <w:textInput>
                    <w:default w:val="БИККонт"/>
                  </w:textInput>
                </w:ffData>
              </w:fldChar>
            </w:r>
            <w:bookmarkStart w:id="34" w:name="БИККонт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БИККонт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34"/>
            <w:permEnd w:id="1493588486"/>
          </w:p>
          <w:p w:rsidR="00274144" w:rsidRPr="00F15EF9" w:rsidRDefault="00274144" w:rsidP="00274144">
            <w:pPr>
              <w:spacing w:after="0" w:line="240" w:lineRule="atLeast"/>
              <w:rPr>
                <w:rFonts w:ascii="Times New Roman" w:eastAsia="Batang" w:hAnsi="Times New Roman"/>
                <w:bCs/>
                <w:sz w:val="26"/>
                <w:szCs w:val="26"/>
                <w:highlight w:val="yellow"/>
              </w:rPr>
            </w:pP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ИНН </w:t>
            </w:r>
            <w:permStart w:id="615910841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ИннКонт"/>
                  <w:enabled/>
                  <w:calcOnExit w:val="0"/>
                  <w:textInput>
                    <w:default w:val="ИннКонт"/>
                  </w:textInput>
                </w:ffData>
              </w:fldChar>
            </w:r>
            <w:bookmarkStart w:id="35" w:name="ИннКонт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ИннКонт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35"/>
            <w:permEnd w:id="615910841"/>
          </w:p>
          <w:p w:rsidR="00274144" w:rsidRPr="00F15EF9" w:rsidRDefault="00274144" w:rsidP="00274144">
            <w:pPr>
              <w:spacing w:after="0" w:line="240" w:lineRule="atLeast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КПП </w:t>
            </w:r>
            <w:permStart w:id="1769415407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КППКонт"/>
                  <w:enabled/>
                  <w:calcOnExit w:val="0"/>
                  <w:textInput>
                    <w:default w:val="КППКонт"/>
                  </w:textInput>
                </w:ffData>
              </w:fldChar>
            </w:r>
            <w:bookmarkStart w:id="36" w:name="КППКонт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КППКонт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36"/>
            <w:permEnd w:id="1769415407"/>
          </w:p>
          <w:p w:rsidR="00274144" w:rsidRPr="00F15EF9" w:rsidRDefault="00274144" w:rsidP="00274144">
            <w:pPr>
              <w:spacing w:after="0" w:line="2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ОКПО </w:t>
            </w:r>
            <w:permStart w:id="1108426867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ОКПОКонт"/>
                  <w:enabled/>
                  <w:calcOnExit w:val="0"/>
                  <w:textInput>
                    <w:default w:val="ОКПОКонт"/>
                  </w:textInput>
                </w:ffData>
              </w:fldChar>
            </w:r>
            <w:bookmarkStart w:id="37" w:name="ОКПОКонт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ОКПОКонт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37"/>
            <w:permEnd w:id="1108426867"/>
          </w:p>
          <w:p w:rsidR="00274144" w:rsidRPr="00F15EF9" w:rsidRDefault="00274144" w:rsidP="00274144">
            <w:pPr>
              <w:pStyle w:val="4"/>
              <w:spacing w:before="0" w:after="0" w:line="240" w:lineRule="atLeast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F15EF9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ОКВЭД </w:t>
            </w:r>
            <w:permStart w:id="797725642" w:edGrp="everyone"/>
            <w:r w:rsidRPr="00F15EF9">
              <w:rPr>
                <w:rFonts w:ascii="Times New Roman" w:eastAsia="Batang" w:hAnsi="Times New Roman"/>
                <w:b w:val="0"/>
                <w:noProof/>
                <w:sz w:val="26"/>
                <w:szCs w:val="26"/>
              </w:rPr>
              <w:fldChar w:fldCharType="begin">
                <w:ffData>
                  <w:name w:val="ОКВЭДКонт"/>
                  <w:enabled/>
                  <w:calcOnExit w:val="0"/>
                  <w:textInput>
                    <w:default w:val="ОКВЭДКонт"/>
                  </w:textInput>
                </w:ffData>
              </w:fldChar>
            </w:r>
            <w:bookmarkStart w:id="38" w:name="ОКВЭДКонт"/>
            <w:r w:rsidRPr="00F15EF9">
              <w:rPr>
                <w:rFonts w:ascii="Times New Roman" w:eastAsia="Batang" w:hAnsi="Times New Roman"/>
                <w:b w:val="0"/>
                <w:noProof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 w:val="0"/>
                <w:noProof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 w:val="0"/>
                <w:noProof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 w:val="0"/>
                <w:noProof/>
                <w:sz w:val="26"/>
                <w:szCs w:val="26"/>
              </w:rPr>
              <w:t>ОКВЭДКонт</w:t>
            </w:r>
            <w:r w:rsidRPr="00F15EF9">
              <w:rPr>
                <w:rFonts w:ascii="Times New Roman" w:eastAsia="Batang" w:hAnsi="Times New Roman"/>
                <w:b w:val="0"/>
                <w:noProof/>
                <w:sz w:val="26"/>
                <w:szCs w:val="26"/>
              </w:rPr>
              <w:fldChar w:fldCharType="end"/>
            </w:r>
            <w:bookmarkEnd w:id="38"/>
            <w:permEnd w:id="797725642"/>
          </w:p>
          <w:p w:rsidR="00274144" w:rsidRPr="00F15EF9" w:rsidRDefault="00274144" w:rsidP="00274144">
            <w:pPr>
              <w:spacing w:after="0" w:line="240" w:lineRule="atLeast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F15EF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ОГРН </w:t>
            </w:r>
            <w:permStart w:id="357976939" w:edGrp="everyone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begin">
                <w:ffData>
                  <w:name w:val="ОГРНКонт"/>
                  <w:enabled/>
                  <w:calcOnExit w:val="0"/>
                  <w:textInput>
                    <w:default w:val="ОГРНКонт"/>
                  </w:textInput>
                </w:ffData>
              </w:fldChar>
            </w:r>
            <w:bookmarkStart w:id="39" w:name="ОГРНКонт"/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instrText xml:space="preserve"> FORMTEXT </w:instrTex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separate"/>
            </w:r>
            <w:r w:rsidRPr="00F15EF9">
              <w:rPr>
                <w:rFonts w:ascii="Times New Roman" w:eastAsia="Batang" w:hAnsi="Times New Roman"/>
                <w:bCs/>
                <w:noProof/>
                <w:sz w:val="26"/>
                <w:szCs w:val="26"/>
              </w:rPr>
              <w:t>ОГРНКонт</w:t>
            </w:r>
            <w:r w:rsidRPr="00F15EF9">
              <w:rPr>
                <w:rFonts w:ascii="Times New Roman" w:eastAsia="Batang" w:hAnsi="Times New Roman"/>
                <w:bCs/>
                <w:sz w:val="26"/>
                <w:szCs w:val="26"/>
              </w:rPr>
              <w:fldChar w:fldCharType="end"/>
            </w:r>
            <w:bookmarkEnd w:id="39"/>
            <w:permEnd w:id="357976939"/>
          </w:p>
          <w:p w:rsidR="00AB7CCF" w:rsidRPr="003242DA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</w:tr>
      <w:tr w:rsidR="00AB7CCF" w:rsidRPr="003242DA" w:rsidTr="003F0297">
        <w:tc>
          <w:tcPr>
            <w:tcW w:w="4865" w:type="dxa"/>
            <w:shd w:val="clear" w:color="auto" w:fill="auto"/>
          </w:tcPr>
          <w:p w:rsidR="00AB7CCF" w:rsidRPr="003242DA" w:rsidRDefault="00AB7CCF" w:rsidP="00AB7CCF">
            <w:pPr>
              <w:tabs>
                <w:tab w:val="left" w:pos="5670"/>
              </w:tabs>
              <w:spacing w:after="0" w:line="240" w:lineRule="auto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3242DA">
              <w:rPr>
                <w:rFonts w:ascii="Times New Roman" w:hAnsi="Times New Roman"/>
                <w:b/>
                <w:sz w:val="26"/>
                <w:szCs w:val="26"/>
              </w:rPr>
              <w:t>Поставщик</w:t>
            </w:r>
          </w:p>
        </w:tc>
        <w:tc>
          <w:tcPr>
            <w:tcW w:w="4880" w:type="dxa"/>
            <w:shd w:val="clear" w:color="auto" w:fill="auto"/>
          </w:tcPr>
          <w:p w:rsidR="00AB7CCF" w:rsidRPr="003242DA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3242DA">
              <w:rPr>
                <w:rFonts w:ascii="Times New Roman" w:hAnsi="Times New Roman"/>
                <w:b/>
                <w:sz w:val="26"/>
                <w:szCs w:val="26"/>
              </w:rPr>
              <w:t>Покупатель</w:t>
            </w:r>
          </w:p>
        </w:tc>
      </w:tr>
      <w:tr w:rsidR="00AB7CCF" w:rsidRPr="003242DA" w:rsidTr="003F0297">
        <w:tc>
          <w:tcPr>
            <w:tcW w:w="4865" w:type="dxa"/>
            <w:shd w:val="clear" w:color="auto" w:fill="auto"/>
          </w:tcPr>
          <w:p w:rsidR="00AB7CCF" w:rsidRPr="003242DA" w:rsidRDefault="00AB7CCF" w:rsidP="00AB7CCF">
            <w:pPr>
              <w:tabs>
                <w:tab w:val="left" w:pos="5670"/>
              </w:tabs>
              <w:spacing w:after="0" w:line="240" w:lineRule="auto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  <w:tc>
          <w:tcPr>
            <w:tcW w:w="4880" w:type="dxa"/>
            <w:shd w:val="clear" w:color="auto" w:fill="auto"/>
          </w:tcPr>
          <w:p w:rsidR="00AB7CCF" w:rsidRPr="003242DA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</w:p>
        </w:tc>
      </w:tr>
      <w:tr w:rsidR="00AB7CCF" w:rsidRPr="003242DA" w:rsidTr="003F0297">
        <w:tc>
          <w:tcPr>
            <w:tcW w:w="4865" w:type="dxa"/>
            <w:shd w:val="clear" w:color="auto" w:fill="auto"/>
          </w:tcPr>
          <w:p w:rsidR="00AB7CCF" w:rsidRPr="003242DA" w:rsidRDefault="00AB7CCF" w:rsidP="00AB7CCF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3242DA">
              <w:rPr>
                <w:rFonts w:ascii="Times New Roman" w:eastAsia="Batang" w:hAnsi="Times New Roman"/>
                <w:bCs/>
                <w:sz w:val="26"/>
                <w:szCs w:val="26"/>
              </w:rPr>
              <w:t>________________/</w:t>
            </w:r>
            <w:permStart w:id="2015512239" w:edGrp="everyone"/>
            <w:r w:rsidR="00C1125C" w:rsidRPr="00F15EF9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ПодписантОрг1"/>
                  <w:enabled/>
                  <w:calcOnExit w:val="0"/>
                  <w:textInput>
                    <w:default w:val="ПодписантОрг1"/>
                  </w:textInput>
                </w:ffData>
              </w:fldChar>
            </w:r>
            <w:bookmarkStart w:id="40" w:name="ПодписантОрг1"/>
            <w:r w:rsidR="00C1125C" w:rsidRPr="00F15EF9"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 w:rsidR="00C1125C" w:rsidRPr="00F15EF9">
              <w:rPr>
                <w:rFonts w:ascii="Times New Roman" w:hAnsi="Times New Roman"/>
                <w:sz w:val="26"/>
                <w:szCs w:val="26"/>
              </w:rPr>
            </w:r>
            <w:r w:rsidR="00C1125C" w:rsidRPr="00F15EF9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C1125C" w:rsidRPr="00F15EF9">
              <w:rPr>
                <w:rFonts w:ascii="Times New Roman" w:hAnsi="Times New Roman"/>
                <w:noProof/>
                <w:sz w:val="26"/>
                <w:szCs w:val="26"/>
              </w:rPr>
              <w:t>ПодписантОрг1</w:t>
            </w:r>
            <w:r w:rsidR="00C1125C" w:rsidRPr="00F15EF9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40"/>
            <w:permEnd w:id="2015512239"/>
            <w:r w:rsidRPr="003242DA">
              <w:rPr>
                <w:rFonts w:ascii="Times New Roman" w:eastAsia="Batang" w:hAnsi="Times New Roman"/>
                <w:bCs/>
                <w:sz w:val="26"/>
                <w:szCs w:val="26"/>
              </w:rPr>
              <w:t>/</w:t>
            </w:r>
          </w:p>
        </w:tc>
        <w:tc>
          <w:tcPr>
            <w:tcW w:w="4880" w:type="dxa"/>
            <w:shd w:val="clear" w:color="auto" w:fill="auto"/>
          </w:tcPr>
          <w:p w:rsidR="00AB7CCF" w:rsidRPr="003242DA" w:rsidRDefault="00AB7CCF" w:rsidP="003A07DE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3242DA">
              <w:rPr>
                <w:rFonts w:ascii="Times New Roman" w:eastAsia="Batang" w:hAnsi="Times New Roman"/>
                <w:bCs/>
                <w:sz w:val="26"/>
                <w:szCs w:val="26"/>
              </w:rPr>
              <w:t>________________/</w:t>
            </w:r>
            <w:r w:rsidR="003A07DE">
              <w:rPr>
                <w:rFonts w:ascii="Times New Roman" w:hAnsi="Times New Roman"/>
                <w:sz w:val="26"/>
                <w:szCs w:val="26"/>
              </w:rPr>
              <w:fldChar w:fldCharType="begin">
                <w:ffData>
                  <w:name w:val="ПодписантКонт1"/>
                  <w:enabled/>
                  <w:calcOnExit w:val="0"/>
                  <w:textInput>
                    <w:default w:val="ПодписантКонт1"/>
                  </w:textInput>
                </w:ffData>
              </w:fldChar>
            </w:r>
            <w:bookmarkStart w:id="41" w:name="ПодписантКонт1"/>
            <w:r w:rsidR="003A07DE">
              <w:rPr>
                <w:rFonts w:ascii="Times New Roman" w:hAnsi="Times New Roman"/>
                <w:sz w:val="26"/>
                <w:szCs w:val="26"/>
              </w:rPr>
              <w:instrText xml:space="preserve"> FORMTEXT </w:instrText>
            </w:r>
            <w:r w:rsidR="003A07DE">
              <w:rPr>
                <w:rFonts w:ascii="Times New Roman" w:hAnsi="Times New Roman"/>
                <w:sz w:val="26"/>
                <w:szCs w:val="26"/>
              </w:rPr>
            </w:r>
            <w:r w:rsidR="003A07DE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="003A07DE">
              <w:rPr>
                <w:rFonts w:ascii="Times New Roman" w:hAnsi="Times New Roman"/>
                <w:noProof/>
                <w:sz w:val="26"/>
                <w:szCs w:val="26"/>
              </w:rPr>
              <w:t>ПодписантКонт1</w:t>
            </w:r>
            <w:r w:rsidR="003A07DE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bookmarkEnd w:id="41"/>
            <w:r w:rsidRPr="003242DA">
              <w:rPr>
                <w:rFonts w:ascii="Times New Roman" w:eastAsia="Batang" w:hAnsi="Times New Roman"/>
                <w:bCs/>
                <w:sz w:val="26"/>
                <w:szCs w:val="26"/>
              </w:rPr>
              <w:t>/</w:t>
            </w:r>
          </w:p>
        </w:tc>
      </w:tr>
    </w:tbl>
    <w:p w:rsidR="00536FFB" w:rsidRPr="003242DA" w:rsidRDefault="00762515" w:rsidP="00536FFB">
      <w:pPr>
        <w:pStyle w:val="a5"/>
        <w:ind w:left="710" w:firstLine="4677"/>
        <w:rPr>
          <w:sz w:val="26"/>
          <w:szCs w:val="26"/>
        </w:rPr>
      </w:pPr>
      <w:r w:rsidRPr="003242DA">
        <w:rPr>
          <w:sz w:val="26"/>
          <w:szCs w:val="26"/>
        </w:rPr>
        <w:br w:type="page"/>
      </w:r>
      <w:r w:rsidR="00536FFB" w:rsidRPr="003242DA">
        <w:rPr>
          <w:sz w:val="26"/>
          <w:szCs w:val="26"/>
        </w:rPr>
        <w:t>Приложение № 1</w:t>
      </w:r>
    </w:p>
    <w:p w:rsidR="00536FFB" w:rsidRPr="003242DA" w:rsidRDefault="00536FFB" w:rsidP="00536FFB">
      <w:pPr>
        <w:pStyle w:val="a5"/>
        <w:ind w:left="5387"/>
        <w:rPr>
          <w:sz w:val="26"/>
          <w:szCs w:val="26"/>
        </w:rPr>
      </w:pPr>
      <w:r w:rsidRPr="003242DA">
        <w:rPr>
          <w:sz w:val="26"/>
          <w:szCs w:val="26"/>
        </w:rPr>
        <w:t>к договору поставки</w:t>
      </w:r>
    </w:p>
    <w:p w:rsidR="00266453" w:rsidRPr="00F06CDC" w:rsidRDefault="00266453" w:rsidP="00266453">
      <w:pPr>
        <w:pStyle w:val="a5"/>
        <w:ind w:left="5387"/>
        <w:rPr>
          <w:sz w:val="26"/>
          <w:szCs w:val="26"/>
        </w:rPr>
      </w:pPr>
      <w:r w:rsidRPr="00F06CDC">
        <w:rPr>
          <w:sz w:val="26"/>
          <w:szCs w:val="26"/>
        </w:rPr>
        <w:t xml:space="preserve">от </w:t>
      </w:r>
      <w:permStart w:id="1371764549" w:edGrp="everyone"/>
      <w:r w:rsidRPr="00F06CDC">
        <w:rPr>
          <w:rFonts w:eastAsia="Batang"/>
          <w:bCs/>
          <w:noProof/>
          <w:sz w:val="26"/>
          <w:szCs w:val="26"/>
        </w:rPr>
        <w:fldChar w:fldCharType="begin">
          <w:ffData>
            <w:name w:val="Дата1"/>
            <w:enabled/>
            <w:calcOnExit w:val="0"/>
            <w:textInput>
              <w:default w:val="Дата1"/>
            </w:textInput>
          </w:ffData>
        </w:fldChar>
      </w:r>
      <w:bookmarkStart w:id="42" w:name="Дата1"/>
      <w:r w:rsidRPr="00F06CDC">
        <w:rPr>
          <w:rFonts w:eastAsia="Batang"/>
          <w:bCs/>
          <w:noProof/>
          <w:sz w:val="26"/>
          <w:szCs w:val="26"/>
        </w:rPr>
        <w:instrText xml:space="preserve"> FORMTEXT </w:instrText>
      </w:r>
      <w:r w:rsidRPr="00F06CDC">
        <w:rPr>
          <w:rFonts w:eastAsia="Batang"/>
          <w:bCs/>
          <w:noProof/>
          <w:sz w:val="26"/>
          <w:szCs w:val="26"/>
        </w:rPr>
      </w:r>
      <w:r w:rsidRPr="00F06CDC">
        <w:rPr>
          <w:rFonts w:eastAsia="Batang"/>
          <w:bCs/>
          <w:noProof/>
          <w:sz w:val="26"/>
          <w:szCs w:val="26"/>
        </w:rPr>
        <w:fldChar w:fldCharType="separate"/>
      </w:r>
      <w:r w:rsidRPr="00F06CDC">
        <w:rPr>
          <w:rFonts w:eastAsia="Batang"/>
          <w:bCs/>
          <w:noProof/>
          <w:sz w:val="26"/>
          <w:szCs w:val="26"/>
        </w:rPr>
        <w:t>Дата1</w:t>
      </w:r>
      <w:r w:rsidRPr="00F06CDC">
        <w:rPr>
          <w:rFonts w:eastAsia="Batang"/>
          <w:bCs/>
          <w:noProof/>
          <w:sz w:val="26"/>
          <w:szCs w:val="26"/>
        </w:rPr>
        <w:fldChar w:fldCharType="end"/>
      </w:r>
      <w:bookmarkEnd w:id="42"/>
      <w:permEnd w:id="1371764549"/>
      <w:r w:rsidRPr="00F06CDC">
        <w:rPr>
          <w:rFonts w:eastAsia="Batang"/>
          <w:bCs/>
          <w:noProof/>
          <w:sz w:val="26"/>
          <w:szCs w:val="26"/>
          <w:lang w:val="en-US"/>
        </w:rPr>
        <w:t xml:space="preserve"> </w:t>
      </w:r>
      <w:r w:rsidRPr="00F06CDC">
        <w:rPr>
          <w:sz w:val="26"/>
          <w:szCs w:val="26"/>
        </w:rPr>
        <w:t xml:space="preserve">№ </w:t>
      </w:r>
      <w:permStart w:id="1078942283" w:edGrp="everyone"/>
      <w:r w:rsidRPr="00F06CDC">
        <w:rPr>
          <w:rFonts w:eastAsia="Batang"/>
          <w:bCs/>
          <w:noProof/>
          <w:sz w:val="26"/>
          <w:szCs w:val="26"/>
        </w:rPr>
        <w:fldChar w:fldCharType="begin">
          <w:ffData>
            <w:name w:val="Номер1"/>
            <w:enabled/>
            <w:calcOnExit w:val="0"/>
            <w:textInput>
              <w:default w:val="Номер1"/>
            </w:textInput>
          </w:ffData>
        </w:fldChar>
      </w:r>
      <w:bookmarkStart w:id="43" w:name="Номер1"/>
      <w:r w:rsidRPr="00F06CDC">
        <w:rPr>
          <w:rFonts w:eastAsia="Batang"/>
          <w:bCs/>
          <w:noProof/>
          <w:sz w:val="26"/>
          <w:szCs w:val="26"/>
        </w:rPr>
        <w:instrText xml:space="preserve"> FORMTEXT </w:instrText>
      </w:r>
      <w:r w:rsidRPr="00F06CDC">
        <w:rPr>
          <w:rFonts w:eastAsia="Batang"/>
          <w:bCs/>
          <w:noProof/>
          <w:sz w:val="26"/>
          <w:szCs w:val="26"/>
        </w:rPr>
      </w:r>
      <w:r w:rsidRPr="00F06CDC">
        <w:rPr>
          <w:rFonts w:eastAsia="Batang"/>
          <w:bCs/>
          <w:noProof/>
          <w:sz w:val="26"/>
          <w:szCs w:val="26"/>
        </w:rPr>
        <w:fldChar w:fldCharType="separate"/>
      </w:r>
      <w:r w:rsidRPr="00F06CDC">
        <w:rPr>
          <w:rFonts w:eastAsia="Batang"/>
          <w:bCs/>
          <w:noProof/>
          <w:sz w:val="26"/>
          <w:szCs w:val="26"/>
        </w:rPr>
        <w:t>Номер1</w:t>
      </w:r>
      <w:r w:rsidRPr="00F06CDC">
        <w:rPr>
          <w:rFonts w:eastAsia="Batang"/>
          <w:bCs/>
          <w:noProof/>
          <w:sz w:val="26"/>
          <w:szCs w:val="26"/>
        </w:rPr>
        <w:fldChar w:fldCharType="end"/>
      </w:r>
      <w:bookmarkEnd w:id="43"/>
      <w:permEnd w:id="1078942283"/>
    </w:p>
    <w:p w:rsidR="00536FFB" w:rsidRPr="003242DA" w:rsidRDefault="00536FFB" w:rsidP="00536FFB">
      <w:pPr>
        <w:pStyle w:val="a5"/>
        <w:ind w:left="5387"/>
        <w:rPr>
          <w:sz w:val="26"/>
          <w:szCs w:val="26"/>
        </w:rPr>
      </w:pPr>
    </w:p>
    <w:p w:rsidR="00536FFB" w:rsidRPr="003242DA" w:rsidRDefault="00536FFB" w:rsidP="00536FFB">
      <w:pPr>
        <w:pStyle w:val="a5"/>
        <w:ind w:left="5387"/>
        <w:rPr>
          <w:sz w:val="26"/>
          <w:szCs w:val="26"/>
        </w:rPr>
      </w:pPr>
    </w:p>
    <w:p w:rsidR="00536FFB" w:rsidRPr="003242DA" w:rsidRDefault="00536FFB" w:rsidP="00536F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42DA">
        <w:rPr>
          <w:rFonts w:ascii="Times New Roman" w:hAnsi="Times New Roman"/>
          <w:b/>
          <w:sz w:val="24"/>
          <w:szCs w:val="24"/>
        </w:rPr>
        <w:t>(ФОРМА)</w:t>
      </w:r>
    </w:p>
    <w:p w:rsidR="00536FFB" w:rsidRPr="003242DA" w:rsidRDefault="00536FFB" w:rsidP="00536FFB">
      <w:pPr>
        <w:tabs>
          <w:tab w:val="left" w:pos="5670"/>
        </w:tabs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242DA">
        <w:rPr>
          <w:rFonts w:ascii="Times New Roman" w:hAnsi="Times New Roman"/>
          <w:i/>
          <w:sz w:val="24"/>
          <w:szCs w:val="24"/>
        </w:rPr>
        <w:t>------------------------------------------начало формы------------------------------------------</w:t>
      </w:r>
    </w:p>
    <w:p w:rsidR="00536FFB" w:rsidRPr="003242DA" w:rsidRDefault="00536FFB" w:rsidP="00536FFB">
      <w:pPr>
        <w:pStyle w:val="a5"/>
        <w:ind w:left="3969"/>
        <w:rPr>
          <w:b/>
          <w:sz w:val="24"/>
          <w:szCs w:val="24"/>
        </w:rPr>
      </w:pPr>
    </w:p>
    <w:p w:rsidR="00536FFB" w:rsidRPr="003242DA" w:rsidRDefault="00536FFB" w:rsidP="00536F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242DA">
        <w:rPr>
          <w:rFonts w:ascii="Times New Roman" w:hAnsi="Times New Roman"/>
          <w:b/>
          <w:sz w:val="24"/>
          <w:szCs w:val="24"/>
        </w:rPr>
        <w:t>ПРИЛОЖЕНИЕ</w:t>
      </w:r>
    </w:p>
    <w:p w:rsidR="00536FFB" w:rsidRPr="003242DA" w:rsidRDefault="00536FFB" w:rsidP="00536FFB">
      <w:pPr>
        <w:pStyle w:val="a3"/>
        <w:tabs>
          <w:tab w:val="left" w:pos="7938"/>
        </w:tabs>
        <w:jc w:val="left"/>
        <w:rPr>
          <w:noProof/>
          <w:szCs w:val="24"/>
          <w:lang w:val="ru-RU"/>
        </w:rPr>
      </w:pPr>
      <w:r w:rsidRPr="003242DA">
        <w:rPr>
          <w:szCs w:val="24"/>
          <w:lang w:val="ru-RU"/>
        </w:rPr>
        <w:t>«</w:t>
      </w:r>
      <w:r w:rsidRPr="003242DA">
        <w:rPr>
          <w:noProof/>
          <w:szCs w:val="24"/>
          <w:lang w:val="ru-RU"/>
        </w:rPr>
        <w:t>__»</w:t>
      </w:r>
      <w:r w:rsidRPr="003242DA">
        <w:rPr>
          <w:noProof/>
          <w:szCs w:val="24"/>
        </w:rPr>
        <w:t xml:space="preserve"> </w:t>
      </w:r>
      <w:r w:rsidRPr="003242DA">
        <w:rPr>
          <w:noProof/>
          <w:szCs w:val="24"/>
          <w:lang w:val="ru-RU"/>
        </w:rPr>
        <w:t>_________</w:t>
      </w:r>
      <w:r w:rsidRPr="003242DA">
        <w:rPr>
          <w:noProof/>
          <w:szCs w:val="24"/>
        </w:rPr>
        <w:t xml:space="preserve"> 20</w:t>
      </w:r>
      <w:r w:rsidRPr="003242DA">
        <w:rPr>
          <w:noProof/>
          <w:szCs w:val="24"/>
          <w:lang w:val="ru-RU"/>
        </w:rPr>
        <w:t>__</w:t>
      </w:r>
      <w:r w:rsidRPr="003242DA">
        <w:rPr>
          <w:noProof/>
          <w:szCs w:val="24"/>
        </w:rPr>
        <w:t xml:space="preserve"> г</w:t>
      </w:r>
      <w:r w:rsidRPr="003242DA">
        <w:rPr>
          <w:noProof/>
          <w:szCs w:val="24"/>
          <w:lang w:val="ru-RU"/>
        </w:rPr>
        <w:t>ода</w:t>
      </w:r>
      <w:r w:rsidRPr="003242DA">
        <w:rPr>
          <w:noProof/>
          <w:szCs w:val="24"/>
          <w:lang w:val="ru-RU"/>
        </w:rPr>
        <w:tab/>
        <w:t>№ _________</w:t>
      </w:r>
    </w:p>
    <w:p w:rsidR="00536FFB" w:rsidRPr="003242DA" w:rsidRDefault="00536FFB" w:rsidP="00536FFB">
      <w:pPr>
        <w:pStyle w:val="a3"/>
        <w:tabs>
          <w:tab w:val="left" w:pos="7938"/>
        </w:tabs>
        <w:jc w:val="center"/>
        <w:rPr>
          <w:szCs w:val="24"/>
        </w:rPr>
      </w:pPr>
      <w:r w:rsidRPr="003242DA">
        <w:rPr>
          <w:noProof/>
          <w:szCs w:val="24"/>
          <w:lang w:val="ru-RU"/>
        </w:rPr>
        <w:t>Санкт-Петербург</w:t>
      </w:r>
    </w:p>
    <w:p w:rsidR="00536FFB" w:rsidRPr="003242DA" w:rsidRDefault="00536FFB" w:rsidP="00536FFB">
      <w:pPr>
        <w:pStyle w:val="a3"/>
        <w:rPr>
          <w:b/>
          <w:szCs w:val="24"/>
        </w:rPr>
      </w:pPr>
    </w:p>
    <w:p w:rsidR="00536FFB" w:rsidRPr="003242DA" w:rsidRDefault="00536FFB" w:rsidP="00AE2D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b/>
          <w:sz w:val="26"/>
          <w:szCs w:val="26"/>
        </w:rPr>
        <w:t>ООО «ГЭС СПб»</w:t>
      </w:r>
      <w:r w:rsidRPr="003242DA">
        <w:rPr>
          <w:rFonts w:ascii="Times New Roman" w:hAnsi="Times New Roman"/>
          <w:sz w:val="26"/>
          <w:szCs w:val="26"/>
        </w:rPr>
        <w:t xml:space="preserve">, </w:t>
      </w:r>
      <w:r w:rsidRPr="003242DA">
        <w:rPr>
          <w:rFonts w:ascii="Times New Roman" w:hAnsi="Times New Roman"/>
          <w:bCs/>
          <w:sz w:val="26"/>
          <w:szCs w:val="26"/>
        </w:rPr>
        <w:t>«Поставщик»</w:t>
      </w:r>
      <w:r w:rsidRPr="003242DA">
        <w:rPr>
          <w:rFonts w:ascii="Times New Roman" w:hAnsi="Times New Roman"/>
          <w:sz w:val="26"/>
          <w:szCs w:val="26"/>
        </w:rPr>
        <w:t>, в лице ____________________________________, действующего на основании _____________________________, с одной стороны, и</w:t>
      </w:r>
      <w:r w:rsidR="008C63BB" w:rsidRPr="003242DA">
        <w:rPr>
          <w:rFonts w:ascii="Times New Roman" w:hAnsi="Times New Roman"/>
          <w:sz w:val="26"/>
          <w:szCs w:val="26"/>
        </w:rPr>
        <w:t xml:space="preserve">_________________________ </w:t>
      </w:r>
      <w:r w:rsidRPr="003242DA">
        <w:rPr>
          <w:rFonts w:ascii="Times New Roman" w:hAnsi="Times New Roman"/>
          <w:sz w:val="26"/>
          <w:szCs w:val="26"/>
        </w:rPr>
        <w:t xml:space="preserve">, именуемое в дальнейшем </w:t>
      </w:r>
      <w:r w:rsidRPr="003242DA">
        <w:rPr>
          <w:rFonts w:ascii="Times New Roman" w:hAnsi="Times New Roman"/>
          <w:bCs/>
          <w:sz w:val="26"/>
          <w:szCs w:val="26"/>
        </w:rPr>
        <w:t>«Покупатель»</w:t>
      </w:r>
      <w:r w:rsidRPr="003242DA">
        <w:rPr>
          <w:rFonts w:ascii="Times New Roman" w:hAnsi="Times New Roman"/>
          <w:sz w:val="26"/>
          <w:szCs w:val="26"/>
        </w:rPr>
        <w:t>, в лице ________________________</w:t>
      </w:r>
      <w:r w:rsidR="00AE2DBF" w:rsidRPr="003242DA">
        <w:rPr>
          <w:rFonts w:ascii="Times New Roman" w:hAnsi="Times New Roman"/>
          <w:sz w:val="26"/>
          <w:szCs w:val="26"/>
        </w:rPr>
        <w:t>___________</w:t>
      </w:r>
      <w:r w:rsidRPr="003242DA">
        <w:rPr>
          <w:rFonts w:ascii="Times New Roman" w:hAnsi="Times New Roman"/>
          <w:sz w:val="26"/>
          <w:szCs w:val="26"/>
        </w:rPr>
        <w:t xml:space="preserve">_, действующего на основании _____________________________, с другой стороны, именуемые вместе «Стороны», в соответствии с Протоколом торговли по результатам торгов на электронной площадке </w:t>
      </w:r>
      <w:r w:rsidRPr="003242DA">
        <w:rPr>
          <w:rFonts w:ascii="Times New Roman" w:hAnsi="Times New Roman"/>
          <w:sz w:val="26"/>
          <w:szCs w:val="26"/>
          <w:lang w:val="en-US"/>
        </w:rPr>
        <w:t>eOil</w:t>
      </w:r>
      <w:r w:rsidRPr="003242DA">
        <w:rPr>
          <w:rFonts w:ascii="Times New Roman" w:hAnsi="Times New Roman"/>
          <w:sz w:val="26"/>
          <w:szCs w:val="26"/>
        </w:rPr>
        <w:t>.</w:t>
      </w:r>
      <w:r w:rsidRPr="003242DA">
        <w:rPr>
          <w:rFonts w:ascii="Times New Roman" w:hAnsi="Times New Roman"/>
          <w:sz w:val="26"/>
          <w:szCs w:val="26"/>
          <w:lang w:val="en-US"/>
        </w:rPr>
        <w:t>ru</w:t>
      </w:r>
      <w:r w:rsidRPr="003242DA">
        <w:rPr>
          <w:rFonts w:ascii="Times New Roman" w:hAnsi="Times New Roman"/>
          <w:sz w:val="26"/>
          <w:szCs w:val="26"/>
        </w:rPr>
        <w:t>. от __.__.20</w:t>
      </w:r>
      <w:r w:rsidR="00097875" w:rsidRPr="003242DA">
        <w:rPr>
          <w:rFonts w:ascii="Times New Roman" w:hAnsi="Times New Roman"/>
          <w:sz w:val="26"/>
          <w:szCs w:val="26"/>
        </w:rPr>
        <w:t>_</w:t>
      </w:r>
      <w:r w:rsidRPr="003242DA">
        <w:rPr>
          <w:rFonts w:ascii="Times New Roman" w:hAnsi="Times New Roman"/>
          <w:sz w:val="26"/>
          <w:szCs w:val="26"/>
        </w:rPr>
        <w:t>__ №________ подписали настоящее приложение (далее – «Приложение») о нижеследующем:</w:t>
      </w:r>
    </w:p>
    <w:p w:rsidR="00536FFB" w:rsidRPr="003242DA" w:rsidRDefault="00536FFB" w:rsidP="00AE2D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6FFB" w:rsidRPr="003242DA" w:rsidRDefault="00536FFB" w:rsidP="00AE2DBF">
      <w:pPr>
        <w:numPr>
          <w:ilvl w:val="0"/>
          <w:numId w:val="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 xml:space="preserve">Наименование поставляемого Товара – СУГ марки _______________. Количество поставляемого Товара - </w:t>
      </w:r>
      <w:r w:rsidRPr="003242DA">
        <w:rPr>
          <w:rFonts w:ascii="Times New Roman" w:hAnsi="Times New Roman"/>
          <w:i/>
          <w:sz w:val="26"/>
          <w:szCs w:val="26"/>
        </w:rPr>
        <w:t xml:space="preserve">_______ </w:t>
      </w:r>
      <w:r w:rsidRPr="003242DA">
        <w:rPr>
          <w:rFonts w:ascii="Times New Roman" w:hAnsi="Times New Roman"/>
          <w:bCs/>
          <w:i/>
          <w:sz w:val="26"/>
          <w:szCs w:val="26"/>
        </w:rPr>
        <w:t>тонн (</w:t>
      </w:r>
      <w:r w:rsidRPr="003242DA">
        <w:rPr>
          <w:rFonts w:ascii="Times New Roman" w:hAnsi="Times New Roman"/>
          <w:sz w:val="26"/>
          <w:szCs w:val="26"/>
        </w:rPr>
        <w:t xml:space="preserve">± </w:t>
      </w:r>
      <w:r w:rsidRPr="003242DA">
        <w:rPr>
          <w:rFonts w:ascii="Times New Roman" w:hAnsi="Times New Roman"/>
          <w:i/>
          <w:sz w:val="26"/>
          <w:szCs w:val="26"/>
        </w:rPr>
        <w:t>10 %).</w:t>
      </w:r>
    </w:p>
    <w:p w:rsidR="00536FFB" w:rsidRPr="003242DA" w:rsidRDefault="00536FFB" w:rsidP="00AE2DBF">
      <w:pPr>
        <w:pStyle w:val="aa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bCs/>
          <w:sz w:val="26"/>
          <w:szCs w:val="26"/>
        </w:rPr>
      </w:pPr>
      <w:r w:rsidRPr="003242DA">
        <w:rPr>
          <w:bCs/>
          <w:sz w:val="26"/>
          <w:szCs w:val="26"/>
        </w:rPr>
        <w:t>Период поставки Товара – с «___»______________ 20__ года по «___»______________ 20__ года.</w:t>
      </w:r>
    </w:p>
    <w:p w:rsidR="00536FFB" w:rsidRPr="003242DA" w:rsidRDefault="00536FFB" w:rsidP="00AE2DBF">
      <w:pPr>
        <w:pStyle w:val="aa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bCs/>
          <w:sz w:val="26"/>
          <w:szCs w:val="26"/>
        </w:rPr>
      </w:pPr>
      <w:r w:rsidRPr="003242DA">
        <w:rPr>
          <w:sz w:val="26"/>
          <w:szCs w:val="26"/>
        </w:rPr>
        <w:t>Завод:_</w:t>
      </w:r>
      <w:r w:rsidR="00AE2DBF" w:rsidRPr="003242DA">
        <w:rPr>
          <w:sz w:val="26"/>
          <w:szCs w:val="26"/>
        </w:rPr>
        <w:t>____</w:t>
      </w:r>
      <w:r w:rsidRPr="003242DA">
        <w:rPr>
          <w:sz w:val="26"/>
          <w:szCs w:val="26"/>
        </w:rPr>
        <w:t>________. Пункт налива: ______________</w:t>
      </w:r>
      <w:r w:rsidRPr="003242DA">
        <w:rPr>
          <w:bCs/>
          <w:sz w:val="26"/>
          <w:szCs w:val="26"/>
        </w:rPr>
        <w:t>_________________.</w:t>
      </w:r>
    </w:p>
    <w:p w:rsidR="00536FFB" w:rsidRPr="003242DA" w:rsidRDefault="00536FFB" w:rsidP="00AE2DBF">
      <w:pPr>
        <w:pStyle w:val="aa"/>
        <w:numPr>
          <w:ilvl w:val="0"/>
          <w:numId w:val="4"/>
        </w:numPr>
        <w:tabs>
          <w:tab w:val="num" w:pos="993"/>
        </w:tabs>
        <w:ind w:left="0" w:firstLine="709"/>
        <w:jc w:val="both"/>
        <w:rPr>
          <w:sz w:val="26"/>
          <w:szCs w:val="26"/>
        </w:rPr>
      </w:pPr>
      <w:r w:rsidRPr="003242DA">
        <w:rPr>
          <w:sz w:val="26"/>
          <w:szCs w:val="26"/>
        </w:rPr>
        <w:t>Цена на поставляемый Товар составляет ______ (________) рублей за одну метрическую тонну, включая НДС ________ руб.</w:t>
      </w:r>
    </w:p>
    <w:p w:rsidR="00536FFB" w:rsidRPr="003242DA" w:rsidRDefault="00536FFB" w:rsidP="00AE2DBF">
      <w:pPr>
        <w:numPr>
          <w:ilvl w:val="0"/>
          <w:numId w:val="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3242DA">
        <w:rPr>
          <w:rFonts w:ascii="Times New Roman" w:hAnsi="Times New Roman"/>
          <w:bCs/>
          <w:sz w:val="26"/>
          <w:szCs w:val="26"/>
        </w:rPr>
        <w:t>Настоящее Приложение вступает в силу с момента подписания и распространяет свое действие на отношения Сторон, возникшие с</w:t>
      </w:r>
      <w:r w:rsidR="00097875" w:rsidRPr="003242DA">
        <w:rPr>
          <w:rFonts w:ascii="Times New Roman" w:hAnsi="Times New Roman"/>
          <w:bCs/>
          <w:sz w:val="26"/>
          <w:szCs w:val="26"/>
        </w:rPr>
        <w:t xml:space="preserve"> «__» _____ 20__</w:t>
      </w:r>
      <w:r w:rsidRPr="003242DA">
        <w:rPr>
          <w:rFonts w:ascii="Times New Roman" w:hAnsi="Times New Roman"/>
          <w:bCs/>
          <w:sz w:val="26"/>
          <w:szCs w:val="26"/>
        </w:rPr>
        <w:t>_ года.</w:t>
      </w:r>
    </w:p>
    <w:p w:rsidR="00536FFB" w:rsidRPr="003242DA" w:rsidRDefault="00536FFB" w:rsidP="00AE2DBF">
      <w:pPr>
        <w:numPr>
          <w:ilvl w:val="0"/>
          <w:numId w:val="4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242DA">
        <w:rPr>
          <w:rFonts w:ascii="Times New Roman" w:hAnsi="Times New Roman"/>
          <w:sz w:val="26"/>
          <w:szCs w:val="26"/>
        </w:rPr>
        <w:t>Во всем остальном Стороны руководствуются условиями договора от __.__.20</w:t>
      </w:r>
      <w:r w:rsidR="00097875" w:rsidRPr="003242DA">
        <w:rPr>
          <w:rFonts w:ascii="Times New Roman" w:hAnsi="Times New Roman"/>
          <w:sz w:val="26"/>
          <w:szCs w:val="26"/>
        </w:rPr>
        <w:t>__</w:t>
      </w:r>
      <w:r w:rsidRPr="003242DA">
        <w:rPr>
          <w:rFonts w:ascii="Times New Roman" w:hAnsi="Times New Roman"/>
          <w:sz w:val="26"/>
          <w:szCs w:val="26"/>
        </w:rPr>
        <w:t>_ №</w:t>
      </w:r>
      <w:r w:rsidRPr="003242DA">
        <w:rPr>
          <w:rFonts w:ascii="Times New Roman" w:hAnsi="Times New Roman"/>
          <w:sz w:val="26"/>
          <w:szCs w:val="26"/>
          <w:lang w:val="en-US"/>
        </w:rPr>
        <w:t> </w:t>
      </w:r>
      <w:r w:rsidR="008C63BB" w:rsidRPr="003242DA">
        <w:rPr>
          <w:rFonts w:ascii="Times New Roman" w:hAnsi="Times New Roman"/>
          <w:sz w:val="26"/>
          <w:szCs w:val="26"/>
        </w:rPr>
        <w:t>___</w:t>
      </w:r>
      <w:r w:rsidRPr="003242DA">
        <w:rPr>
          <w:rFonts w:ascii="Times New Roman" w:hAnsi="Times New Roman"/>
          <w:sz w:val="26"/>
          <w:szCs w:val="26"/>
        </w:rPr>
        <w:t>____.</w:t>
      </w:r>
    </w:p>
    <w:p w:rsidR="00536FFB" w:rsidRPr="003242DA" w:rsidRDefault="00536FFB" w:rsidP="00AE2D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63BB" w:rsidRPr="003242DA" w:rsidRDefault="008C63BB" w:rsidP="00536F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735"/>
      </w:tblGrid>
      <w:tr w:rsidR="008C63BB" w:rsidRPr="003242DA" w:rsidTr="002A2045">
        <w:tc>
          <w:tcPr>
            <w:tcW w:w="4869" w:type="dxa"/>
            <w:shd w:val="clear" w:color="auto" w:fill="auto"/>
          </w:tcPr>
          <w:p w:rsidR="008C63BB" w:rsidRPr="003242DA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3BB" w:rsidRPr="003242DA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  <w:p w:rsidR="008C63BB" w:rsidRPr="003242DA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8C63BB" w:rsidRPr="003242DA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63BB" w:rsidRPr="003242DA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8C63BB" w:rsidRPr="003242DA" w:rsidTr="002A2045">
        <w:tc>
          <w:tcPr>
            <w:tcW w:w="4869" w:type="dxa"/>
            <w:shd w:val="clear" w:color="auto" w:fill="auto"/>
          </w:tcPr>
          <w:p w:rsidR="008C63BB" w:rsidRPr="003242DA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eastAsia="Batang" w:hAnsi="Times New Roman"/>
                <w:bCs/>
                <w:sz w:val="24"/>
                <w:szCs w:val="24"/>
              </w:rPr>
              <w:t>________________/</w:t>
            </w:r>
            <w:r w:rsidRPr="003242D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3242DA">
              <w:rPr>
                <w:rFonts w:ascii="Times New Roman" w:eastAsia="Batang" w:hAnsi="Times New Roman"/>
                <w:bCs/>
                <w:sz w:val="24"/>
                <w:szCs w:val="24"/>
              </w:rPr>
              <w:t>/</w:t>
            </w:r>
          </w:p>
        </w:tc>
        <w:tc>
          <w:tcPr>
            <w:tcW w:w="4876" w:type="dxa"/>
            <w:shd w:val="clear" w:color="auto" w:fill="auto"/>
          </w:tcPr>
          <w:p w:rsidR="008C63BB" w:rsidRPr="003242DA" w:rsidRDefault="008C63BB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eastAsia="Batang" w:hAnsi="Times New Roman"/>
                <w:bCs/>
                <w:sz w:val="24"/>
                <w:szCs w:val="24"/>
              </w:rPr>
              <w:t>________________/</w:t>
            </w:r>
            <w:r w:rsidRPr="003242D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3242DA">
              <w:rPr>
                <w:rFonts w:ascii="Times New Roman" w:eastAsia="Batang" w:hAnsi="Times New Roman"/>
                <w:bCs/>
                <w:sz w:val="24"/>
                <w:szCs w:val="24"/>
              </w:rPr>
              <w:t>/</w:t>
            </w:r>
          </w:p>
        </w:tc>
      </w:tr>
    </w:tbl>
    <w:p w:rsidR="008C63BB" w:rsidRPr="003242DA" w:rsidRDefault="008C63BB" w:rsidP="00536F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FFB" w:rsidRPr="003242DA" w:rsidRDefault="00536FFB" w:rsidP="00536FFB">
      <w:pPr>
        <w:tabs>
          <w:tab w:val="num" w:pos="7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FFB" w:rsidRPr="003242DA" w:rsidRDefault="00536FFB" w:rsidP="00536FFB">
      <w:pPr>
        <w:tabs>
          <w:tab w:val="left" w:pos="5670"/>
        </w:tabs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242DA">
        <w:rPr>
          <w:rFonts w:ascii="Times New Roman" w:hAnsi="Times New Roman"/>
          <w:i/>
          <w:sz w:val="24"/>
          <w:szCs w:val="24"/>
        </w:rPr>
        <w:t>-------------------------------------------окончание формы-------------------------------------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735"/>
      </w:tblGrid>
      <w:tr w:rsidR="00536FFB" w:rsidRPr="003242DA" w:rsidTr="00384528">
        <w:tc>
          <w:tcPr>
            <w:tcW w:w="4869" w:type="dxa"/>
            <w:shd w:val="clear" w:color="auto" w:fill="auto"/>
          </w:tcPr>
          <w:p w:rsidR="00536FFB" w:rsidRPr="003242DA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36FFB" w:rsidRPr="003242DA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  <w:p w:rsidR="00536FFB" w:rsidRPr="003242DA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536FFB" w:rsidRPr="003242DA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6FFB" w:rsidRPr="003242DA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536FFB" w:rsidRPr="003242DA" w:rsidTr="00384528">
        <w:tc>
          <w:tcPr>
            <w:tcW w:w="4869" w:type="dxa"/>
            <w:shd w:val="clear" w:color="auto" w:fill="auto"/>
          </w:tcPr>
          <w:p w:rsidR="00536FFB" w:rsidRPr="003242DA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eastAsia="Batang" w:hAnsi="Times New Roman"/>
                <w:bCs/>
                <w:sz w:val="24"/>
                <w:szCs w:val="24"/>
              </w:rPr>
              <w:t>________________/</w:t>
            </w:r>
            <w:r w:rsidRPr="003242D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3242DA">
              <w:rPr>
                <w:rFonts w:ascii="Times New Roman" w:eastAsia="Batang" w:hAnsi="Times New Roman"/>
                <w:bCs/>
                <w:sz w:val="24"/>
                <w:szCs w:val="24"/>
              </w:rPr>
              <w:t>/</w:t>
            </w:r>
          </w:p>
        </w:tc>
        <w:tc>
          <w:tcPr>
            <w:tcW w:w="4876" w:type="dxa"/>
            <w:shd w:val="clear" w:color="auto" w:fill="auto"/>
          </w:tcPr>
          <w:p w:rsidR="00536FFB" w:rsidRPr="003242DA" w:rsidRDefault="00536FFB" w:rsidP="00384528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eastAsia="Batang" w:hAnsi="Times New Roman"/>
                <w:bCs/>
                <w:sz w:val="24"/>
                <w:szCs w:val="24"/>
              </w:rPr>
              <w:t>________________/</w:t>
            </w:r>
            <w:r w:rsidRPr="003242D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3242DA">
              <w:rPr>
                <w:rFonts w:ascii="Times New Roman" w:eastAsia="Batang" w:hAnsi="Times New Roman"/>
                <w:bCs/>
                <w:sz w:val="24"/>
                <w:szCs w:val="24"/>
              </w:rPr>
              <w:t>/</w:t>
            </w:r>
          </w:p>
        </w:tc>
      </w:tr>
    </w:tbl>
    <w:p w:rsidR="00536FFB" w:rsidRPr="003242DA" w:rsidRDefault="00536FFB" w:rsidP="00536FFB">
      <w:pPr>
        <w:pStyle w:val="a5"/>
        <w:ind w:left="5387"/>
        <w:rPr>
          <w:sz w:val="26"/>
          <w:szCs w:val="26"/>
        </w:rPr>
      </w:pPr>
      <w:r w:rsidRPr="003242DA">
        <w:rPr>
          <w:b/>
          <w:sz w:val="24"/>
          <w:szCs w:val="24"/>
        </w:rPr>
        <w:br w:type="page"/>
      </w:r>
    </w:p>
    <w:p w:rsidR="00762515" w:rsidRPr="003242DA" w:rsidRDefault="00762515" w:rsidP="00762515">
      <w:pPr>
        <w:pStyle w:val="a5"/>
        <w:ind w:left="710" w:firstLine="4677"/>
        <w:rPr>
          <w:sz w:val="26"/>
          <w:szCs w:val="26"/>
        </w:rPr>
      </w:pPr>
      <w:r w:rsidRPr="003242DA">
        <w:rPr>
          <w:sz w:val="26"/>
          <w:szCs w:val="26"/>
        </w:rPr>
        <w:t>Приложение № 2</w:t>
      </w:r>
    </w:p>
    <w:p w:rsidR="00762515" w:rsidRPr="003242DA" w:rsidRDefault="00762515" w:rsidP="00762515">
      <w:pPr>
        <w:pStyle w:val="a5"/>
        <w:ind w:left="5387"/>
        <w:rPr>
          <w:sz w:val="26"/>
          <w:szCs w:val="26"/>
        </w:rPr>
      </w:pPr>
      <w:r w:rsidRPr="003242DA">
        <w:rPr>
          <w:sz w:val="26"/>
          <w:szCs w:val="26"/>
        </w:rPr>
        <w:t>к договору поставки</w:t>
      </w:r>
    </w:p>
    <w:p w:rsidR="00233C24" w:rsidRPr="00F06CDC" w:rsidRDefault="00233C24" w:rsidP="00233C24">
      <w:pPr>
        <w:pStyle w:val="a5"/>
        <w:ind w:left="5387"/>
        <w:rPr>
          <w:sz w:val="26"/>
          <w:szCs w:val="26"/>
        </w:rPr>
      </w:pPr>
      <w:r w:rsidRPr="00F06CDC">
        <w:rPr>
          <w:sz w:val="26"/>
          <w:szCs w:val="26"/>
        </w:rPr>
        <w:t xml:space="preserve">от </w:t>
      </w:r>
      <w:permStart w:id="592075125" w:edGrp="everyone"/>
      <w:r w:rsidRPr="00F06CDC">
        <w:rPr>
          <w:rFonts w:eastAsia="Batang"/>
          <w:bCs/>
          <w:noProof/>
          <w:sz w:val="26"/>
          <w:szCs w:val="26"/>
        </w:rPr>
        <w:fldChar w:fldCharType="begin">
          <w:ffData>
            <w:name w:val="Дата2"/>
            <w:enabled/>
            <w:calcOnExit w:val="0"/>
            <w:textInput>
              <w:default w:val="Дата2"/>
            </w:textInput>
          </w:ffData>
        </w:fldChar>
      </w:r>
      <w:bookmarkStart w:id="44" w:name="Дата2"/>
      <w:r w:rsidRPr="00F06CDC">
        <w:rPr>
          <w:rFonts w:eastAsia="Batang"/>
          <w:bCs/>
          <w:noProof/>
          <w:sz w:val="26"/>
          <w:szCs w:val="26"/>
        </w:rPr>
        <w:instrText xml:space="preserve"> FORMTEXT </w:instrText>
      </w:r>
      <w:r w:rsidRPr="00F06CDC">
        <w:rPr>
          <w:rFonts w:eastAsia="Batang"/>
          <w:bCs/>
          <w:noProof/>
          <w:sz w:val="26"/>
          <w:szCs w:val="26"/>
        </w:rPr>
      </w:r>
      <w:r w:rsidRPr="00F06CDC">
        <w:rPr>
          <w:rFonts w:eastAsia="Batang"/>
          <w:bCs/>
          <w:noProof/>
          <w:sz w:val="26"/>
          <w:szCs w:val="26"/>
        </w:rPr>
        <w:fldChar w:fldCharType="separate"/>
      </w:r>
      <w:r w:rsidRPr="00F06CDC">
        <w:rPr>
          <w:rFonts w:eastAsia="Batang"/>
          <w:bCs/>
          <w:noProof/>
          <w:sz w:val="26"/>
          <w:szCs w:val="26"/>
        </w:rPr>
        <w:t>Дата2</w:t>
      </w:r>
      <w:r w:rsidRPr="00F06CDC">
        <w:rPr>
          <w:rFonts w:eastAsia="Batang"/>
          <w:bCs/>
          <w:noProof/>
          <w:sz w:val="26"/>
          <w:szCs w:val="26"/>
        </w:rPr>
        <w:fldChar w:fldCharType="end"/>
      </w:r>
      <w:bookmarkEnd w:id="44"/>
      <w:permEnd w:id="592075125"/>
      <w:r w:rsidRPr="00F06CDC">
        <w:rPr>
          <w:sz w:val="26"/>
          <w:szCs w:val="26"/>
        </w:rPr>
        <w:t xml:space="preserve"> № </w:t>
      </w:r>
      <w:permStart w:id="339280819" w:edGrp="everyone"/>
      <w:r w:rsidRPr="00F06CDC">
        <w:rPr>
          <w:rFonts w:eastAsia="Batang"/>
          <w:bCs/>
          <w:noProof/>
          <w:sz w:val="26"/>
          <w:szCs w:val="26"/>
        </w:rPr>
        <w:fldChar w:fldCharType="begin">
          <w:ffData>
            <w:name w:val="Номер2"/>
            <w:enabled/>
            <w:calcOnExit w:val="0"/>
            <w:textInput>
              <w:default w:val="Номер2"/>
            </w:textInput>
          </w:ffData>
        </w:fldChar>
      </w:r>
      <w:bookmarkStart w:id="45" w:name="Номер2"/>
      <w:r w:rsidRPr="00F06CDC">
        <w:rPr>
          <w:rFonts w:eastAsia="Batang"/>
          <w:bCs/>
          <w:noProof/>
          <w:sz w:val="26"/>
          <w:szCs w:val="26"/>
        </w:rPr>
        <w:instrText xml:space="preserve"> FORMTEXT </w:instrText>
      </w:r>
      <w:r w:rsidRPr="00F06CDC">
        <w:rPr>
          <w:rFonts w:eastAsia="Batang"/>
          <w:bCs/>
          <w:noProof/>
          <w:sz w:val="26"/>
          <w:szCs w:val="26"/>
        </w:rPr>
      </w:r>
      <w:r w:rsidRPr="00F06CDC">
        <w:rPr>
          <w:rFonts w:eastAsia="Batang"/>
          <w:bCs/>
          <w:noProof/>
          <w:sz w:val="26"/>
          <w:szCs w:val="26"/>
        </w:rPr>
        <w:fldChar w:fldCharType="separate"/>
      </w:r>
      <w:r w:rsidRPr="00F06CDC">
        <w:rPr>
          <w:rFonts w:eastAsia="Batang"/>
          <w:bCs/>
          <w:noProof/>
          <w:sz w:val="26"/>
          <w:szCs w:val="26"/>
        </w:rPr>
        <w:t>Номер2</w:t>
      </w:r>
      <w:r w:rsidRPr="00F06CDC">
        <w:rPr>
          <w:rFonts w:eastAsia="Batang"/>
          <w:bCs/>
          <w:noProof/>
          <w:sz w:val="26"/>
          <w:szCs w:val="26"/>
        </w:rPr>
        <w:fldChar w:fldCharType="end"/>
      </w:r>
      <w:bookmarkEnd w:id="45"/>
      <w:permEnd w:id="339280819"/>
    </w:p>
    <w:p w:rsidR="00762515" w:rsidRPr="003242DA" w:rsidRDefault="00762515" w:rsidP="007625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3B64" w:rsidRPr="003242DA" w:rsidRDefault="00C83B64" w:rsidP="00C83B6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242DA">
        <w:rPr>
          <w:rFonts w:ascii="Times New Roman" w:hAnsi="Times New Roman"/>
          <w:b/>
          <w:sz w:val="24"/>
        </w:rPr>
        <w:t>(ФОРМА)</w:t>
      </w:r>
    </w:p>
    <w:p w:rsidR="00C83B64" w:rsidRPr="003242DA" w:rsidRDefault="00C83B64" w:rsidP="00C83B64">
      <w:pPr>
        <w:tabs>
          <w:tab w:val="left" w:pos="5670"/>
        </w:tabs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242DA">
        <w:rPr>
          <w:rFonts w:ascii="Times New Roman" w:hAnsi="Times New Roman"/>
          <w:i/>
          <w:sz w:val="24"/>
          <w:szCs w:val="24"/>
        </w:rPr>
        <w:t>--------------------------------------------------начало формы------------------------------------------------</w:t>
      </w:r>
    </w:p>
    <w:p w:rsidR="00C83B64" w:rsidRPr="003242DA" w:rsidRDefault="00C83B64" w:rsidP="00C83B64">
      <w:pPr>
        <w:spacing w:after="240" w:line="240" w:lineRule="auto"/>
        <w:ind w:left="6373"/>
        <w:rPr>
          <w:rFonts w:ascii="Times New Roman" w:hAnsi="Times New Roman"/>
          <w:b/>
          <w:sz w:val="24"/>
        </w:rPr>
      </w:pPr>
      <w:r w:rsidRPr="003242DA">
        <w:rPr>
          <w:rFonts w:ascii="Times New Roman" w:hAnsi="Times New Roman"/>
          <w:b/>
          <w:sz w:val="24"/>
        </w:rPr>
        <w:t>______________________</w:t>
      </w:r>
    </w:p>
    <w:p w:rsidR="00C83B64" w:rsidRPr="003242DA" w:rsidRDefault="00C83B64" w:rsidP="00C83B64">
      <w:pPr>
        <w:spacing w:after="0" w:line="240" w:lineRule="auto"/>
        <w:ind w:left="6372"/>
        <w:rPr>
          <w:rFonts w:ascii="Times New Roman" w:hAnsi="Times New Roman"/>
          <w:b/>
          <w:sz w:val="24"/>
        </w:rPr>
      </w:pPr>
      <w:r w:rsidRPr="003242DA">
        <w:rPr>
          <w:rFonts w:ascii="Times New Roman" w:hAnsi="Times New Roman"/>
          <w:b/>
          <w:sz w:val="24"/>
        </w:rPr>
        <w:t>______________________</w:t>
      </w:r>
    </w:p>
    <w:p w:rsidR="00C83B64" w:rsidRPr="003242DA" w:rsidRDefault="00C83B64" w:rsidP="00C83B6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83B64" w:rsidRPr="003242DA" w:rsidRDefault="00C83B64" w:rsidP="00C83B64">
      <w:pPr>
        <w:spacing w:after="0" w:line="240" w:lineRule="auto"/>
        <w:rPr>
          <w:rFonts w:ascii="Times New Roman" w:hAnsi="Times New Roman"/>
          <w:b/>
          <w:sz w:val="24"/>
        </w:rPr>
      </w:pPr>
      <w:r w:rsidRPr="003242DA">
        <w:rPr>
          <w:rFonts w:ascii="Times New Roman" w:hAnsi="Times New Roman"/>
          <w:b/>
          <w:sz w:val="24"/>
        </w:rPr>
        <w:t xml:space="preserve"> </w:t>
      </w:r>
      <w:r w:rsidRPr="003242DA">
        <w:rPr>
          <w:rFonts w:ascii="Times New Roman" w:hAnsi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F2068" wp14:editId="687B0C19">
                <wp:simplePos x="0" y="0"/>
                <wp:positionH relativeFrom="column">
                  <wp:posOffset>-1943100</wp:posOffset>
                </wp:positionH>
                <wp:positionV relativeFrom="paragraph">
                  <wp:posOffset>15240</wp:posOffset>
                </wp:positionV>
                <wp:extent cx="1028700" cy="228600"/>
                <wp:effectExtent l="0" t="0" r="4445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CCD" w:rsidRPr="00D85D92" w:rsidRDefault="001A5CCD" w:rsidP="00C83B6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F206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53pt;margin-top:1.2pt;width:8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LHzAIAAL8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" filled="f" stroked="f">
                <v:textbox>
                  <w:txbxContent>
                    <w:p w:rsidR="001A5CCD" w:rsidRPr="00D85D92" w:rsidRDefault="001A5CCD" w:rsidP="00C83B6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42DA">
        <w:rPr>
          <w:rFonts w:ascii="Times New Roman" w:hAnsi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BFE83" wp14:editId="3CAFC2DA">
                <wp:simplePos x="0" y="0"/>
                <wp:positionH relativeFrom="column">
                  <wp:posOffset>-3086100</wp:posOffset>
                </wp:positionH>
                <wp:positionV relativeFrom="paragraph">
                  <wp:posOffset>15240</wp:posOffset>
                </wp:positionV>
                <wp:extent cx="1028700" cy="228600"/>
                <wp:effectExtent l="0" t="0" r="4445" b="31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CCD" w:rsidRPr="00680D61" w:rsidRDefault="001A5CCD" w:rsidP="00C83B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26.12</w:t>
                            </w:r>
                            <w:r w:rsidRPr="00680D61">
                              <w:rPr>
                                <w:sz w:val="20"/>
                                <w:szCs w:val="20"/>
                              </w:rPr>
                              <w:t>.2007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BFE83" id="Надпись 4" o:spid="_x0000_s1027" type="#_x0000_t202" style="position:absolute;margin-left:-243pt;margin-top:1.2pt;width:8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bXzgIAAMY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" filled="f" stroked="f">
                <v:textbox>
                  <w:txbxContent>
                    <w:p w:rsidR="001A5CCD" w:rsidRPr="00680D61" w:rsidRDefault="001A5CCD" w:rsidP="00C83B6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26.12</w:t>
                      </w:r>
                      <w:r w:rsidRPr="00680D61">
                        <w:rPr>
                          <w:sz w:val="20"/>
                          <w:szCs w:val="20"/>
                        </w:rPr>
                        <w:t>.2007 г.</w:t>
                      </w:r>
                    </w:p>
                  </w:txbxContent>
                </v:textbox>
              </v:shape>
            </w:pict>
          </mc:Fallback>
        </mc:AlternateContent>
      </w:r>
      <w:r w:rsidRPr="003242DA">
        <w:rPr>
          <w:rFonts w:ascii="Times New Roman" w:hAnsi="Times New Roman"/>
          <w:b/>
          <w:sz w:val="24"/>
        </w:rPr>
        <w:t>________ № __________</w:t>
      </w:r>
    </w:p>
    <w:p w:rsidR="00C83B64" w:rsidRPr="003242DA" w:rsidRDefault="00C83B64" w:rsidP="00C83B64">
      <w:pPr>
        <w:pStyle w:val="31"/>
        <w:ind w:firstLine="0"/>
        <w:rPr>
          <w:szCs w:val="24"/>
        </w:rPr>
      </w:pPr>
    </w:p>
    <w:p w:rsidR="00C83B64" w:rsidRPr="003242DA" w:rsidRDefault="00C83B64" w:rsidP="00C83B64">
      <w:pPr>
        <w:pStyle w:val="31"/>
        <w:ind w:firstLine="0"/>
        <w:jc w:val="center"/>
        <w:rPr>
          <w:b/>
          <w:szCs w:val="24"/>
        </w:rPr>
      </w:pPr>
      <w:r w:rsidRPr="003242DA">
        <w:rPr>
          <w:b/>
          <w:szCs w:val="24"/>
        </w:rPr>
        <w:t>Заявка</w:t>
      </w:r>
    </w:p>
    <w:p w:rsidR="00C83B64" w:rsidRPr="003242DA" w:rsidRDefault="00C83B64" w:rsidP="00C83B64">
      <w:pPr>
        <w:pStyle w:val="31"/>
        <w:rPr>
          <w:szCs w:val="24"/>
        </w:rPr>
      </w:pPr>
    </w:p>
    <w:p w:rsidR="00C83B64" w:rsidRPr="003242DA" w:rsidRDefault="00C83B64" w:rsidP="00C83B64">
      <w:pPr>
        <w:pStyle w:val="31"/>
        <w:ind w:firstLine="709"/>
        <w:jc w:val="both"/>
        <w:rPr>
          <w:szCs w:val="24"/>
        </w:rPr>
      </w:pPr>
      <w:r w:rsidRPr="003242DA">
        <w:rPr>
          <w:szCs w:val="24"/>
        </w:rPr>
        <w:t>В соответствии с договором поставки от _________ №______________ просим отгрузить СУГ в ___________ (месяц и год отгрузки) по следующим реквизитам:</w:t>
      </w:r>
    </w:p>
    <w:p w:rsidR="00C83B64" w:rsidRPr="003242DA" w:rsidRDefault="00C83B64" w:rsidP="00C83B64">
      <w:pPr>
        <w:pStyle w:val="31"/>
        <w:rPr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28"/>
        <w:gridCol w:w="871"/>
        <w:gridCol w:w="872"/>
        <w:gridCol w:w="871"/>
        <w:gridCol w:w="871"/>
        <w:gridCol w:w="872"/>
        <w:gridCol w:w="871"/>
        <w:gridCol w:w="622"/>
      </w:tblGrid>
      <w:tr w:rsidR="00C83B64" w:rsidRPr="003242DA" w:rsidTr="00384528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3B64" w:rsidRPr="003242DA" w:rsidTr="00384528">
        <w:trPr>
          <w:cantSplit/>
          <w:trHeight w:val="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Количество тонн/цистерн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C83B64" w:rsidRPr="003242DA" w:rsidTr="00384528">
        <w:trPr>
          <w:cantSplit/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Примерный график отгрузки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</w:tc>
      </w:tr>
      <w:tr w:rsidR="00C83B64" w:rsidRPr="003242DA" w:rsidTr="00384528">
        <w:trPr>
          <w:trHeight w:val="2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Наименование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3242DA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Код ОКПО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3242DA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3242DA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ИНН/КПП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3242DA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3242DA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Почтовый адрес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3242DA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3242DA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Наименование банка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3242DA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3242DA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Адрес банка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3242DA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3242DA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БИК банка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3242DA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3242DA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ИНН/КПП банка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3242DA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3242DA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Р/счет грузополучателя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3242DA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  <w:tr w:rsidR="00C83B64" w:rsidRPr="003242DA" w:rsidTr="00384528">
        <w:trPr>
          <w:trHeight w:val="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B64" w:rsidRPr="003242DA" w:rsidRDefault="00C83B64" w:rsidP="003845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42DA">
              <w:rPr>
                <w:rFonts w:ascii="Times New Roman" w:hAnsi="Times New Roman"/>
                <w:sz w:val="24"/>
              </w:rPr>
              <w:t>К/счет банка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B64" w:rsidRPr="003242DA" w:rsidRDefault="00C83B64" w:rsidP="00384528">
            <w:pPr>
              <w:spacing w:after="0" w:line="240" w:lineRule="auto"/>
              <w:ind w:left="-9" w:firstLine="19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</w:tr>
    </w:tbl>
    <w:p w:rsidR="00C83B64" w:rsidRPr="003242DA" w:rsidRDefault="00C83B64" w:rsidP="00C83B64">
      <w:pPr>
        <w:spacing w:after="0" w:line="240" w:lineRule="auto"/>
        <w:rPr>
          <w:rFonts w:ascii="Times New Roman" w:hAnsi="Times New Roman"/>
          <w:sz w:val="24"/>
        </w:rPr>
      </w:pPr>
    </w:p>
    <w:p w:rsidR="00C83B64" w:rsidRPr="003242DA" w:rsidRDefault="00C83B64" w:rsidP="00C83B64">
      <w:pPr>
        <w:spacing w:after="0" w:line="240" w:lineRule="auto"/>
        <w:rPr>
          <w:rFonts w:ascii="Times New Roman" w:hAnsi="Times New Roman"/>
          <w:sz w:val="24"/>
        </w:rPr>
      </w:pPr>
    </w:p>
    <w:p w:rsidR="00C83B64" w:rsidRPr="003242DA" w:rsidRDefault="00C83B64" w:rsidP="00C83B64">
      <w:pPr>
        <w:tabs>
          <w:tab w:val="left" w:pos="3969"/>
          <w:tab w:val="left" w:pos="7371"/>
        </w:tabs>
        <w:spacing w:after="0" w:line="240" w:lineRule="auto"/>
        <w:rPr>
          <w:rFonts w:ascii="Times New Roman" w:hAnsi="Times New Roman"/>
          <w:sz w:val="24"/>
        </w:rPr>
      </w:pPr>
      <w:r w:rsidRPr="003242DA">
        <w:rPr>
          <w:rFonts w:ascii="Times New Roman" w:hAnsi="Times New Roman"/>
          <w:sz w:val="24"/>
        </w:rPr>
        <w:t>Руководитель организации</w:t>
      </w:r>
      <w:r w:rsidRPr="003242DA">
        <w:rPr>
          <w:rFonts w:ascii="Times New Roman" w:hAnsi="Times New Roman"/>
          <w:sz w:val="24"/>
        </w:rPr>
        <w:tab/>
        <w:t>______________</w:t>
      </w:r>
      <w:r w:rsidRPr="003242DA">
        <w:rPr>
          <w:rFonts w:ascii="Times New Roman" w:hAnsi="Times New Roman"/>
          <w:sz w:val="24"/>
        </w:rPr>
        <w:tab/>
        <w:t>__________________</w:t>
      </w:r>
    </w:p>
    <w:p w:rsidR="00C83B64" w:rsidRPr="003242DA" w:rsidRDefault="00C83B64" w:rsidP="00AE2DBF">
      <w:pPr>
        <w:tabs>
          <w:tab w:val="left" w:pos="4253"/>
          <w:tab w:val="left" w:pos="7655"/>
        </w:tabs>
        <w:spacing w:after="0" w:line="240" w:lineRule="auto"/>
        <w:rPr>
          <w:sz w:val="24"/>
        </w:rPr>
      </w:pPr>
      <w:r w:rsidRPr="003242DA">
        <w:rPr>
          <w:rFonts w:ascii="Times New Roman" w:hAnsi="Times New Roman"/>
          <w:sz w:val="24"/>
        </w:rPr>
        <w:tab/>
        <w:t>(подпись)</w:t>
      </w:r>
      <w:r w:rsidRPr="003242DA">
        <w:rPr>
          <w:rFonts w:ascii="Times New Roman" w:hAnsi="Times New Roman"/>
          <w:sz w:val="24"/>
        </w:rPr>
        <w:tab/>
        <w:t>(И.О. Фамилия)</w:t>
      </w:r>
    </w:p>
    <w:p w:rsidR="00C83B64" w:rsidRPr="003242DA" w:rsidRDefault="00C83B64" w:rsidP="00C83B64">
      <w:pPr>
        <w:pStyle w:val="a7"/>
        <w:rPr>
          <w:sz w:val="24"/>
        </w:rPr>
      </w:pPr>
      <w:r w:rsidRPr="003242DA">
        <w:rPr>
          <w:sz w:val="24"/>
        </w:rPr>
        <w:tab/>
        <w:t>М.П.</w:t>
      </w:r>
    </w:p>
    <w:p w:rsidR="00AE2DBF" w:rsidRPr="003242DA" w:rsidRDefault="00AE2DBF" w:rsidP="00AE2DBF">
      <w:pPr>
        <w:tabs>
          <w:tab w:val="num" w:pos="7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DBF" w:rsidRPr="003242DA" w:rsidRDefault="00AE2DBF" w:rsidP="00AE2DBF">
      <w:pPr>
        <w:tabs>
          <w:tab w:val="left" w:pos="5670"/>
        </w:tabs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3242DA">
        <w:rPr>
          <w:rFonts w:ascii="Times New Roman" w:hAnsi="Times New Roman"/>
          <w:i/>
          <w:sz w:val="24"/>
          <w:szCs w:val="24"/>
        </w:rPr>
        <w:t>-------------------------------------------окончание формы-------------------------------------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735"/>
      </w:tblGrid>
      <w:tr w:rsidR="00AE2DBF" w:rsidRPr="003242DA" w:rsidTr="002A2045">
        <w:tc>
          <w:tcPr>
            <w:tcW w:w="4869" w:type="dxa"/>
            <w:shd w:val="clear" w:color="auto" w:fill="auto"/>
          </w:tcPr>
          <w:p w:rsidR="00AE2DBF" w:rsidRPr="003242DA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2DBF" w:rsidRPr="003242DA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  <w:p w:rsidR="00AE2DBF" w:rsidRPr="003242DA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AE2DBF" w:rsidRPr="003242DA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DBF" w:rsidRPr="003242DA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AE2DBF" w:rsidRPr="00C53829" w:rsidTr="002A2045">
        <w:tc>
          <w:tcPr>
            <w:tcW w:w="4869" w:type="dxa"/>
            <w:shd w:val="clear" w:color="auto" w:fill="auto"/>
          </w:tcPr>
          <w:p w:rsidR="00AE2DBF" w:rsidRPr="003242DA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eastAsia="Batang" w:hAnsi="Times New Roman"/>
                <w:bCs/>
                <w:sz w:val="24"/>
                <w:szCs w:val="24"/>
              </w:rPr>
              <w:t>________________/</w:t>
            </w:r>
            <w:r w:rsidRPr="003242D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3242DA">
              <w:rPr>
                <w:rFonts w:ascii="Times New Roman" w:eastAsia="Batang" w:hAnsi="Times New Roman"/>
                <w:bCs/>
                <w:sz w:val="24"/>
                <w:szCs w:val="24"/>
              </w:rPr>
              <w:t>/</w:t>
            </w:r>
          </w:p>
        </w:tc>
        <w:tc>
          <w:tcPr>
            <w:tcW w:w="4876" w:type="dxa"/>
            <w:shd w:val="clear" w:color="auto" w:fill="auto"/>
          </w:tcPr>
          <w:p w:rsidR="00AE2DBF" w:rsidRPr="00C53829" w:rsidRDefault="00AE2DBF" w:rsidP="002A2045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242DA">
              <w:rPr>
                <w:rFonts w:ascii="Times New Roman" w:eastAsia="Batang" w:hAnsi="Times New Roman"/>
                <w:bCs/>
                <w:sz w:val="24"/>
                <w:szCs w:val="24"/>
              </w:rPr>
              <w:t>________________/</w:t>
            </w:r>
            <w:r w:rsidRPr="003242DA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3242DA">
              <w:rPr>
                <w:rFonts w:ascii="Times New Roman" w:eastAsia="Batang" w:hAnsi="Times New Roman"/>
                <w:bCs/>
                <w:sz w:val="24"/>
                <w:szCs w:val="24"/>
              </w:rPr>
              <w:t>/</w:t>
            </w:r>
          </w:p>
        </w:tc>
      </w:tr>
    </w:tbl>
    <w:p w:rsidR="00522371" w:rsidRDefault="00522371" w:rsidP="00833DF1"/>
    <w:sectPr w:rsidR="00522371" w:rsidSect="00BF20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49C"/>
    <w:multiLevelType w:val="hybridMultilevel"/>
    <w:tmpl w:val="9CC228D6"/>
    <w:lvl w:ilvl="0" w:tplc="06CC2042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1950"/>
    <w:multiLevelType w:val="multilevel"/>
    <w:tmpl w:val="EE3E4C0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2F2D1B01"/>
    <w:multiLevelType w:val="multilevel"/>
    <w:tmpl w:val="1E6A2EE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F63FD9"/>
    <w:multiLevelType w:val="multilevel"/>
    <w:tmpl w:val="6882D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  <w:color w:val="FF0000"/>
      </w:rPr>
    </w:lvl>
  </w:abstractNum>
  <w:abstractNum w:abstractNumId="4" w15:restartNumberingAfterBreak="0">
    <w:nsid w:val="39EA12DA"/>
    <w:multiLevelType w:val="multilevel"/>
    <w:tmpl w:val="F232FBFC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ED232B5"/>
    <w:multiLevelType w:val="multilevel"/>
    <w:tmpl w:val="A3CC42F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286F8E"/>
    <w:multiLevelType w:val="multilevel"/>
    <w:tmpl w:val="2AB26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strike w:val="0"/>
        <w:u w:val="non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7" w15:restartNumberingAfterBreak="0">
    <w:nsid w:val="472D5C53"/>
    <w:multiLevelType w:val="hybridMultilevel"/>
    <w:tmpl w:val="96443A14"/>
    <w:lvl w:ilvl="0" w:tplc="9C1C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readOnly" w:enforcement="1" w:cryptProviderType="rsaAES" w:cryptAlgorithmClass="hash" w:cryptAlgorithmType="typeAny" w:cryptAlgorithmSid="14" w:cryptSpinCount="100000" w:hash="GTjYU9jdH9PERzHOl9+T8x/DdLKmXiWHnPF4yaFZKVuGa8QH5rm0jYwQQDofnkg1HZOGhu+uBgLMoAk1cy5qEA==" w:salt="JRz+fTp8SnYwXdLPKZnUb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5"/>
    <w:rsid w:val="000553F0"/>
    <w:rsid w:val="0007710F"/>
    <w:rsid w:val="00097875"/>
    <w:rsid w:val="000A7165"/>
    <w:rsid w:val="000B2A66"/>
    <w:rsid w:val="001869D5"/>
    <w:rsid w:val="001A5CCD"/>
    <w:rsid w:val="00233C24"/>
    <w:rsid w:val="00266453"/>
    <w:rsid w:val="00274144"/>
    <w:rsid w:val="00280733"/>
    <w:rsid w:val="002E3576"/>
    <w:rsid w:val="003013EA"/>
    <w:rsid w:val="003242DA"/>
    <w:rsid w:val="003301F3"/>
    <w:rsid w:val="003622CC"/>
    <w:rsid w:val="00384528"/>
    <w:rsid w:val="003A07DE"/>
    <w:rsid w:val="004656CE"/>
    <w:rsid w:val="00484759"/>
    <w:rsid w:val="0049427C"/>
    <w:rsid w:val="004961D0"/>
    <w:rsid w:val="00506F1E"/>
    <w:rsid w:val="00522371"/>
    <w:rsid w:val="00536FFB"/>
    <w:rsid w:val="006F7D4A"/>
    <w:rsid w:val="00757346"/>
    <w:rsid w:val="00762515"/>
    <w:rsid w:val="00794FA6"/>
    <w:rsid w:val="008204A5"/>
    <w:rsid w:val="00833DF1"/>
    <w:rsid w:val="008C63BB"/>
    <w:rsid w:val="008E5778"/>
    <w:rsid w:val="009004F4"/>
    <w:rsid w:val="00940392"/>
    <w:rsid w:val="00A35EF1"/>
    <w:rsid w:val="00A6282D"/>
    <w:rsid w:val="00A67725"/>
    <w:rsid w:val="00A822D5"/>
    <w:rsid w:val="00AB7CCF"/>
    <w:rsid w:val="00AE2DBF"/>
    <w:rsid w:val="00B16969"/>
    <w:rsid w:val="00B26C52"/>
    <w:rsid w:val="00B47298"/>
    <w:rsid w:val="00BF20E9"/>
    <w:rsid w:val="00C1125C"/>
    <w:rsid w:val="00C3545D"/>
    <w:rsid w:val="00C83B64"/>
    <w:rsid w:val="00C93B55"/>
    <w:rsid w:val="00D073D0"/>
    <w:rsid w:val="00D323C2"/>
    <w:rsid w:val="00D34428"/>
    <w:rsid w:val="00DB7866"/>
    <w:rsid w:val="00E23ABD"/>
    <w:rsid w:val="00E5410F"/>
    <w:rsid w:val="00E758EB"/>
    <w:rsid w:val="00E83BED"/>
    <w:rsid w:val="00EC1400"/>
    <w:rsid w:val="00ED387A"/>
    <w:rsid w:val="00F111B8"/>
    <w:rsid w:val="00F6001D"/>
    <w:rsid w:val="00FB1552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7ABF"/>
  <w15:chartTrackingRefBased/>
  <w15:docId w15:val="{DEADB92C-73BE-4A05-954E-5D6D026D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1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625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6251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62515"/>
    <w:rPr>
      <w:rFonts w:ascii="Times New Roman" w:eastAsia="Times New Roman" w:hAnsi="Times New Roman" w:cs="Times New Roman"/>
      <w:b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62515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7625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7625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rsid w:val="00762515"/>
    <w:pPr>
      <w:spacing w:after="0" w:line="240" w:lineRule="auto"/>
      <w:ind w:right="-85"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6251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762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62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625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7625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625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762515"/>
    <w:rPr>
      <w:color w:val="0000FF"/>
      <w:u w:val="single"/>
    </w:rPr>
  </w:style>
  <w:style w:type="character" w:customStyle="1" w:styleId="FontStyle12">
    <w:name w:val="Font Style12"/>
    <w:uiPriority w:val="99"/>
    <w:rsid w:val="0076251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762515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7625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Plain Text"/>
    <w:basedOn w:val="a"/>
    <w:link w:val="ac"/>
    <w:rsid w:val="0076251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76251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B1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6969"/>
    <w:rPr>
      <w:rFonts w:ascii="Segoe UI" w:eastAsia="Calibr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94F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4FA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4FA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4F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94FA6"/>
    <w:rPr>
      <w:rFonts w:ascii="Calibri" w:eastAsia="Calibri" w:hAnsi="Calibri" w:cs="Times New Roman"/>
      <w:b/>
      <w:bCs/>
      <w:sz w:val="20"/>
      <w:szCs w:val="20"/>
    </w:rPr>
  </w:style>
  <w:style w:type="character" w:styleId="af4">
    <w:name w:val="Emphasis"/>
    <w:qFormat/>
    <w:rsid w:val="00AB7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.mikhaylova@ggnpsales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gnpsales.ru" TargetMode="External"/><Relationship Id="rId5" Type="http://schemas.openxmlformats.org/officeDocument/2006/relationships/hyperlink" Target="http://www.gazpromlpg.ru/download/info_beneciar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5479</Words>
  <Characters>31236</Characters>
  <Application>Microsoft Office Word</Application>
  <DocSecurity>8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газэнергосеть"</Company>
  <LinksUpToDate>false</LinksUpToDate>
  <CharactersWithSpaces>36642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Владимировна</dc:creator>
  <cp:keywords/>
  <dc:description/>
  <cp:lastModifiedBy>Берсенева Анна Владимировна</cp:lastModifiedBy>
  <cp:revision>19</cp:revision>
  <dcterms:created xsi:type="dcterms:W3CDTF">2019-11-22T09:06:00Z</dcterms:created>
  <dcterms:modified xsi:type="dcterms:W3CDTF">2019-11-22T12:39:00Z</dcterms:modified>
</cp:coreProperties>
</file>