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7"/>
      </w:tblGrid>
      <w:tr w:rsidR="00E311C6" w:rsidRPr="00BB7803" w14:paraId="1E9FCB19" w14:textId="77777777" w:rsidTr="000708BC">
        <w:trPr>
          <w:cantSplit/>
          <w:trHeight w:val="488"/>
        </w:trPr>
        <w:tc>
          <w:tcPr>
            <w:tcW w:w="9637" w:type="dxa"/>
            <w:tcBorders>
              <w:top w:val="nil"/>
              <w:left w:val="nil"/>
              <w:bottom w:val="nil"/>
              <w:right w:val="nil"/>
            </w:tcBorders>
          </w:tcPr>
          <w:p w14:paraId="2055FF77" w14:textId="58C6889F" w:rsidR="00E311C6" w:rsidRDefault="00E311C6" w:rsidP="0087650E">
            <w:pPr>
              <w:pStyle w:val="3"/>
              <w:rPr>
                <w:sz w:val="28"/>
                <w:szCs w:val="28"/>
                <w:lang w:val="ru-RU" w:eastAsia="ru-RU"/>
              </w:rPr>
            </w:pPr>
            <w:r w:rsidRPr="00BB7803">
              <w:rPr>
                <w:sz w:val="28"/>
                <w:szCs w:val="28"/>
                <w:lang w:val="ru-RU" w:eastAsia="ru-RU"/>
              </w:rPr>
              <w:t>ДОГОВОР ПОСТАВКИ</w:t>
            </w:r>
            <w:r w:rsidR="00CD5849">
              <w:rPr>
                <w:sz w:val="28"/>
                <w:szCs w:val="28"/>
                <w:lang w:val="ru-RU" w:eastAsia="ru-RU"/>
              </w:rPr>
              <w:t xml:space="preserve"> № </w:t>
            </w:r>
            <w:r w:rsidR="009A72EC">
              <w:rPr>
                <w:sz w:val="28"/>
                <w:szCs w:val="28"/>
                <w:lang w:val="ru-RU" w:eastAsia="ru-RU"/>
              </w:rPr>
              <w:t>___/___</w:t>
            </w:r>
          </w:p>
          <w:p w14:paraId="6F22A1A3" w14:textId="16D5BA3A" w:rsidR="009F2E6F" w:rsidRPr="009F2E6F" w:rsidRDefault="009F2E6F" w:rsidP="009F2E6F">
            <w:pPr>
              <w:rPr>
                <w:lang w:eastAsia="ru-RU"/>
              </w:rPr>
            </w:pPr>
          </w:p>
        </w:tc>
      </w:tr>
    </w:tbl>
    <w:p w14:paraId="733F52AC" w14:textId="5CD39C47" w:rsidR="00E311C6" w:rsidRDefault="00CD5849" w:rsidP="00CD5849">
      <w:pPr>
        <w:pStyle w:val="ab"/>
        <w:tabs>
          <w:tab w:val="right" w:pos="9540"/>
        </w:tabs>
        <w:rPr>
          <w:rFonts w:ascii="Times New Roman" w:eastAsia="Batang" w:hAnsi="Times New Roman"/>
          <w:bCs/>
          <w:noProof/>
          <w:sz w:val="26"/>
          <w:szCs w:val="26"/>
          <w:lang w:val="ru-RU" w:eastAsia="ru-RU"/>
        </w:rPr>
      </w:pPr>
      <w:r>
        <w:rPr>
          <w:rFonts w:ascii="Times New Roman" w:eastAsia="Batang" w:hAnsi="Times New Roman"/>
          <w:bCs/>
          <w:noProof/>
          <w:sz w:val="26"/>
          <w:szCs w:val="26"/>
          <w:lang w:val="ru-RU" w:eastAsia="ru-RU"/>
        </w:rPr>
        <w:t xml:space="preserve">г. Санкт-Петербург                                                                         </w:t>
      </w:r>
      <w:r w:rsidR="00436D62">
        <w:rPr>
          <w:rFonts w:ascii="Times New Roman" w:eastAsia="Batang" w:hAnsi="Times New Roman"/>
          <w:bCs/>
          <w:noProof/>
          <w:sz w:val="26"/>
          <w:szCs w:val="26"/>
          <w:lang w:val="ru-RU" w:eastAsia="ru-RU"/>
        </w:rPr>
        <w:t xml:space="preserve">   </w:t>
      </w:r>
      <w:r w:rsidR="000708BC" w:rsidRPr="00BB7803">
        <w:rPr>
          <w:rFonts w:ascii="Times New Roman" w:eastAsia="Batang" w:hAnsi="Times New Roman"/>
          <w:bCs/>
          <w:noProof/>
          <w:sz w:val="26"/>
          <w:szCs w:val="26"/>
          <w:lang w:val="ru-RU" w:eastAsia="ru-RU"/>
        </w:rPr>
        <w:t>«</w:t>
      </w:r>
      <w:r w:rsidR="009A72EC">
        <w:rPr>
          <w:rFonts w:ascii="Times New Roman" w:eastAsia="Batang" w:hAnsi="Times New Roman"/>
          <w:bCs/>
          <w:noProof/>
          <w:sz w:val="26"/>
          <w:szCs w:val="26"/>
          <w:lang w:val="ru-RU" w:eastAsia="ru-RU"/>
        </w:rPr>
        <w:t>___</w:t>
      </w:r>
      <w:r w:rsidR="000708BC" w:rsidRPr="00BB7803">
        <w:rPr>
          <w:rFonts w:ascii="Times New Roman" w:eastAsia="Batang" w:hAnsi="Times New Roman"/>
          <w:bCs/>
          <w:noProof/>
          <w:sz w:val="26"/>
          <w:szCs w:val="26"/>
          <w:lang w:val="ru-RU" w:eastAsia="ru-RU"/>
        </w:rPr>
        <w:t xml:space="preserve">» </w:t>
      </w:r>
      <w:r w:rsidR="009A72EC">
        <w:rPr>
          <w:rFonts w:ascii="Times New Roman" w:eastAsia="Batang" w:hAnsi="Times New Roman"/>
          <w:bCs/>
          <w:noProof/>
          <w:sz w:val="26"/>
          <w:szCs w:val="26"/>
          <w:lang w:val="ru-RU" w:eastAsia="ru-RU"/>
        </w:rPr>
        <w:t>_______</w:t>
      </w:r>
      <w:r w:rsidR="00436D62">
        <w:rPr>
          <w:rFonts w:ascii="Times New Roman" w:eastAsia="Batang" w:hAnsi="Times New Roman"/>
          <w:bCs/>
          <w:noProof/>
          <w:sz w:val="26"/>
          <w:szCs w:val="26"/>
          <w:lang w:val="ru-RU" w:eastAsia="ru-RU"/>
        </w:rPr>
        <w:t xml:space="preserve"> </w:t>
      </w:r>
      <w:r w:rsidR="000708BC" w:rsidRPr="00BB7803">
        <w:rPr>
          <w:rFonts w:ascii="Times New Roman" w:eastAsia="Batang" w:hAnsi="Times New Roman"/>
          <w:bCs/>
          <w:noProof/>
          <w:sz w:val="26"/>
          <w:szCs w:val="26"/>
          <w:lang w:val="ru-RU" w:eastAsia="ru-RU"/>
        </w:rPr>
        <w:t>20</w:t>
      </w:r>
      <w:r w:rsidR="009A72EC">
        <w:rPr>
          <w:rFonts w:ascii="Times New Roman" w:eastAsia="Batang" w:hAnsi="Times New Roman"/>
          <w:bCs/>
          <w:noProof/>
          <w:sz w:val="26"/>
          <w:szCs w:val="26"/>
          <w:lang w:val="ru-RU" w:eastAsia="ru-RU"/>
        </w:rPr>
        <w:t>__</w:t>
      </w:r>
      <w:r w:rsidR="000708BC" w:rsidRPr="00BB7803">
        <w:rPr>
          <w:rFonts w:ascii="Times New Roman" w:eastAsia="Batang" w:hAnsi="Times New Roman"/>
          <w:bCs/>
          <w:noProof/>
          <w:sz w:val="26"/>
          <w:szCs w:val="26"/>
          <w:lang w:val="ru-RU" w:eastAsia="ru-RU"/>
        </w:rPr>
        <w:t xml:space="preserve"> г.</w:t>
      </w:r>
    </w:p>
    <w:p w14:paraId="5F539375" w14:textId="1E363B25" w:rsidR="00CD5849" w:rsidRDefault="00CD5849" w:rsidP="00CD5849">
      <w:pPr>
        <w:pStyle w:val="ab"/>
        <w:tabs>
          <w:tab w:val="right" w:pos="9540"/>
        </w:tabs>
        <w:rPr>
          <w:sz w:val="28"/>
          <w:szCs w:val="28"/>
          <w:lang w:val="ru-RU"/>
        </w:rPr>
      </w:pPr>
    </w:p>
    <w:p w14:paraId="2187B5C9" w14:textId="77777777" w:rsidR="009F2E6F" w:rsidRPr="00BB7803" w:rsidRDefault="009F2E6F" w:rsidP="00CD5849">
      <w:pPr>
        <w:pStyle w:val="ab"/>
        <w:tabs>
          <w:tab w:val="right" w:pos="9540"/>
        </w:tabs>
        <w:rPr>
          <w:sz w:val="28"/>
          <w:szCs w:val="28"/>
          <w:lang w:val="ru-RU"/>
        </w:rPr>
      </w:pPr>
    </w:p>
    <w:p w14:paraId="244CDCD4" w14:textId="37BD92AC" w:rsidR="000708BC" w:rsidRPr="00BB7803" w:rsidRDefault="00E40985" w:rsidP="000B6D5B">
      <w:pPr>
        <w:shd w:val="clear" w:color="auto" w:fill="FFFFFF"/>
        <w:autoSpaceDE w:val="0"/>
        <w:autoSpaceDN w:val="0"/>
        <w:adjustRightInd w:val="0"/>
        <w:spacing w:after="0" w:line="240" w:lineRule="auto"/>
        <w:ind w:firstLine="708"/>
        <w:jc w:val="both"/>
        <w:rPr>
          <w:rFonts w:ascii="Times New Roman" w:eastAsia="Times New Roman" w:hAnsi="Times New Roman"/>
          <w:sz w:val="28"/>
          <w:szCs w:val="28"/>
          <w:lang w:val="x-none" w:eastAsia="x-none"/>
        </w:rPr>
      </w:pPr>
      <w:r>
        <w:rPr>
          <w:rFonts w:ascii="Times New Roman" w:hAnsi="Times New Roman"/>
          <w:b/>
          <w:sz w:val="28"/>
          <w:szCs w:val="28"/>
        </w:rPr>
        <w:t>НаименованиеОрг</w:t>
      </w:r>
      <w:r w:rsidR="000708BC" w:rsidRPr="00BB7803">
        <w:rPr>
          <w:rFonts w:ascii="Times New Roman" w:hAnsi="Times New Roman"/>
          <w:sz w:val="28"/>
          <w:szCs w:val="28"/>
        </w:rPr>
        <w:t xml:space="preserve">, именуемое в дальнейшем </w:t>
      </w:r>
      <w:r w:rsidR="000708BC" w:rsidRPr="00BB7803">
        <w:rPr>
          <w:rFonts w:ascii="Times New Roman" w:hAnsi="Times New Roman"/>
          <w:b/>
          <w:sz w:val="28"/>
          <w:szCs w:val="28"/>
        </w:rPr>
        <w:t>«Поставщик»</w:t>
      </w:r>
      <w:r w:rsidR="000708BC" w:rsidRPr="00BB7803">
        <w:rPr>
          <w:rFonts w:ascii="Times New Roman" w:hAnsi="Times New Roman"/>
          <w:sz w:val="28"/>
          <w:szCs w:val="28"/>
        </w:rPr>
        <w:t xml:space="preserve">, в лице </w:t>
      </w:r>
      <w:r>
        <w:rPr>
          <w:rFonts w:ascii="Times New Roman" w:hAnsi="Times New Roman"/>
          <w:sz w:val="28"/>
          <w:szCs w:val="28"/>
        </w:rPr>
        <w:t>ДолжностьОрг ПодписантОрг</w:t>
      </w:r>
      <w:r w:rsidR="000708BC" w:rsidRPr="00BB7803">
        <w:rPr>
          <w:rFonts w:ascii="Times New Roman" w:hAnsi="Times New Roman"/>
          <w:sz w:val="28"/>
          <w:szCs w:val="28"/>
        </w:rPr>
        <w:t>, действующего на основании</w:t>
      </w:r>
      <w:r w:rsidR="007E3F87">
        <w:rPr>
          <w:rFonts w:ascii="Times New Roman" w:hAnsi="Times New Roman"/>
          <w:sz w:val="28"/>
          <w:szCs w:val="28"/>
        </w:rPr>
        <w:t xml:space="preserve"> </w:t>
      </w:r>
      <w:r>
        <w:rPr>
          <w:rFonts w:ascii="Times New Roman" w:hAnsi="Times New Roman"/>
          <w:sz w:val="28"/>
          <w:szCs w:val="28"/>
        </w:rPr>
        <w:t>Д</w:t>
      </w:r>
      <w:r w:rsidR="007E3F87">
        <w:rPr>
          <w:rFonts w:ascii="Times New Roman" w:hAnsi="Times New Roman"/>
          <w:sz w:val="28"/>
          <w:szCs w:val="28"/>
        </w:rPr>
        <w:t>оверенност</w:t>
      </w:r>
      <w:r>
        <w:rPr>
          <w:rFonts w:ascii="Times New Roman" w:hAnsi="Times New Roman"/>
          <w:sz w:val="28"/>
          <w:szCs w:val="28"/>
        </w:rPr>
        <w:t>ьОрг</w:t>
      </w:r>
      <w:r w:rsidR="000708BC" w:rsidRPr="00BB7803">
        <w:rPr>
          <w:rFonts w:ascii="Times New Roman" w:hAnsi="Times New Roman"/>
          <w:sz w:val="28"/>
          <w:szCs w:val="28"/>
        </w:rPr>
        <w:t>, с одной стороны, и</w:t>
      </w:r>
    </w:p>
    <w:p w14:paraId="5FF170FA" w14:textId="03D89BA7" w:rsidR="00274073" w:rsidRPr="00825FD7" w:rsidRDefault="00475B86" w:rsidP="00274073">
      <w:pPr>
        <w:pStyle w:val="a3"/>
        <w:ind w:right="-2" w:firstLine="708"/>
        <w:rPr>
          <w:sz w:val="28"/>
          <w:szCs w:val="28"/>
        </w:rPr>
      </w:pPr>
      <w:r>
        <w:rPr>
          <w:rFonts w:eastAsia="Batang"/>
          <w:b/>
          <w:bCs/>
          <w:sz w:val="28"/>
          <w:szCs w:val="28"/>
          <w:lang w:val="ru-RU" w:eastAsia="ru-RU"/>
        </w:rPr>
        <w:t>Контрагент</w:t>
      </w:r>
      <w:r w:rsidR="00274073" w:rsidRPr="00825FD7">
        <w:rPr>
          <w:sz w:val="28"/>
          <w:szCs w:val="28"/>
        </w:rPr>
        <w:t xml:space="preserve">, именуемое в дальнейшем </w:t>
      </w:r>
      <w:r w:rsidR="00274073" w:rsidRPr="00825FD7">
        <w:rPr>
          <w:b/>
          <w:bCs/>
          <w:sz w:val="28"/>
          <w:szCs w:val="28"/>
        </w:rPr>
        <w:t>«Покупатель»</w:t>
      </w:r>
      <w:r w:rsidR="00274073" w:rsidRPr="00825FD7">
        <w:rPr>
          <w:sz w:val="28"/>
          <w:szCs w:val="28"/>
        </w:rPr>
        <w:t xml:space="preserve">, в лице </w:t>
      </w:r>
      <w:r>
        <w:rPr>
          <w:rFonts w:eastAsia="Batang"/>
          <w:bCs/>
          <w:sz w:val="28"/>
          <w:szCs w:val="28"/>
          <w:lang w:val="ru-RU" w:eastAsia="ru-RU"/>
        </w:rPr>
        <w:t>ДолжностьКонт ПодписантКонт,</w:t>
      </w:r>
      <w:r w:rsidR="00274073" w:rsidRPr="00825FD7">
        <w:rPr>
          <w:sz w:val="28"/>
          <w:szCs w:val="28"/>
        </w:rPr>
        <w:t xml:space="preserve"> действующего на </w:t>
      </w:r>
      <w:r w:rsidR="00E87933">
        <w:rPr>
          <w:sz w:val="28"/>
          <w:szCs w:val="28"/>
          <w:lang w:val="ru-RU"/>
        </w:rPr>
        <w:t xml:space="preserve">основании </w:t>
      </w:r>
      <w:r>
        <w:rPr>
          <w:sz w:val="28"/>
          <w:szCs w:val="28"/>
          <w:lang w:val="ru-RU"/>
        </w:rPr>
        <w:t>ДоверенностьКонт</w:t>
      </w:r>
      <w:r w:rsidR="00274073" w:rsidRPr="00825FD7">
        <w:rPr>
          <w:sz w:val="28"/>
          <w:szCs w:val="28"/>
        </w:rPr>
        <w:t>,</w:t>
      </w:r>
      <w:r w:rsidR="00274073" w:rsidRPr="00825FD7">
        <w:rPr>
          <w:sz w:val="28"/>
          <w:szCs w:val="28"/>
          <w:lang w:val="ru-RU"/>
        </w:rPr>
        <w:t xml:space="preserve"> </w:t>
      </w:r>
      <w:r w:rsidR="00274073" w:rsidRPr="00825FD7">
        <w:rPr>
          <w:sz w:val="28"/>
          <w:szCs w:val="28"/>
        </w:rPr>
        <w:t xml:space="preserve">с другой стороны, </w:t>
      </w:r>
      <w:r w:rsidR="00274073" w:rsidRPr="00825FD7">
        <w:rPr>
          <w:sz w:val="28"/>
          <w:szCs w:val="28"/>
          <w:lang w:val="ru-RU"/>
        </w:rPr>
        <w:t xml:space="preserve">именуемые вместе </w:t>
      </w:r>
      <w:r w:rsidR="00274073" w:rsidRPr="00825FD7">
        <w:rPr>
          <w:b/>
          <w:sz w:val="28"/>
          <w:szCs w:val="28"/>
          <w:lang w:val="ru-RU"/>
        </w:rPr>
        <w:t>«Стороны»</w:t>
      </w:r>
      <w:r w:rsidR="00274073" w:rsidRPr="00825FD7">
        <w:rPr>
          <w:sz w:val="28"/>
          <w:szCs w:val="28"/>
          <w:lang w:val="ru-RU"/>
        </w:rPr>
        <w:t xml:space="preserve">, </w:t>
      </w:r>
      <w:r w:rsidR="00274073" w:rsidRPr="00825FD7">
        <w:rPr>
          <w:sz w:val="28"/>
          <w:szCs w:val="28"/>
        </w:rPr>
        <w:t>заключили настоящий договор</w:t>
      </w:r>
      <w:r w:rsidR="00274073" w:rsidRPr="00825FD7">
        <w:rPr>
          <w:sz w:val="28"/>
          <w:szCs w:val="28"/>
          <w:lang w:val="ru-RU"/>
        </w:rPr>
        <w:t xml:space="preserve"> поставки</w:t>
      </w:r>
      <w:r w:rsidR="00274073" w:rsidRPr="00825FD7">
        <w:rPr>
          <w:sz w:val="28"/>
          <w:szCs w:val="28"/>
        </w:rPr>
        <w:t xml:space="preserve"> (далее – Договор</w:t>
      </w:r>
      <w:r w:rsidR="00274073" w:rsidRPr="00825FD7">
        <w:rPr>
          <w:sz w:val="28"/>
          <w:szCs w:val="28"/>
          <w:lang w:val="ru-RU"/>
        </w:rPr>
        <w:t>/настоящий Договор</w:t>
      </w:r>
      <w:r w:rsidR="00274073" w:rsidRPr="00825FD7">
        <w:rPr>
          <w:sz w:val="28"/>
          <w:szCs w:val="28"/>
        </w:rPr>
        <w:t>) о нижеследующем:</w:t>
      </w:r>
    </w:p>
    <w:p w14:paraId="76F02689" w14:textId="77777777" w:rsidR="00E311C6" w:rsidRPr="00274073" w:rsidRDefault="00E311C6" w:rsidP="000B6D5B">
      <w:pPr>
        <w:pStyle w:val="a3"/>
        <w:ind w:right="-2" w:firstLine="708"/>
        <w:rPr>
          <w:sz w:val="28"/>
          <w:szCs w:val="28"/>
        </w:rPr>
      </w:pPr>
    </w:p>
    <w:p w14:paraId="76035F09" w14:textId="77777777" w:rsidR="00E311C6" w:rsidRPr="00BB7803" w:rsidRDefault="00E311C6" w:rsidP="000B6D5B">
      <w:pPr>
        <w:numPr>
          <w:ilvl w:val="0"/>
          <w:numId w:val="1"/>
        </w:numPr>
        <w:spacing w:after="0" w:line="240" w:lineRule="auto"/>
        <w:ind w:left="0"/>
        <w:jc w:val="center"/>
        <w:rPr>
          <w:rFonts w:ascii="Times New Roman" w:hAnsi="Times New Roman"/>
          <w:b/>
          <w:sz w:val="28"/>
          <w:szCs w:val="28"/>
        </w:rPr>
      </w:pPr>
      <w:r w:rsidRPr="00BB7803">
        <w:rPr>
          <w:rFonts w:ascii="Times New Roman" w:hAnsi="Times New Roman"/>
          <w:b/>
          <w:sz w:val="28"/>
          <w:szCs w:val="28"/>
        </w:rPr>
        <w:t>ПРЕДМЕТ ДОГОВОРА</w:t>
      </w:r>
    </w:p>
    <w:p w14:paraId="7A61D37A" w14:textId="78B84347" w:rsidR="00E311C6" w:rsidRPr="00BB7803" w:rsidRDefault="00E311C6" w:rsidP="000B6D5B">
      <w:pPr>
        <w:numPr>
          <w:ilvl w:val="1"/>
          <w:numId w:val="3"/>
        </w:numPr>
        <w:tabs>
          <w:tab w:val="left" w:pos="1276"/>
        </w:tabs>
        <w:spacing w:after="0" w:line="240" w:lineRule="auto"/>
        <w:ind w:left="0" w:firstLine="708"/>
        <w:jc w:val="both"/>
        <w:rPr>
          <w:rFonts w:ascii="Times New Roman" w:hAnsi="Times New Roman"/>
          <w:b/>
          <w:sz w:val="28"/>
          <w:szCs w:val="28"/>
        </w:rPr>
      </w:pPr>
      <w:r w:rsidRPr="00BB7803">
        <w:rPr>
          <w:rFonts w:ascii="Times New Roman" w:hAnsi="Times New Roman"/>
          <w:sz w:val="28"/>
          <w:szCs w:val="28"/>
          <w:lang w:val="x-none"/>
        </w:rPr>
        <w:t xml:space="preserve">Поставщик обязуется в течение срока действия Договора передавать в собственность Покупателю </w:t>
      </w:r>
      <w:r w:rsidRPr="00BB7803">
        <w:rPr>
          <w:rFonts w:ascii="Times New Roman" w:hAnsi="Times New Roman"/>
          <w:sz w:val="28"/>
          <w:szCs w:val="28"/>
        </w:rPr>
        <w:t>сжиженный углеводородный газ (</w:t>
      </w:r>
      <w:r w:rsidRPr="00BB7803">
        <w:rPr>
          <w:rFonts w:ascii="Times New Roman" w:hAnsi="Times New Roman"/>
          <w:sz w:val="28"/>
          <w:szCs w:val="28"/>
          <w:lang w:val="x-none"/>
        </w:rPr>
        <w:t>далее</w:t>
      </w:r>
      <w:r w:rsidRPr="00BB7803">
        <w:rPr>
          <w:rFonts w:ascii="Times New Roman" w:hAnsi="Times New Roman"/>
          <w:sz w:val="28"/>
          <w:szCs w:val="28"/>
        </w:rPr>
        <w:t xml:space="preserve"> </w:t>
      </w:r>
      <w:r w:rsidR="007F55D1" w:rsidRPr="00BB7803">
        <w:rPr>
          <w:rFonts w:ascii="Times New Roman" w:hAnsi="Times New Roman"/>
          <w:sz w:val="28"/>
          <w:szCs w:val="28"/>
        </w:rPr>
        <w:t>– СУГ</w:t>
      </w:r>
      <w:r w:rsidR="00C02C65">
        <w:rPr>
          <w:rFonts w:ascii="Times New Roman" w:hAnsi="Times New Roman"/>
          <w:sz w:val="28"/>
          <w:szCs w:val="28"/>
        </w:rPr>
        <w:t xml:space="preserve"> или</w:t>
      </w:r>
      <w:r w:rsidR="007F55D1" w:rsidRPr="00BB7803">
        <w:rPr>
          <w:rFonts w:ascii="Times New Roman" w:hAnsi="Times New Roman"/>
          <w:sz w:val="28"/>
          <w:szCs w:val="28"/>
        </w:rPr>
        <w:t xml:space="preserve"> </w:t>
      </w:r>
      <w:r w:rsidRPr="00BB7803">
        <w:rPr>
          <w:rFonts w:ascii="Times New Roman" w:hAnsi="Times New Roman"/>
          <w:sz w:val="28"/>
          <w:szCs w:val="28"/>
          <w:lang w:val="x-none"/>
        </w:rPr>
        <w:t xml:space="preserve">Товар), а Покупатель обязуется принимать Товар и оплачивать его стоимость Поставщику в порядке и на условиях, определенных </w:t>
      </w:r>
      <w:r w:rsidRPr="00BB7803">
        <w:rPr>
          <w:rFonts w:ascii="Times New Roman" w:hAnsi="Times New Roman"/>
          <w:sz w:val="28"/>
          <w:szCs w:val="28"/>
        </w:rPr>
        <w:t>Договором.</w:t>
      </w:r>
    </w:p>
    <w:p w14:paraId="15FAEF3A" w14:textId="3E31463B" w:rsidR="00E311C6" w:rsidRPr="00BB7803" w:rsidRDefault="00E311C6" w:rsidP="000B6D5B">
      <w:pPr>
        <w:numPr>
          <w:ilvl w:val="1"/>
          <w:numId w:val="3"/>
        </w:numPr>
        <w:tabs>
          <w:tab w:val="left" w:pos="1276"/>
        </w:tabs>
        <w:spacing w:after="0" w:line="240" w:lineRule="auto"/>
        <w:ind w:left="0" w:firstLine="708"/>
        <w:jc w:val="both"/>
        <w:rPr>
          <w:rFonts w:ascii="Times New Roman" w:hAnsi="Times New Roman"/>
          <w:b/>
          <w:sz w:val="28"/>
          <w:szCs w:val="28"/>
        </w:rPr>
      </w:pPr>
      <w:r w:rsidRPr="00BB7803">
        <w:rPr>
          <w:rFonts w:ascii="Times New Roman" w:hAnsi="Times New Roman"/>
          <w:sz w:val="28"/>
          <w:szCs w:val="28"/>
          <w:lang w:val="x-none"/>
        </w:rPr>
        <w:t>Наименование, количество,</w:t>
      </w:r>
      <w:r w:rsidRPr="00BB7803">
        <w:rPr>
          <w:rFonts w:ascii="Times New Roman" w:hAnsi="Times New Roman"/>
          <w:sz w:val="28"/>
          <w:szCs w:val="28"/>
        </w:rPr>
        <w:t xml:space="preserve"> качество,</w:t>
      </w:r>
      <w:r w:rsidRPr="00BB7803">
        <w:rPr>
          <w:rFonts w:ascii="Times New Roman" w:hAnsi="Times New Roman"/>
          <w:sz w:val="28"/>
          <w:szCs w:val="28"/>
          <w:lang w:val="x-none"/>
        </w:rPr>
        <w:t xml:space="preserve"> </w:t>
      </w:r>
      <w:r w:rsidR="00041535" w:rsidRPr="00BB7803">
        <w:rPr>
          <w:rFonts w:ascii="Times New Roman" w:hAnsi="Times New Roman"/>
          <w:sz w:val="28"/>
          <w:szCs w:val="28"/>
        </w:rPr>
        <w:t>дифференциал к формуле цены Товара</w:t>
      </w:r>
      <w:r w:rsidRPr="00BB7803">
        <w:rPr>
          <w:rFonts w:ascii="Times New Roman" w:hAnsi="Times New Roman"/>
          <w:sz w:val="28"/>
          <w:szCs w:val="28"/>
        </w:rPr>
        <w:t xml:space="preserve"> </w:t>
      </w:r>
      <w:r w:rsidR="0014423C">
        <w:rPr>
          <w:rFonts w:ascii="Times New Roman" w:hAnsi="Times New Roman"/>
          <w:sz w:val="28"/>
          <w:szCs w:val="28"/>
        </w:rPr>
        <w:t>и</w:t>
      </w:r>
      <w:r w:rsidR="0014423C" w:rsidRPr="00BB7803">
        <w:rPr>
          <w:rFonts w:ascii="Times New Roman" w:hAnsi="Times New Roman"/>
          <w:sz w:val="28"/>
          <w:szCs w:val="28"/>
        </w:rPr>
        <w:t xml:space="preserve"> </w:t>
      </w:r>
      <w:r w:rsidRPr="00BB7803">
        <w:rPr>
          <w:rFonts w:ascii="Times New Roman" w:hAnsi="Times New Roman"/>
          <w:sz w:val="28"/>
          <w:szCs w:val="28"/>
        </w:rPr>
        <w:t>период поставки</w:t>
      </w:r>
      <w:r w:rsidRPr="00F10910">
        <w:rPr>
          <w:rFonts w:ascii="Times New Roman" w:hAnsi="Times New Roman"/>
          <w:sz w:val="28"/>
          <w:lang w:val="x-none"/>
        </w:rPr>
        <w:t xml:space="preserve"> </w:t>
      </w:r>
      <w:r w:rsidR="00C14800" w:rsidRPr="00BB7803">
        <w:rPr>
          <w:rFonts w:ascii="Times New Roman" w:hAnsi="Times New Roman"/>
          <w:sz w:val="28"/>
          <w:szCs w:val="28"/>
        </w:rPr>
        <w:t>определяются</w:t>
      </w:r>
      <w:r w:rsidR="00C14800" w:rsidRPr="00BB7803">
        <w:rPr>
          <w:rFonts w:ascii="Times New Roman" w:hAnsi="Times New Roman"/>
          <w:sz w:val="28"/>
          <w:szCs w:val="28"/>
          <w:lang w:val="x-none"/>
        </w:rPr>
        <w:t xml:space="preserve"> </w:t>
      </w:r>
      <w:r w:rsidR="00C14800" w:rsidRPr="00BB7803">
        <w:rPr>
          <w:rFonts w:ascii="Times New Roman" w:hAnsi="Times New Roman"/>
          <w:sz w:val="28"/>
          <w:szCs w:val="28"/>
        </w:rPr>
        <w:t>по результатам аукциона,</w:t>
      </w:r>
      <w:r w:rsidR="00046CAF" w:rsidRPr="00BB7803">
        <w:rPr>
          <w:rFonts w:ascii="Times New Roman" w:hAnsi="Times New Roman"/>
          <w:sz w:val="28"/>
          <w:szCs w:val="28"/>
        </w:rPr>
        <w:t xml:space="preserve"> проводимого </w:t>
      </w:r>
      <w:r w:rsidR="0014423C">
        <w:rPr>
          <w:rFonts w:ascii="Times New Roman" w:hAnsi="Times New Roman"/>
          <w:sz w:val="28"/>
          <w:szCs w:val="28"/>
        </w:rPr>
        <w:t xml:space="preserve">Поставщиком </w:t>
      </w:r>
      <w:r w:rsidR="00340403" w:rsidRPr="00BB7803">
        <w:rPr>
          <w:rFonts w:ascii="Times New Roman" w:hAnsi="Times New Roman"/>
          <w:sz w:val="28"/>
          <w:szCs w:val="28"/>
        </w:rPr>
        <w:t xml:space="preserve">на электронной торговой площадке </w:t>
      </w:r>
      <w:r w:rsidR="00340403" w:rsidRPr="00BB7803">
        <w:rPr>
          <w:rFonts w:ascii="Times New Roman" w:hAnsi="Times New Roman"/>
          <w:sz w:val="28"/>
          <w:szCs w:val="28"/>
          <w:lang w:val="en-US"/>
        </w:rPr>
        <w:t>eOil</w:t>
      </w:r>
      <w:r w:rsidR="00340403" w:rsidRPr="00BB7803">
        <w:rPr>
          <w:rFonts w:ascii="Times New Roman" w:hAnsi="Times New Roman"/>
          <w:sz w:val="28"/>
          <w:szCs w:val="28"/>
        </w:rPr>
        <w:t>.</w:t>
      </w:r>
      <w:r w:rsidR="00340403" w:rsidRPr="00BB7803">
        <w:rPr>
          <w:rFonts w:ascii="Times New Roman" w:hAnsi="Times New Roman"/>
          <w:sz w:val="28"/>
          <w:szCs w:val="28"/>
          <w:lang w:val="en-US"/>
        </w:rPr>
        <w:t>ru</w:t>
      </w:r>
      <w:r w:rsidR="00340403" w:rsidRPr="00BB7803">
        <w:rPr>
          <w:rFonts w:ascii="Times New Roman" w:hAnsi="Times New Roman"/>
          <w:sz w:val="28"/>
          <w:szCs w:val="28"/>
        </w:rPr>
        <w:t xml:space="preserve"> по адресу </w:t>
      </w:r>
      <w:r w:rsidR="00340403" w:rsidRPr="00BB7803">
        <w:rPr>
          <w:rFonts w:ascii="Times New Roman" w:hAnsi="Times New Roman"/>
          <w:sz w:val="28"/>
          <w:szCs w:val="28"/>
          <w:lang w:val="en-US"/>
        </w:rPr>
        <w:t>https</w:t>
      </w:r>
      <w:r w:rsidR="00340403" w:rsidRPr="00BB7803">
        <w:rPr>
          <w:rFonts w:ascii="Times New Roman" w:hAnsi="Times New Roman"/>
          <w:sz w:val="28"/>
          <w:szCs w:val="28"/>
        </w:rPr>
        <w:t>://eoil.</w:t>
      </w:r>
      <w:r w:rsidR="00340403" w:rsidRPr="00BB7803">
        <w:rPr>
          <w:rFonts w:ascii="Times New Roman" w:hAnsi="Times New Roman"/>
          <w:sz w:val="28"/>
          <w:szCs w:val="28"/>
          <w:lang w:val="en-US"/>
        </w:rPr>
        <w:t>ru</w:t>
      </w:r>
      <w:r w:rsidR="00340403" w:rsidRPr="00BB7803">
        <w:rPr>
          <w:rFonts w:ascii="Times New Roman" w:hAnsi="Times New Roman"/>
          <w:sz w:val="28"/>
          <w:szCs w:val="28"/>
        </w:rPr>
        <w:t>/</w:t>
      </w:r>
      <w:r w:rsidR="009B4D37" w:rsidRPr="00BB7803">
        <w:rPr>
          <w:rFonts w:ascii="Times New Roman" w:hAnsi="Times New Roman"/>
          <w:sz w:val="28"/>
          <w:szCs w:val="28"/>
        </w:rPr>
        <w:t>.</w:t>
      </w:r>
      <w:r w:rsidR="002D61D8" w:rsidRPr="00BB7803">
        <w:rPr>
          <w:rFonts w:ascii="Times New Roman" w:hAnsi="Times New Roman"/>
          <w:sz w:val="28"/>
          <w:szCs w:val="28"/>
        </w:rPr>
        <w:t xml:space="preserve"> </w:t>
      </w:r>
      <w:r w:rsidR="0014423C">
        <w:rPr>
          <w:rFonts w:ascii="Times New Roman" w:hAnsi="Times New Roman"/>
          <w:sz w:val="28"/>
          <w:szCs w:val="28"/>
        </w:rPr>
        <w:t xml:space="preserve">Извещение о проведении аукциона по продаже товара и </w:t>
      </w:r>
      <w:r w:rsidR="002D61D8" w:rsidRPr="00BB7803">
        <w:rPr>
          <w:rFonts w:ascii="Times New Roman" w:hAnsi="Times New Roman"/>
          <w:sz w:val="28"/>
          <w:szCs w:val="28"/>
        </w:rPr>
        <w:t>П</w:t>
      </w:r>
      <w:r w:rsidR="00D66EF1" w:rsidRPr="00BB7803">
        <w:rPr>
          <w:rFonts w:ascii="Times New Roman" w:hAnsi="Times New Roman"/>
          <w:sz w:val="28"/>
          <w:szCs w:val="28"/>
        </w:rPr>
        <w:t>ротокол торговли, офо</w:t>
      </w:r>
      <w:r w:rsidR="00340403" w:rsidRPr="00BB7803">
        <w:rPr>
          <w:rFonts w:ascii="Times New Roman" w:hAnsi="Times New Roman"/>
          <w:sz w:val="28"/>
          <w:szCs w:val="28"/>
        </w:rPr>
        <w:t>рмленный по результатам проведе</w:t>
      </w:r>
      <w:r w:rsidR="00D66EF1" w:rsidRPr="00BB7803">
        <w:rPr>
          <w:rFonts w:ascii="Times New Roman" w:hAnsi="Times New Roman"/>
          <w:sz w:val="28"/>
          <w:szCs w:val="28"/>
        </w:rPr>
        <w:t>ния аукциона</w:t>
      </w:r>
      <w:r w:rsidR="00340403" w:rsidRPr="00BB7803">
        <w:rPr>
          <w:rFonts w:ascii="Times New Roman" w:hAnsi="Times New Roman"/>
          <w:sz w:val="28"/>
          <w:szCs w:val="28"/>
        </w:rPr>
        <w:t xml:space="preserve"> </w:t>
      </w:r>
      <w:r w:rsidR="002D61D8" w:rsidRPr="00BB7803">
        <w:rPr>
          <w:rFonts w:ascii="Times New Roman" w:hAnsi="Times New Roman"/>
          <w:sz w:val="28"/>
          <w:szCs w:val="28"/>
        </w:rPr>
        <w:t>(далее – Протокол)</w:t>
      </w:r>
      <w:r w:rsidR="004B06AE" w:rsidRPr="00BB7803">
        <w:rPr>
          <w:rFonts w:ascii="Times New Roman" w:hAnsi="Times New Roman"/>
          <w:sz w:val="28"/>
          <w:szCs w:val="28"/>
        </w:rPr>
        <w:t>,</w:t>
      </w:r>
      <w:r w:rsidR="002D61D8" w:rsidRPr="00BB7803">
        <w:rPr>
          <w:rFonts w:ascii="Times New Roman" w:hAnsi="Times New Roman"/>
          <w:sz w:val="28"/>
          <w:szCs w:val="28"/>
        </w:rPr>
        <w:t xml:space="preserve"> явля</w:t>
      </w:r>
      <w:r w:rsidR="0014423C">
        <w:rPr>
          <w:rFonts w:ascii="Times New Roman" w:hAnsi="Times New Roman"/>
          <w:sz w:val="28"/>
          <w:szCs w:val="28"/>
        </w:rPr>
        <w:t>ю</w:t>
      </w:r>
      <w:r w:rsidR="002D61D8" w:rsidRPr="00BB7803">
        <w:rPr>
          <w:rFonts w:ascii="Times New Roman" w:hAnsi="Times New Roman"/>
          <w:sz w:val="28"/>
          <w:szCs w:val="28"/>
        </w:rPr>
        <w:t>тся неотъемлемой частью Договора.</w:t>
      </w:r>
      <w:r w:rsidR="00D66EF1" w:rsidRPr="00BB7803">
        <w:rPr>
          <w:rFonts w:ascii="Times New Roman" w:hAnsi="Times New Roman"/>
          <w:sz w:val="28"/>
          <w:szCs w:val="28"/>
        </w:rPr>
        <w:t xml:space="preserve"> </w:t>
      </w:r>
    </w:p>
    <w:p w14:paraId="56B839F1" w14:textId="77777777" w:rsidR="00E311C6" w:rsidRPr="00BB7803" w:rsidRDefault="00E311C6" w:rsidP="000B6D5B">
      <w:pPr>
        <w:spacing w:after="0" w:line="240" w:lineRule="auto"/>
        <w:ind w:firstLine="708"/>
        <w:jc w:val="both"/>
        <w:rPr>
          <w:rFonts w:ascii="Times New Roman" w:hAnsi="Times New Roman"/>
          <w:b/>
          <w:sz w:val="28"/>
          <w:szCs w:val="28"/>
        </w:rPr>
      </w:pPr>
    </w:p>
    <w:p w14:paraId="7493C364" w14:textId="77777777" w:rsidR="00E311C6" w:rsidRPr="00BB7803" w:rsidRDefault="00E311C6" w:rsidP="00E311C6">
      <w:pPr>
        <w:numPr>
          <w:ilvl w:val="0"/>
          <w:numId w:val="3"/>
        </w:numPr>
        <w:spacing w:after="0" w:line="240" w:lineRule="auto"/>
        <w:ind w:left="0" w:firstLine="0"/>
        <w:jc w:val="center"/>
        <w:rPr>
          <w:rFonts w:ascii="Times New Roman" w:hAnsi="Times New Roman"/>
          <w:sz w:val="28"/>
          <w:szCs w:val="28"/>
        </w:rPr>
      </w:pPr>
      <w:r w:rsidRPr="00BB7803">
        <w:rPr>
          <w:rFonts w:ascii="Times New Roman" w:hAnsi="Times New Roman"/>
          <w:b/>
          <w:caps/>
          <w:sz w:val="28"/>
          <w:szCs w:val="28"/>
        </w:rPr>
        <w:t>Условия поставки</w:t>
      </w:r>
    </w:p>
    <w:p w14:paraId="63BBC24C" w14:textId="77777777" w:rsidR="00E311C6" w:rsidRPr="00BB7803" w:rsidRDefault="00E311C6" w:rsidP="00CA5479">
      <w:pPr>
        <w:numPr>
          <w:ilvl w:val="1"/>
          <w:numId w:val="14"/>
        </w:numPr>
        <w:shd w:val="clear" w:color="auto" w:fill="FFFFFF"/>
        <w:tabs>
          <w:tab w:val="left" w:pos="1276"/>
        </w:tabs>
        <w:spacing w:after="0" w:line="240" w:lineRule="auto"/>
        <w:ind w:left="0" w:firstLine="709"/>
        <w:jc w:val="both"/>
        <w:rPr>
          <w:rFonts w:ascii="Times New Roman" w:hAnsi="Times New Roman"/>
          <w:b/>
          <w:sz w:val="28"/>
          <w:szCs w:val="28"/>
        </w:rPr>
      </w:pPr>
      <w:r w:rsidRPr="00BB7803">
        <w:rPr>
          <w:rFonts w:ascii="Times New Roman" w:hAnsi="Times New Roman"/>
          <w:iCs/>
          <w:sz w:val="28"/>
          <w:szCs w:val="28"/>
        </w:rPr>
        <w:t xml:space="preserve">Поставщик осуществляет поставку Товара путем </w:t>
      </w:r>
      <w:r w:rsidRPr="00BB7803">
        <w:rPr>
          <w:rFonts w:ascii="Times New Roman" w:hAnsi="Times New Roman"/>
          <w:sz w:val="28"/>
          <w:szCs w:val="28"/>
        </w:rPr>
        <w:t xml:space="preserve">выборки (самовывоза) Покупателем Товара </w:t>
      </w:r>
      <w:r w:rsidR="004867C0" w:rsidRPr="00BB7803">
        <w:rPr>
          <w:rFonts w:ascii="Times New Roman" w:hAnsi="Times New Roman"/>
          <w:sz w:val="28"/>
          <w:szCs w:val="28"/>
        </w:rPr>
        <w:t>с Терминала по хранению и отгрузке ПБТ</w:t>
      </w:r>
      <w:r w:rsidR="00041535" w:rsidRPr="00BB7803">
        <w:rPr>
          <w:rFonts w:ascii="Times New Roman" w:hAnsi="Times New Roman"/>
          <w:sz w:val="28"/>
          <w:szCs w:val="28"/>
        </w:rPr>
        <w:t>, расположенного по адресу:</w:t>
      </w:r>
      <w:r w:rsidR="004867C0" w:rsidRPr="00BB7803">
        <w:rPr>
          <w:rFonts w:ascii="Times New Roman" w:hAnsi="Times New Roman"/>
          <w:sz w:val="28"/>
          <w:szCs w:val="28"/>
        </w:rPr>
        <w:t xml:space="preserve"> Новосибирская обл., Куйбышевский р-н, с. Нагорное 7,5 км на запад</w:t>
      </w:r>
      <w:r w:rsidRPr="00BB7803">
        <w:rPr>
          <w:rFonts w:ascii="Times New Roman" w:hAnsi="Times New Roman"/>
          <w:sz w:val="28"/>
          <w:szCs w:val="28"/>
        </w:rPr>
        <w:t xml:space="preserve"> (далее – Пункт налива)</w:t>
      </w:r>
      <w:r w:rsidR="004867C0" w:rsidRPr="00BB7803">
        <w:rPr>
          <w:rFonts w:ascii="Times New Roman" w:hAnsi="Times New Roman"/>
          <w:sz w:val="28"/>
          <w:szCs w:val="28"/>
        </w:rPr>
        <w:t>.</w:t>
      </w:r>
    </w:p>
    <w:p w14:paraId="3519B7E6" w14:textId="77777777" w:rsidR="00E311C6" w:rsidRPr="00BB7803" w:rsidRDefault="00E311C6" w:rsidP="00CA5479">
      <w:pPr>
        <w:tabs>
          <w:tab w:val="left" w:pos="1134"/>
        </w:tabs>
        <w:spacing w:after="0" w:line="240" w:lineRule="auto"/>
        <w:ind w:firstLine="709"/>
        <w:jc w:val="both"/>
        <w:rPr>
          <w:rFonts w:ascii="Times New Roman" w:hAnsi="Times New Roman"/>
          <w:strike/>
          <w:sz w:val="28"/>
          <w:szCs w:val="28"/>
        </w:rPr>
      </w:pPr>
      <w:r w:rsidRPr="00BB7803">
        <w:rPr>
          <w:rFonts w:ascii="Times New Roman" w:hAnsi="Times New Roman"/>
          <w:iCs/>
          <w:sz w:val="28"/>
          <w:szCs w:val="28"/>
        </w:rPr>
        <w:t xml:space="preserve">Поставка Товара </w:t>
      </w:r>
      <w:r w:rsidRPr="00BB7803">
        <w:rPr>
          <w:rFonts w:ascii="Times New Roman" w:hAnsi="Times New Roman"/>
          <w:noProof/>
          <w:sz w:val="28"/>
          <w:szCs w:val="28"/>
        </w:rPr>
        <w:t>производится в автоцистерны, подаваемые Покупателем под погрузку в Пункт налива.</w:t>
      </w:r>
    </w:p>
    <w:p w14:paraId="36B0C7AD" w14:textId="77777777" w:rsidR="00E311C6" w:rsidRPr="00BB7803" w:rsidRDefault="00E311C6" w:rsidP="00E311C6">
      <w:pPr>
        <w:tabs>
          <w:tab w:val="left" w:pos="1134"/>
        </w:tabs>
        <w:spacing w:after="0" w:line="240" w:lineRule="auto"/>
        <w:ind w:firstLine="709"/>
        <w:jc w:val="both"/>
        <w:rPr>
          <w:rFonts w:ascii="Times New Roman" w:hAnsi="Times New Roman"/>
          <w:noProof/>
          <w:sz w:val="28"/>
          <w:szCs w:val="28"/>
        </w:rPr>
      </w:pPr>
      <w:r w:rsidRPr="00BB7803">
        <w:rPr>
          <w:rFonts w:ascii="Times New Roman" w:hAnsi="Times New Roman"/>
          <w:noProof/>
          <w:sz w:val="28"/>
          <w:szCs w:val="28"/>
        </w:rPr>
        <w:t>Автомобильные цистерны, использующиеся для перевозки Товара, должны иметь свидетельства о поверке, выданные органом Госстандарта, и</w:t>
      </w:r>
      <w:r w:rsidR="00AE1951" w:rsidRPr="00BB7803">
        <w:rPr>
          <w:rFonts w:ascii="Times New Roman" w:hAnsi="Times New Roman"/>
          <w:noProof/>
          <w:sz w:val="28"/>
          <w:szCs w:val="28"/>
        </w:rPr>
        <w:t> </w:t>
      </w:r>
      <w:r w:rsidRPr="00BB7803">
        <w:rPr>
          <w:rFonts w:ascii="Times New Roman" w:hAnsi="Times New Roman"/>
          <w:noProof/>
          <w:sz w:val="28"/>
          <w:szCs w:val="28"/>
        </w:rPr>
        <w:t>соответствовать Правилам перевозки опасных грузов автомобильным транспортом, быть подготовленными в со</w:t>
      </w:r>
      <w:r w:rsidR="00412BA8" w:rsidRPr="00BB7803">
        <w:rPr>
          <w:rFonts w:ascii="Times New Roman" w:hAnsi="Times New Roman"/>
          <w:noProof/>
          <w:sz w:val="28"/>
          <w:szCs w:val="28"/>
        </w:rPr>
        <w:t>ответствии с приложением 2 </w:t>
      </w:r>
      <w:r w:rsidR="0008611E" w:rsidRPr="00BB7803">
        <w:rPr>
          <w:rFonts w:ascii="Times New Roman" w:hAnsi="Times New Roman"/>
          <w:noProof/>
          <w:sz w:val="28"/>
          <w:szCs w:val="28"/>
        </w:rPr>
        <w:t>ГОСТ </w:t>
      </w:r>
      <w:r w:rsidRPr="00BB7803">
        <w:rPr>
          <w:rFonts w:ascii="Times New Roman" w:hAnsi="Times New Roman"/>
          <w:noProof/>
          <w:sz w:val="28"/>
          <w:szCs w:val="28"/>
        </w:rPr>
        <w:t>1510-84 «Нефть и нефтепродукты. Маркировка, упаковка, транспортирование и</w:t>
      </w:r>
      <w:r w:rsidR="00AE1951" w:rsidRPr="00BB7803">
        <w:rPr>
          <w:rFonts w:ascii="Times New Roman" w:hAnsi="Times New Roman"/>
          <w:noProof/>
          <w:sz w:val="28"/>
          <w:szCs w:val="28"/>
        </w:rPr>
        <w:t> </w:t>
      </w:r>
      <w:r w:rsidRPr="00BB7803">
        <w:rPr>
          <w:rFonts w:ascii="Times New Roman" w:hAnsi="Times New Roman"/>
          <w:noProof/>
          <w:sz w:val="28"/>
          <w:szCs w:val="28"/>
        </w:rPr>
        <w:t>хранение» и требованиям действующих правил безопасности. Разрешение на</w:t>
      </w:r>
      <w:r w:rsidR="00AE1951" w:rsidRPr="00BB7803">
        <w:rPr>
          <w:rFonts w:ascii="Times New Roman" w:hAnsi="Times New Roman"/>
          <w:noProof/>
          <w:sz w:val="28"/>
          <w:szCs w:val="28"/>
        </w:rPr>
        <w:t> </w:t>
      </w:r>
      <w:r w:rsidRPr="00BB7803">
        <w:rPr>
          <w:rFonts w:ascii="Times New Roman" w:hAnsi="Times New Roman"/>
          <w:noProof/>
          <w:sz w:val="28"/>
          <w:szCs w:val="28"/>
        </w:rPr>
        <w:t>перевозку от органов внутренних дел получает Покупатель.</w:t>
      </w:r>
    </w:p>
    <w:p w14:paraId="36E8F883" w14:textId="0F537E5D" w:rsidR="00172652" w:rsidRPr="00BB7803" w:rsidRDefault="00E311C6" w:rsidP="00172652">
      <w:pPr>
        <w:tabs>
          <w:tab w:val="left" w:pos="1134"/>
        </w:tabs>
        <w:spacing w:after="0" w:line="240" w:lineRule="auto"/>
        <w:ind w:right="-2" w:firstLine="709"/>
        <w:jc w:val="both"/>
        <w:rPr>
          <w:rFonts w:ascii="Times New Roman" w:hAnsi="Times New Roman"/>
          <w:sz w:val="28"/>
          <w:szCs w:val="28"/>
        </w:rPr>
      </w:pPr>
      <w:r w:rsidRPr="00BB7803">
        <w:rPr>
          <w:rFonts w:ascii="Times New Roman" w:hAnsi="Times New Roman"/>
          <w:sz w:val="28"/>
          <w:szCs w:val="28"/>
        </w:rPr>
        <w:t xml:space="preserve">Покупатель должен подавать под погрузку автоцистерны в надлежащем состоянии и перевозить Товар в соответствии с требованиями, предъявляемыми на территории Российской Федерации для перевозки данного вида Товара. При получении Товара в Пункте налива Покупатель обязан обеспечить выполнение </w:t>
      </w:r>
      <w:r w:rsidRPr="00BB7803">
        <w:rPr>
          <w:rFonts w:ascii="Times New Roman" w:hAnsi="Times New Roman"/>
          <w:sz w:val="28"/>
          <w:szCs w:val="28"/>
        </w:rPr>
        <w:lastRenderedPageBreak/>
        <w:t>своими представителями, включая водителей, требований правил охраны труда, пожарной и промышленной безопасности, предусмотренных действующим законодательством Российской Федерации</w:t>
      </w:r>
      <w:r w:rsidR="00041535" w:rsidRPr="00BB7803">
        <w:rPr>
          <w:rFonts w:ascii="Times New Roman" w:hAnsi="Times New Roman"/>
          <w:sz w:val="28"/>
          <w:szCs w:val="28"/>
        </w:rPr>
        <w:t>, а также требований, указанных на сайте</w:t>
      </w:r>
      <w:r w:rsidR="006E0D51">
        <w:rPr>
          <w:rFonts w:ascii="Times New Roman" w:hAnsi="Times New Roman"/>
          <w:sz w:val="28"/>
          <w:szCs w:val="28"/>
        </w:rPr>
        <w:t xml:space="preserve"> Поставщика</w:t>
      </w:r>
      <w:r w:rsidR="00B827C1">
        <w:rPr>
          <w:rFonts w:ascii="Times New Roman" w:hAnsi="Times New Roman"/>
          <w:sz w:val="28"/>
          <w:szCs w:val="28"/>
        </w:rPr>
        <w:t xml:space="preserve"> </w:t>
      </w:r>
      <w:r w:rsidR="00B827C1" w:rsidRPr="00DB7F5D">
        <w:rPr>
          <w:rFonts w:ascii="Times New Roman" w:hAnsi="Times New Roman"/>
          <w:sz w:val="28"/>
          <w:szCs w:val="28"/>
        </w:rPr>
        <w:t>по адресу</w:t>
      </w:r>
      <w:r w:rsidR="00B827C1">
        <w:rPr>
          <w:rFonts w:ascii="Times New Roman" w:hAnsi="Times New Roman"/>
          <w:sz w:val="28"/>
          <w:szCs w:val="28"/>
        </w:rPr>
        <w:t>:</w:t>
      </w:r>
      <w:r w:rsidR="00497946" w:rsidRPr="00BB7803">
        <w:t xml:space="preserve"> </w:t>
      </w:r>
      <w:r w:rsidR="008B4DFA" w:rsidRPr="008B4DFA">
        <w:rPr>
          <w:rFonts w:ascii="Times New Roman" w:hAnsi="Times New Roman"/>
          <w:sz w:val="28"/>
          <w:szCs w:val="28"/>
        </w:rPr>
        <w:t>https://www.ggnpsales.ru/liquefied-petroleum-gas/</w:t>
      </w:r>
      <w:r w:rsidRPr="00BB7803">
        <w:rPr>
          <w:rFonts w:ascii="Times New Roman" w:hAnsi="Times New Roman"/>
          <w:sz w:val="28"/>
          <w:szCs w:val="28"/>
        </w:rPr>
        <w:t>.</w:t>
      </w:r>
    </w:p>
    <w:p w14:paraId="22928A11" w14:textId="77777777" w:rsidR="00E311C6" w:rsidRPr="00BB7803" w:rsidRDefault="00E311C6" w:rsidP="00BB7803">
      <w:pPr>
        <w:numPr>
          <w:ilvl w:val="1"/>
          <w:numId w:val="18"/>
        </w:numPr>
        <w:tabs>
          <w:tab w:val="left" w:pos="1276"/>
        </w:tabs>
        <w:spacing w:after="0" w:line="240" w:lineRule="auto"/>
        <w:ind w:left="0" w:firstLine="708"/>
        <w:jc w:val="both"/>
        <w:rPr>
          <w:rFonts w:ascii="Times New Roman" w:hAnsi="Times New Roman"/>
          <w:sz w:val="28"/>
          <w:szCs w:val="28"/>
        </w:rPr>
      </w:pPr>
      <w:r w:rsidRPr="00BB7803">
        <w:rPr>
          <w:rFonts w:ascii="Times New Roman" w:hAnsi="Times New Roman"/>
          <w:sz w:val="28"/>
          <w:szCs w:val="28"/>
        </w:rPr>
        <w:t>Поставка Товара осуществляется партиями. Минимальной партией поставки является одна автоцистерна. Поставка Товара объемом ниже минимальной партии поставки не осуществляется и недопоставкой не считается.</w:t>
      </w:r>
    </w:p>
    <w:p w14:paraId="6AC764CC" w14:textId="77777777" w:rsidR="00E311C6" w:rsidRPr="00BB7803" w:rsidRDefault="00E311C6" w:rsidP="00BB7803">
      <w:pPr>
        <w:numPr>
          <w:ilvl w:val="1"/>
          <w:numId w:val="18"/>
        </w:numPr>
        <w:tabs>
          <w:tab w:val="left" w:pos="1276"/>
        </w:tabs>
        <w:spacing w:after="0" w:line="240" w:lineRule="auto"/>
        <w:ind w:left="0" w:firstLine="708"/>
        <w:jc w:val="both"/>
        <w:rPr>
          <w:rFonts w:ascii="Times New Roman" w:hAnsi="Times New Roman"/>
          <w:strike/>
          <w:sz w:val="28"/>
          <w:szCs w:val="28"/>
        </w:rPr>
      </w:pPr>
      <w:r w:rsidRPr="00BB7803">
        <w:rPr>
          <w:rFonts w:ascii="Times New Roman" w:hAnsi="Times New Roman"/>
          <w:sz w:val="28"/>
          <w:szCs w:val="28"/>
        </w:rPr>
        <w:t>Отчетным периодом поставки Товара является календарный месяц.</w:t>
      </w:r>
    </w:p>
    <w:p w14:paraId="7E72CFE8" w14:textId="15DB28FE" w:rsidR="00E311C6" w:rsidRPr="00BB7803" w:rsidRDefault="002D61D8" w:rsidP="00172652">
      <w:pPr>
        <w:numPr>
          <w:ilvl w:val="1"/>
          <w:numId w:val="18"/>
        </w:numPr>
        <w:tabs>
          <w:tab w:val="left" w:pos="1276"/>
        </w:tabs>
        <w:spacing w:after="0" w:line="240" w:lineRule="auto"/>
        <w:ind w:left="0" w:firstLine="708"/>
        <w:jc w:val="both"/>
        <w:rPr>
          <w:rFonts w:ascii="Times New Roman" w:hAnsi="Times New Roman"/>
          <w:strike/>
          <w:sz w:val="28"/>
          <w:szCs w:val="28"/>
        </w:rPr>
      </w:pPr>
      <w:r w:rsidRPr="00BB7803">
        <w:rPr>
          <w:rFonts w:ascii="Times New Roman" w:hAnsi="Times New Roman"/>
          <w:sz w:val="28"/>
          <w:szCs w:val="28"/>
        </w:rPr>
        <w:t xml:space="preserve">Определенное </w:t>
      </w:r>
      <w:r w:rsidR="00E311C6" w:rsidRPr="00BB7803">
        <w:rPr>
          <w:rFonts w:ascii="Times New Roman" w:hAnsi="Times New Roman"/>
          <w:sz w:val="28"/>
          <w:szCs w:val="28"/>
        </w:rPr>
        <w:t>в Пр</w:t>
      </w:r>
      <w:r w:rsidRPr="00BB7803">
        <w:rPr>
          <w:rFonts w:ascii="Times New Roman" w:hAnsi="Times New Roman"/>
          <w:sz w:val="28"/>
          <w:szCs w:val="28"/>
        </w:rPr>
        <w:t>отоколе</w:t>
      </w:r>
      <w:r w:rsidR="00E311C6" w:rsidRPr="00BB7803">
        <w:rPr>
          <w:rFonts w:ascii="Times New Roman" w:hAnsi="Times New Roman"/>
          <w:sz w:val="28"/>
          <w:szCs w:val="28"/>
        </w:rPr>
        <w:t xml:space="preserve"> количество Товара выбирается Покупателем </w:t>
      </w:r>
      <w:r w:rsidR="00BB24CE" w:rsidRPr="00BB7803">
        <w:rPr>
          <w:rFonts w:ascii="Times New Roman" w:hAnsi="Times New Roman"/>
          <w:sz w:val="28"/>
          <w:szCs w:val="28"/>
        </w:rPr>
        <w:t xml:space="preserve">ежесуточно </w:t>
      </w:r>
      <w:r w:rsidR="00E311C6" w:rsidRPr="00BB7803">
        <w:rPr>
          <w:rFonts w:ascii="Times New Roman" w:hAnsi="Times New Roman"/>
          <w:sz w:val="28"/>
          <w:szCs w:val="28"/>
        </w:rPr>
        <w:t xml:space="preserve">в течение </w:t>
      </w:r>
      <w:r w:rsidR="00C30D00" w:rsidRPr="00BB7803">
        <w:rPr>
          <w:rFonts w:ascii="Times New Roman" w:hAnsi="Times New Roman"/>
          <w:sz w:val="28"/>
          <w:szCs w:val="28"/>
        </w:rPr>
        <w:t xml:space="preserve">всего периода поставки </w:t>
      </w:r>
      <w:r w:rsidR="00E311C6" w:rsidRPr="00BB7803">
        <w:rPr>
          <w:rFonts w:ascii="Times New Roman" w:hAnsi="Times New Roman"/>
          <w:sz w:val="28"/>
          <w:szCs w:val="28"/>
        </w:rPr>
        <w:t>в Пункте налива.</w:t>
      </w:r>
      <w:r w:rsidR="0009524D" w:rsidRPr="00BB7803">
        <w:rPr>
          <w:rFonts w:ascii="Times New Roman" w:hAnsi="Times New Roman"/>
          <w:sz w:val="28"/>
          <w:szCs w:val="28"/>
        </w:rPr>
        <w:t xml:space="preserve"> Месячный объем определяется как количество выигранных лотов по Протоколу, умноженное на количество дней в календарном месяце поставки (+/-10%).</w:t>
      </w:r>
    </w:p>
    <w:p w14:paraId="159EE368" w14:textId="3EE38058" w:rsidR="00E311C6" w:rsidRPr="00BB7803" w:rsidRDefault="00506D1C" w:rsidP="00172652">
      <w:pPr>
        <w:numPr>
          <w:ilvl w:val="1"/>
          <w:numId w:val="18"/>
        </w:numPr>
        <w:tabs>
          <w:tab w:val="left" w:pos="1276"/>
        </w:tabs>
        <w:spacing w:after="0" w:line="240" w:lineRule="auto"/>
        <w:ind w:left="0" w:firstLine="708"/>
        <w:jc w:val="both"/>
        <w:rPr>
          <w:rFonts w:ascii="Times New Roman" w:hAnsi="Times New Roman"/>
          <w:sz w:val="28"/>
          <w:szCs w:val="28"/>
        </w:rPr>
      </w:pPr>
      <w:r>
        <w:rPr>
          <w:rFonts w:ascii="Times New Roman" w:hAnsi="Times New Roman"/>
          <w:sz w:val="28"/>
          <w:szCs w:val="28"/>
        </w:rPr>
        <w:t>Производителем Товара</w:t>
      </w:r>
      <w:r w:rsidR="00E311C6" w:rsidRPr="00BB7803">
        <w:rPr>
          <w:rFonts w:ascii="Times New Roman" w:hAnsi="Times New Roman"/>
          <w:sz w:val="28"/>
          <w:szCs w:val="28"/>
        </w:rPr>
        <w:t xml:space="preserve"> является </w:t>
      </w:r>
      <w:r w:rsidR="004132FB" w:rsidRPr="00BB7803">
        <w:rPr>
          <w:rFonts w:ascii="Times New Roman" w:hAnsi="Times New Roman"/>
          <w:sz w:val="28"/>
          <w:szCs w:val="28"/>
        </w:rPr>
        <w:t>АО</w:t>
      </w:r>
      <w:r w:rsidR="004132FB">
        <w:rPr>
          <w:rFonts w:ascii="Times New Roman" w:hAnsi="Times New Roman"/>
          <w:sz w:val="28"/>
          <w:szCs w:val="28"/>
        </w:rPr>
        <w:t> </w:t>
      </w:r>
      <w:r w:rsidR="007C174A" w:rsidRPr="00BB7803">
        <w:rPr>
          <w:rFonts w:ascii="Times New Roman" w:hAnsi="Times New Roman"/>
          <w:sz w:val="28"/>
          <w:szCs w:val="28"/>
        </w:rPr>
        <w:t>«Газпром добыча Томск»</w:t>
      </w:r>
      <w:r w:rsidR="004366A1">
        <w:rPr>
          <w:rFonts w:ascii="Times New Roman" w:hAnsi="Times New Roman"/>
          <w:sz w:val="28"/>
          <w:szCs w:val="28"/>
        </w:rPr>
        <w:t xml:space="preserve"> (далее – Производитель)</w:t>
      </w:r>
      <w:r w:rsidR="00E311C6" w:rsidRPr="00BB7803">
        <w:rPr>
          <w:rFonts w:ascii="Times New Roman" w:hAnsi="Times New Roman"/>
          <w:sz w:val="28"/>
          <w:szCs w:val="28"/>
        </w:rPr>
        <w:t xml:space="preserve">. </w:t>
      </w:r>
      <w:r>
        <w:rPr>
          <w:rFonts w:ascii="Times New Roman" w:hAnsi="Times New Roman"/>
          <w:sz w:val="28"/>
          <w:szCs w:val="28"/>
        </w:rPr>
        <w:t>Производитель</w:t>
      </w:r>
      <w:r w:rsidRPr="00BB7803">
        <w:rPr>
          <w:rFonts w:ascii="Times New Roman" w:hAnsi="Times New Roman"/>
          <w:iCs/>
          <w:sz w:val="28"/>
          <w:szCs w:val="28"/>
        </w:rPr>
        <w:t xml:space="preserve"> </w:t>
      </w:r>
      <w:r w:rsidR="00E311C6" w:rsidRPr="00BB7803">
        <w:rPr>
          <w:rFonts w:ascii="Times New Roman" w:hAnsi="Times New Roman"/>
          <w:iCs/>
          <w:sz w:val="28"/>
          <w:szCs w:val="28"/>
        </w:rPr>
        <w:t>оформляет товарно-транспортные накладные</w:t>
      </w:r>
      <w:r w:rsidR="00E311C6" w:rsidRPr="00BB7803">
        <w:rPr>
          <w:rFonts w:ascii="Times New Roman" w:hAnsi="Times New Roman"/>
          <w:sz w:val="28"/>
          <w:szCs w:val="28"/>
        </w:rPr>
        <w:t xml:space="preserve"> (типовая межотраслевая форма № 1-Т, утвержденная Постановлением Госкомстата Российской Федерации от 28.11.1997 № 78, далее </w:t>
      </w:r>
      <w:r w:rsidR="004B06AE" w:rsidRPr="00BB7803">
        <w:rPr>
          <w:rFonts w:ascii="Times New Roman" w:hAnsi="Times New Roman"/>
          <w:sz w:val="28"/>
          <w:szCs w:val="28"/>
        </w:rPr>
        <w:t>–</w:t>
      </w:r>
      <w:r w:rsidR="00E311C6" w:rsidRPr="00BB7803">
        <w:rPr>
          <w:rFonts w:ascii="Times New Roman" w:hAnsi="Times New Roman"/>
          <w:sz w:val="28"/>
          <w:szCs w:val="28"/>
        </w:rPr>
        <w:t xml:space="preserve"> </w:t>
      </w:r>
      <w:r w:rsidR="00E311C6" w:rsidRPr="00BB7803">
        <w:rPr>
          <w:rFonts w:ascii="Times New Roman" w:hAnsi="Times New Roman"/>
          <w:iCs/>
          <w:sz w:val="28"/>
          <w:szCs w:val="28"/>
        </w:rPr>
        <w:t>товарно-транспортные накладные</w:t>
      </w:r>
      <w:r w:rsidR="00E311C6" w:rsidRPr="00BB7803">
        <w:rPr>
          <w:rFonts w:ascii="Times New Roman" w:hAnsi="Times New Roman"/>
          <w:sz w:val="28"/>
          <w:szCs w:val="28"/>
        </w:rPr>
        <w:t>)</w:t>
      </w:r>
      <w:r w:rsidR="00E311C6" w:rsidRPr="00BB7803">
        <w:rPr>
          <w:rFonts w:ascii="Times New Roman" w:hAnsi="Times New Roman"/>
          <w:iCs/>
          <w:sz w:val="28"/>
          <w:szCs w:val="28"/>
        </w:rPr>
        <w:t>.</w:t>
      </w:r>
    </w:p>
    <w:p w14:paraId="0B86C475" w14:textId="451F8395" w:rsidR="00E311C6" w:rsidRPr="00BB7803" w:rsidRDefault="00205125" w:rsidP="00172652">
      <w:pPr>
        <w:numPr>
          <w:ilvl w:val="1"/>
          <w:numId w:val="18"/>
        </w:numPr>
        <w:tabs>
          <w:tab w:val="left" w:pos="1276"/>
          <w:tab w:val="left" w:pos="1418"/>
        </w:tabs>
        <w:spacing w:after="0" w:line="240" w:lineRule="auto"/>
        <w:ind w:left="0" w:firstLine="708"/>
        <w:jc w:val="both"/>
        <w:rPr>
          <w:rFonts w:ascii="Times New Roman" w:hAnsi="Times New Roman"/>
          <w:sz w:val="28"/>
          <w:szCs w:val="28"/>
        </w:rPr>
      </w:pPr>
      <w:r w:rsidRPr="004C48EC">
        <w:rPr>
          <w:rFonts w:ascii="Times New Roman" w:hAnsi="Times New Roman"/>
          <w:sz w:val="28"/>
          <w:szCs w:val="28"/>
        </w:rPr>
        <w:t>Грузополучателем по Договору для целей оформления указанных в п. 2.22 документов является Покупатель. При оформлении товарно-транспортной накладной Производитель указывает в качестве грузополучателя Поставщика</w:t>
      </w:r>
      <w:r w:rsidR="0079649C">
        <w:rPr>
          <w:rFonts w:ascii="Times New Roman" w:hAnsi="Times New Roman"/>
          <w:iCs/>
          <w:sz w:val="28"/>
          <w:szCs w:val="28"/>
        </w:rPr>
        <w:t>.</w:t>
      </w:r>
    </w:p>
    <w:p w14:paraId="4C2B6E68" w14:textId="77777777" w:rsidR="00E311C6" w:rsidRPr="00BB7803" w:rsidRDefault="00E311C6" w:rsidP="00172652">
      <w:pPr>
        <w:numPr>
          <w:ilvl w:val="1"/>
          <w:numId w:val="18"/>
        </w:numPr>
        <w:tabs>
          <w:tab w:val="left" w:pos="1276"/>
          <w:tab w:val="left" w:pos="1418"/>
        </w:tabs>
        <w:spacing w:after="0" w:line="240" w:lineRule="auto"/>
        <w:ind w:left="0" w:firstLine="708"/>
        <w:jc w:val="both"/>
        <w:rPr>
          <w:rFonts w:ascii="Times New Roman" w:hAnsi="Times New Roman"/>
          <w:sz w:val="28"/>
          <w:szCs w:val="28"/>
        </w:rPr>
      </w:pPr>
      <w:r w:rsidRPr="00BB7803">
        <w:rPr>
          <w:rFonts w:ascii="Times New Roman" w:hAnsi="Times New Roman"/>
          <w:iCs/>
          <w:sz w:val="28"/>
          <w:szCs w:val="28"/>
        </w:rPr>
        <w:t xml:space="preserve">Порядок оформления полномочий представителей Покупателя для подписания отгрузочных документов в Пункте налива: </w:t>
      </w:r>
    </w:p>
    <w:p w14:paraId="39376492" w14:textId="38BF7368" w:rsidR="00E311C6" w:rsidRPr="00BB7803" w:rsidRDefault="00E311C6" w:rsidP="00E311C6">
      <w:pPr>
        <w:tabs>
          <w:tab w:val="left" w:pos="1276"/>
          <w:tab w:val="left" w:pos="1418"/>
        </w:tabs>
        <w:spacing w:after="0" w:line="240" w:lineRule="auto"/>
        <w:ind w:firstLine="708"/>
        <w:jc w:val="both"/>
        <w:rPr>
          <w:rFonts w:ascii="Times New Roman" w:hAnsi="Times New Roman"/>
          <w:bCs/>
          <w:sz w:val="28"/>
          <w:szCs w:val="28"/>
        </w:rPr>
      </w:pPr>
      <w:r w:rsidRPr="00BB7803">
        <w:rPr>
          <w:rFonts w:ascii="Times New Roman" w:hAnsi="Times New Roman"/>
          <w:bCs/>
          <w:sz w:val="28"/>
          <w:szCs w:val="28"/>
        </w:rPr>
        <w:t xml:space="preserve">Покупатель путем выдачи доверенности Поставщику назначает своих представителей в Пункте налива для приемки Товара и надлежащего </w:t>
      </w:r>
      <w:r w:rsidRPr="00BB7803">
        <w:rPr>
          <w:rFonts w:ascii="Times New Roman" w:hAnsi="Times New Roman"/>
          <w:bCs/>
          <w:spacing w:val="-2"/>
          <w:sz w:val="28"/>
          <w:szCs w:val="28"/>
        </w:rPr>
        <w:t xml:space="preserve">оформления товарно-транспортной накладной, выписываемой </w:t>
      </w:r>
      <w:r w:rsidR="00506D1C">
        <w:rPr>
          <w:rFonts w:ascii="Times New Roman" w:hAnsi="Times New Roman"/>
          <w:bCs/>
          <w:spacing w:val="-2"/>
          <w:sz w:val="28"/>
          <w:szCs w:val="28"/>
        </w:rPr>
        <w:t>Производителем</w:t>
      </w:r>
      <w:r w:rsidRPr="00BB7803">
        <w:rPr>
          <w:rFonts w:ascii="Times New Roman" w:hAnsi="Times New Roman"/>
          <w:bCs/>
          <w:sz w:val="28"/>
          <w:szCs w:val="28"/>
        </w:rPr>
        <w:t>. Покупатель имеет право выдавать доверенности своим представителям с максимальным сроком действия до окончания текущего календарного года.</w:t>
      </w:r>
    </w:p>
    <w:p w14:paraId="1D1A183F" w14:textId="77777777" w:rsidR="00E311C6" w:rsidRPr="00BB7803" w:rsidRDefault="00E311C6" w:rsidP="00E311C6">
      <w:pPr>
        <w:tabs>
          <w:tab w:val="left" w:pos="1276"/>
          <w:tab w:val="left" w:pos="1418"/>
        </w:tabs>
        <w:spacing w:after="0" w:line="240" w:lineRule="auto"/>
        <w:ind w:firstLine="708"/>
        <w:jc w:val="both"/>
        <w:rPr>
          <w:rFonts w:ascii="Times New Roman" w:hAnsi="Times New Roman"/>
          <w:bCs/>
          <w:sz w:val="28"/>
          <w:szCs w:val="28"/>
        </w:rPr>
      </w:pPr>
      <w:r w:rsidRPr="00BB7803">
        <w:rPr>
          <w:rFonts w:ascii="Times New Roman" w:hAnsi="Times New Roman"/>
          <w:bCs/>
          <w:sz w:val="28"/>
          <w:szCs w:val="28"/>
        </w:rPr>
        <w:t>Выданная Покупателем доверенность направляется Поставщику п</w:t>
      </w:r>
      <w:r w:rsidR="00AE1951" w:rsidRPr="00BB7803">
        <w:rPr>
          <w:rFonts w:ascii="Times New Roman" w:hAnsi="Times New Roman"/>
          <w:bCs/>
          <w:sz w:val="28"/>
          <w:szCs w:val="28"/>
        </w:rPr>
        <w:t>о </w:t>
      </w:r>
      <w:r w:rsidRPr="00BB7803">
        <w:rPr>
          <w:rFonts w:ascii="Times New Roman" w:hAnsi="Times New Roman"/>
          <w:bCs/>
          <w:sz w:val="28"/>
          <w:szCs w:val="28"/>
        </w:rPr>
        <w:t>электронной почте не менее чем за 10 (десять) дней до начала месяца поставки Товара. На основании выданной Покупателем доверенности Поставщик оформляет доверенности на представителей Покупателя на получение Товара (по типовой межотраслевой форме №</w:t>
      </w:r>
      <w:r w:rsidR="006E0D51">
        <w:rPr>
          <w:rFonts w:ascii="Times New Roman" w:hAnsi="Times New Roman"/>
          <w:bCs/>
          <w:sz w:val="28"/>
          <w:szCs w:val="28"/>
        </w:rPr>
        <w:t xml:space="preserve"> </w:t>
      </w:r>
      <w:r w:rsidRPr="00BB7803">
        <w:rPr>
          <w:rFonts w:ascii="Times New Roman" w:hAnsi="Times New Roman"/>
          <w:bCs/>
          <w:sz w:val="28"/>
          <w:szCs w:val="28"/>
        </w:rPr>
        <w:t>М-2 или М-2а, утвержденной Постановлением Госкомстата Российской Федерации от</w:t>
      </w:r>
      <w:r w:rsidR="00AE1951" w:rsidRPr="00BB7803">
        <w:rPr>
          <w:rFonts w:ascii="Times New Roman" w:hAnsi="Times New Roman"/>
          <w:bCs/>
          <w:sz w:val="28"/>
          <w:szCs w:val="28"/>
        </w:rPr>
        <w:t> </w:t>
      </w:r>
      <w:r w:rsidRPr="00BB7803">
        <w:rPr>
          <w:rFonts w:ascii="Times New Roman" w:hAnsi="Times New Roman"/>
          <w:bCs/>
          <w:sz w:val="28"/>
          <w:szCs w:val="28"/>
        </w:rPr>
        <w:t>30.10.1997 №71а).</w:t>
      </w:r>
    </w:p>
    <w:p w14:paraId="0D20EF3F" w14:textId="0F681C17" w:rsidR="006157C6" w:rsidRPr="00BB7803" w:rsidRDefault="006157C6" w:rsidP="00172652">
      <w:pPr>
        <w:numPr>
          <w:ilvl w:val="1"/>
          <w:numId w:val="18"/>
        </w:numPr>
        <w:tabs>
          <w:tab w:val="left" w:pos="1276"/>
          <w:tab w:val="left" w:pos="1418"/>
        </w:tabs>
        <w:spacing w:after="0" w:line="240" w:lineRule="auto"/>
        <w:ind w:left="0" w:firstLine="708"/>
        <w:jc w:val="both"/>
        <w:rPr>
          <w:rFonts w:ascii="Times New Roman" w:hAnsi="Times New Roman"/>
          <w:sz w:val="28"/>
          <w:szCs w:val="28"/>
        </w:rPr>
      </w:pPr>
      <w:r w:rsidRPr="00BB7803">
        <w:rPr>
          <w:rFonts w:ascii="Times New Roman" w:hAnsi="Times New Roman"/>
          <w:sz w:val="28"/>
          <w:szCs w:val="28"/>
        </w:rPr>
        <w:t>Покупатель обязан направить</w:t>
      </w:r>
      <w:r w:rsidR="00F52540" w:rsidRPr="00BB7803">
        <w:rPr>
          <w:rFonts w:ascii="Times New Roman" w:hAnsi="Times New Roman"/>
          <w:sz w:val="28"/>
          <w:szCs w:val="28"/>
        </w:rPr>
        <w:t xml:space="preserve"> Поставщику</w:t>
      </w:r>
      <w:r w:rsidRPr="00BB7803">
        <w:rPr>
          <w:rFonts w:ascii="Times New Roman" w:hAnsi="Times New Roman"/>
          <w:sz w:val="28"/>
          <w:szCs w:val="28"/>
        </w:rPr>
        <w:t xml:space="preserve"> на адрес</w:t>
      </w:r>
      <w:r w:rsidR="006E0D51">
        <w:rPr>
          <w:rFonts w:ascii="Times New Roman" w:hAnsi="Times New Roman"/>
          <w:sz w:val="28"/>
          <w:szCs w:val="28"/>
        </w:rPr>
        <w:t>а</w:t>
      </w:r>
      <w:r w:rsidRPr="00BB7803">
        <w:rPr>
          <w:rFonts w:ascii="Times New Roman" w:hAnsi="Times New Roman"/>
          <w:sz w:val="28"/>
          <w:szCs w:val="28"/>
        </w:rPr>
        <w:t xml:space="preserve"> электронной почты</w:t>
      </w:r>
      <w:r w:rsidR="00F52540" w:rsidRPr="00BB7803">
        <w:rPr>
          <w:rFonts w:ascii="Times New Roman" w:hAnsi="Times New Roman"/>
          <w:sz w:val="28"/>
          <w:szCs w:val="28"/>
        </w:rPr>
        <w:t xml:space="preserve"> </w:t>
      </w:r>
      <w:hyperlink r:id="rId8" w:history="1">
        <w:r w:rsidR="000B6334" w:rsidRPr="000B6334">
          <w:rPr>
            <w:rFonts w:ascii="Times New Roman" w:hAnsi="Times New Roman"/>
            <w:sz w:val="28"/>
            <w:szCs w:val="28"/>
          </w:rPr>
          <w:t>m.kutykova@ggnpsales.ru</w:t>
        </w:r>
      </w:hyperlink>
      <w:r w:rsidR="00AB7894">
        <w:rPr>
          <w:rFonts w:ascii="Times New Roman" w:hAnsi="Times New Roman"/>
          <w:sz w:val="28"/>
          <w:szCs w:val="28"/>
        </w:rPr>
        <w:t xml:space="preserve"> и</w:t>
      </w:r>
      <w:r w:rsidR="00D1639C" w:rsidRPr="00D1639C">
        <w:rPr>
          <w:rFonts w:ascii="Times New Roman" w:hAnsi="Times New Roman"/>
          <w:sz w:val="28"/>
          <w:szCs w:val="28"/>
        </w:rPr>
        <w:t> </w:t>
      </w:r>
      <w:hyperlink r:id="rId9" w:history="1">
        <w:r w:rsidR="00D1639C" w:rsidRPr="00D1639C">
          <w:rPr>
            <w:rFonts w:ascii="Times New Roman" w:hAnsi="Times New Roman"/>
            <w:sz w:val="28"/>
            <w:szCs w:val="28"/>
          </w:rPr>
          <w:t>n.sivkova@ggnpsales.ru</w:t>
        </w:r>
      </w:hyperlink>
      <w:r w:rsidR="00CD5849">
        <w:rPr>
          <w:rFonts w:ascii="Times New Roman" w:hAnsi="Times New Roman"/>
          <w:sz w:val="28"/>
          <w:szCs w:val="28"/>
        </w:rPr>
        <w:t xml:space="preserve"> </w:t>
      </w:r>
      <w:r w:rsidR="004B06AE" w:rsidRPr="00BB7803">
        <w:rPr>
          <w:rFonts w:ascii="Times New Roman" w:hAnsi="Times New Roman"/>
          <w:sz w:val="28"/>
          <w:szCs w:val="28"/>
        </w:rPr>
        <w:t>з</w:t>
      </w:r>
      <w:r w:rsidR="00F52540" w:rsidRPr="00BB7803">
        <w:rPr>
          <w:rFonts w:ascii="Times New Roman" w:hAnsi="Times New Roman"/>
          <w:sz w:val="28"/>
          <w:szCs w:val="28"/>
        </w:rPr>
        <w:t xml:space="preserve">аявку </w:t>
      </w:r>
      <w:r w:rsidR="00F52540" w:rsidRPr="00BB7803">
        <w:rPr>
          <w:rFonts w:ascii="Times New Roman" w:hAnsi="Times New Roman"/>
          <w:bCs/>
          <w:sz w:val="28"/>
          <w:szCs w:val="28"/>
        </w:rPr>
        <w:t>по форме Приложения №</w:t>
      </w:r>
      <w:r w:rsidR="004B06AE" w:rsidRPr="00BB7803">
        <w:rPr>
          <w:rFonts w:ascii="Times New Roman" w:hAnsi="Times New Roman"/>
          <w:bCs/>
          <w:sz w:val="28"/>
          <w:szCs w:val="28"/>
        </w:rPr>
        <w:t> </w:t>
      </w:r>
      <w:r w:rsidR="00F52540" w:rsidRPr="00BB7803">
        <w:rPr>
          <w:rFonts w:ascii="Times New Roman" w:hAnsi="Times New Roman"/>
          <w:bCs/>
          <w:sz w:val="28"/>
          <w:szCs w:val="28"/>
        </w:rPr>
        <w:t>1 к</w:t>
      </w:r>
      <w:r w:rsidR="004B06AE" w:rsidRPr="00BB7803">
        <w:rPr>
          <w:rFonts w:ascii="Times New Roman" w:hAnsi="Times New Roman"/>
          <w:bCs/>
          <w:sz w:val="28"/>
          <w:szCs w:val="28"/>
        </w:rPr>
        <w:t> </w:t>
      </w:r>
      <w:r w:rsidR="00F52540" w:rsidRPr="00BB7803">
        <w:rPr>
          <w:rFonts w:ascii="Times New Roman" w:hAnsi="Times New Roman"/>
          <w:bCs/>
          <w:sz w:val="28"/>
          <w:szCs w:val="28"/>
        </w:rPr>
        <w:t>Договору (далее – Заявка)</w:t>
      </w:r>
      <w:r w:rsidRPr="00BB7803">
        <w:rPr>
          <w:rFonts w:ascii="Times New Roman" w:hAnsi="Times New Roman"/>
          <w:sz w:val="28"/>
          <w:szCs w:val="28"/>
        </w:rPr>
        <w:t>:</w:t>
      </w:r>
    </w:p>
    <w:p w14:paraId="43870CDE" w14:textId="77777777" w:rsidR="002F0160" w:rsidRPr="00BB7803" w:rsidRDefault="006157C6" w:rsidP="00237E27">
      <w:pPr>
        <w:pStyle w:val="ad"/>
        <w:numPr>
          <w:ilvl w:val="0"/>
          <w:numId w:val="20"/>
        </w:numPr>
        <w:tabs>
          <w:tab w:val="left" w:pos="993"/>
        </w:tabs>
        <w:ind w:left="0" w:firstLine="709"/>
        <w:jc w:val="both"/>
        <w:rPr>
          <w:szCs w:val="28"/>
        </w:rPr>
      </w:pPr>
      <w:r w:rsidRPr="00BB7803">
        <w:rPr>
          <w:szCs w:val="28"/>
        </w:rPr>
        <w:t>если поставка Товара приходится на рабочий день – не позднее 1</w:t>
      </w:r>
      <w:r w:rsidR="00010B93" w:rsidRPr="00BB7803">
        <w:rPr>
          <w:szCs w:val="28"/>
        </w:rPr>
        <w:t>4</w:t>
      </w:r>
      <w:r w:rsidRPr="00BB7803">
        <w:rPr>
          <w:szCs w:val="28"/>
        </w:rPr>
        <w:t xml:space="preserve">:00 </w:t>
      </w:r>
      <w:r w:rsidR="00010B93" w:rsidRPr="00BB7803">
        <w:rPr>
          <w:szCs w:val="28"/>
        </w:rPr>
        <w:t>(</w:t>
      </w:r>
      <w:r w:rsidR="00F52540" w:rsidRPr="00BB7803">
        <w:rPr>
          <w:szCs w:val="28"/>
        </w:rPr>
        <w:t>московско</w:t>
      </w:r>
      <w:r w:rsidR="00010B93" w:rsidRPr="00BB7803">
        <w:rPr>
          <w:szCs w:val="28"/>
        </w:rPr>
        <w:t>е</w:t>
      </w:r>
      <w:r w:rsidR="00F52540" w:rsidRPr="00BB7803">
        <w:rPr>
          <w:szCs w:val="28"/>
        </w:rPr>
        <w:t xml:space="preserve"> врем</w:t>
      </w:r>
      <w:r w:rsidR="00010B93" w:rsidRPr="00BB7803">
        <w:rPr>
          <w:szCs w:val="28"/>
        </w:rPr>
        <w:t>я)</w:t>
      </w:r>
      <w:r w:rsidRPr="00BB7803">
        <w:rPr>
          <w:rFonts w:eastAsia="Consolas"/>
          <w:color w:val="000000"/>
          <w:szCs w:val="28"/>
        </w:rPr>
        <w:t xml:space="preserve"> дня</w:t>
      </w:r>
      <w:r w:rsidR="00F52540" w:rsidRPr="00BB7803">
        <w:rPr>
          <w:rFonts w:eastAsia="Consolas"/>
          <w:color w:val="000000"/>
          <w:szCs w:val="28"/>
        </w:rPr>
        <w:t xml:space="preserve">, предшествующего дню </w:t>
      </w:r>
      <w:r w:rsidRPr="00BB7803">
        <w:rPr>
          <w:rFonts w:eastAsia="Consolas"/>
          <w:color w:val="000000"/>
          <w:szCs w:val="28"/>
        </w:rPr>
        <w:t>поставки</w:t>
      </w:r>
      <w:r w:rsidR="002F0160" w:rsidRPr="00BB7803">
        <w:rPr>
          <w:rFonts w:eastAsia="Consolas"/>
          <w:color w:val="000000"/>
          <w:szCs w:val="28"/>
        </w:rPr>
        <w:t>;</w:t>
      </w:r>
    </w:p>
    <w:p w14:paraId="2F057758" w14:textId="5D28E617" w:rsidR="003618F2" w:rsidRPr="00BB7803" w:rsidRDefault="006157C6" w:rsidP="00237E27">
      <w:pPr>
        <w:pStyle w:val="ad"/>
        <w:numPr>
          <w:ilvl w:val="0"/>
          <w:numId w:val="20"/>
        </w:numPr>
        <w:tabs>
          <w:tab w:val="left" w:pos="993"/>
        </w:tabs>
        <w:ind w:left="0" w:firstLine="709"/>
        <w:jc w:val="both"/>
        <w:rPr>
          <w:szCs w:val="28"/>
        </w:rPr>
      </w:pPr>
      <w:r w:rsidRPr="00BB7803">
        <w:rPr>
          <w:szCs w:val="28"/>
        </w:rPr>
        <w:t>если поставка Товара приходится на выходной</w:t>
      </w:r>
      <w:r w:rsidR="00010B93" w:rsidRPr="00BB7803">
        <w:rPr>
          <w:szCs w:val="28"/>
        </w:rPr>
        <w:t>,</w:t>
      </w:r>
      <w:r w:rsidRPr="00BB7803">
        <w:rPr>
          <w:szCs w:val="28"/>
        </w:rPr>
        <w:t xml:space="preserve"> праздничный</w:t>
      </w:r>
      <w:r w:rsidR="00010B93" w:rsidRPr="00BB7803">
        <w:rPr>
          <w:szCs w:val="28"/>
        </w:rPr>
        <w:t xml:space="preserve"> либо предпраздничный </w:t>
      </w:r>
      <w:r w:rsidRPr="00BB7803">
        <w:rPr>
          <w:szCs w:val="28"/>
        </w:rPr>
        <w:t>день</w:t>
      </w:r>
      <w:r w:rsidR="002F0160" w:rsidRPr="00BB7803">
        <w:rPr>
          <w:szCs w:val="28"/>
        </w:rPr>
        <w:t xml:space="preserve"> – </w:t>
      </w:r>
      <w:r w:rsidRPr="00BB7803">
        <w:rPr>
          <w:szCs w:val="28"/>
        </w:rPr>
        <w:t>не</w:t>
      </w:r>
      <w:r w:rsidR="002F0160" w:rsidRPr="00BB7803">
        <w:rPr>
          <w:szCs w:val="28"/>
        </w:rPr>
        <w:t xml:space="preserve"> </w:t>
      </w:r>
      <w:r w:rsidRPr="00BB7803">
        <w:rPr>
          <w:szCs w:val="28"/>
        </w:rPr>
        <w:t>позднее 1</w:t>
      </w:r>
      <w:r w:rsidR="00010B93" w:rsidRPr="00BB7803">
        <w:rPr>
          <w:szCs w:val="28"/>
        </w:rPr>
        <w:t>4</w:t>
      </w:r>
      <w:r w:rsidRPr="00BB7803">
        <w:rPr>
          <w:szCs w:val="28"/>
        </w:rPr>
        <w:t xml:space="preserve">:00 </w:t>
      </w:r>
      <w:r w:rsidR="00010B93" w:rsidRPr="00BB7803">
        <w:rPr>
          <w:szCs w:val="28"/>
        </w:rPr>
        <w:t xml:space="preserve">(московское время) рабочего дня, </w:t>
      </w:r>
      <w:r w:rsidR="004B06AE" w:rsidRPr="00BB7803">
        <w:rPr>
          <w:szCs w:val="28"/>
        </w:rPr>
        <w:t xml:space="preserve">предшествующего дню, </w:t>
      </w:r>
      <w:r w:rsidR="00010B93" w:rsidRPr="00BB7803">
        <w:rPr>
          <w:szCs w:val="28"/>
        </w:rPr>
        <w:t>предшествующе</w:t>
      </w:r>
      <w:r w:rsidR="00A152A7">
        <w:rPr>
          <w:szCs w:val="28"/>
        </w:rPr>
        <w:t>му</w:t>
      </w:r>
      <w:r w:rsidR="00010B93" w:rsidRPr="00BB7803">
        <w:rPr>
          <w:szCs w:val="28"/>
        </w:rPr>
        <w:t xml:space="preserve"> дню поставки. Заявка направляется на весь объем, планируемый к вывозу в</w:t>
      </w:r>
      <w:r w:rsidRPr="00BB7803">
        <w:rPr>
          <w:szCs w:val="28"/>
        </w:rPr>
        <w:t xml:space="preserve"> выходные и праздничные дни.</w:t>
      </w:r>
    </w:p>
    <w:p w14:paraId="7FC02483" w14:textId="50AA8E5D" w:rsidR="003618F2" w:rsidRPr="00BB7803" w:rsidRDefault="003618F2" w:rsidP="00172652">
      <w:pPr>
        <w:numPr>
          <w:ilvl w:val="1"/>
          <w:numId w:val="18"/>
        </w:numPr>
        <w:tabs>
          <w:tab w:val="left" w:pos="1276"/>
          <w:tab w:val="left" w:pos="1418"/>
        </w:tabs>
        <w:spacing w:after="0" w:line="240" w:lineRule="auto"/>
        <w:ind w:left="0" w:firstLine="708"/>
        <w:jc w:val="both"/>
        <w:rPr>
          <w:rFonts w:ascii="Times New Roman" w:hAnsi="Times New Roman"/>
          <w:sz w:val="28"/>
          <w:szCs w:val="28"/>
        </w:rPr>
      </w:pPr>
      <w:r w:rsidRPr="00BB7803">
        <w:rPr>
          <w:rFonts w:ascii="Times New Roman" w:hAnsi="Times New Roman"/>
          <w:sz w:val="28"/>
          <w:szCs w:val="28"/>
        </w:rPr>
        <w:t xml:space="preserve">Поставщик вправе </w:t>
      </w:r>
      <w:r w:rsidRPr="00BB7803">
        <w:rPr>
          <w:rFonts w:ascii="Times New Roman" w:hAnsi="Times New Roman"/>
          <w:bCs/>
          <w:sz w:val="28"/>
          <w:szCs w:val="28"/>
        </w:rPr>
        <w:t xml:space="preserve">приостановить или уменьшить отгрузку Товара на период проведения ремонтных и/или планово-предупредительных работ на </w:t>
      </w:r>
      <w:r w:rsidRPr="00BB7803">
        <w:rPr>
          <w:rFonts w:ascii="Times New Roman" w:hAnsi="Times New Roman"/>
          <w:bCs/>
          <w:sz w:val="28"/>
          <w:szCs w:val="28"/>
        </w:rPr>
        <w:lastRenderedPageBreak/>
        <w:t xml:space="preserve">магистральных газопроводах и/или </w:t>
      </w:r>
      <w:r w:rsidR="00005238" w:rsidRPr="00BB7803">
        <w:rPr>
          <w:rFonts w:ascii="Times New Roman" w:hAnsi="Times New Roman"/>
          <w:bCs/>
          <w:sz w:val="28"/>
          <w:szCs w:val="28"/>
        </w:rPr>
        <w:t xml:space="preserve">территории </w:t>
      </w:r>
      <w:r w:rsidR="009C3B33" w:rsidRPr="00BB7803">
        <w:rPr>
          <w:rFonts w:ascii="Times New Roman" w:hAnsi="Times New Roman"/>
          <w:bCs/>
          <w:sz w:val="28"/>
          <w:szCs w:val="28"/>
        </w:rPr>
        <w:t>Пункта налива</w:t>
      </w:r>
      <w:r w:rsidRPr="00BB7803">
        <w:rPr>
          <w:rFonts w:ascii="Times New Roman" w:hAnsi="Times New Roman"/>
          <w:bCs/>
          <w:sz w:val="28"/>
          <w:szCs w:val="28"/>
        </w:rPr>
        <w:t xml:space="preserve"> и/или приведения качества Товара в соответствие с ГОСТ 20448-2018 и/или в других случаях, связанных с производственной необходимостью </w:t>
      </w:r>
      <w:r w:rsidR="00506D1C">
        <w:rPr>
          <w:rFonts w:ascii="Times New Roman" w:hAnsi="Times New Roman"/>
          <w:bCs/>
          <w:sz w:val="28"/>
          <w:szCs w:val="28"/>
        </w:rPr>
        <w:t>Производителя</w:t>
      </w:r>
      <w:r w:rsidRPr="00BB7803">
        <w:rPr>
          <w:rFonts w:ascii="Times New Roman" w:hAnsi="Times New Roman"/>
          <w:bCs/>
          <w:sz w:val="28"/>
          <w:szCs w:val="28"/>
        </w:rPr>
        <w:t>, письменно уведомив Покупателя не позднее, чем за 2 (</w:t>
      </w:r>
      <w:r w:rsidR="00EE25CA" w:rsidRPr="00BB7803">
        <w:rPr>
          <w:rFonts w:ascii="Times New Roman" w:hAnsi="Times New Roman"/>
          <w:bCs/>
          <w:sz w:val="28"/>
          <w:szCs w:val="28"/>
        </w:rPr>
        <w:t>два</w:t>
      </w:r>
      <w:r w:rsidRPr="00BB7803">
        <w:rPr>
          <w:rFonts w:ascii="Times New Roman" w:hAnsi="Times New Roman"/>
          <w:bCs/>
          <w:sz w:val="28"/>
          <w:szCs w:val="28"/>
        </w:rPr>
        <w:t>) рабочих дня до приостановки или уменьшения отгрузки Товара, а в случае аварийной или иной чрезвычайной ситуации – в момент возникновения или угрозы возникновения аварийной или иной чрезвычайной ситуации</w:t>
      </w:r>
      <w:r w:rsidR="00FB38BB" w:rsidRPr="00BB7803">
        <w:rPr>
          <w:rFonts w:ascii="Times New Roman" w:hAnsi="Times New Roman"/>
          <w:bCs/>
          <w:sz w:val="28"/>
          <w:szCs w:val="28"/>
        </w:rPr>
        <w:t>.</w:t>
      </w:r>
    </w:p>
    <w:p w14:paraId="0945A29D" w14:textId="005E6462" w:rsidR="00200E1F" w:rsidRPr="00BB7803" w:rsidRDefault="008E5887" w:rsidP="00BB7803">
      <w:pPr>
        <w:numPr>
          <w:ilvl w:val="1"/>
          <w:numId w:val="18"/>
        </w:numPr>
        <w:tabs>
          <w:tab w:val="left" w:pos="1418"/>
          <w:tab w:val="left" w:pos="1560"/>
        </w:tabs>
        <w:spacing w:after="0" w:line="240" w:lineRule="auto"/>
        <w:ind w:left="0" w:firstLine="708"/>
        <w:jc w:val="both"/>
        <w:rPr>
          <w:rFonts w:ascii="Times New Roman" w:hAnsi="Times New Roman"/>
          <w:sz w:val="28"/>
          <w:szCs w:val="28"/>
        </w:rPr>
      </w:pPr>
      <w:r w:rsidRPr="00BB7803">
        <w:rPr>
          <w:rFonts w:ascii="Times New Roman" w:hAnsi="Times New Roman"/>
          <w:sz w:val="28"/>
          <w:szCs w:val="28"/>
        </w:rPr>
        <w:t xml:space="preserve">При </w:t>
      </w:r>
      <w:r w:rsidR="00CC6289" w:rsidRPr="00BB7803">
        <w:rPr>
          <w:rFonts w:ascii="Times New Roman" w:hAnsi="Times New Roman"/>
          <w:sz w:val="28"/>
          <w:szCs w:val="28"/>
        </w:rPr>
        <w:t xml:space="preserve">нахождении на территории </w:t>
      </w:r>
      <w:r w:rsidR="009C3B33" w:rsidRPr="00BB7803">
        <w:rPr>
          <w:rFonts w:ascii="Times New Roman" w:hAnsi="Times New Roman"/>
          <w:sz w:val="28"/>
          <w:szCs w:val="28"/>
        </w:rPr>
        <w:t>Пункта налива</w:t>
      </w:r>
      <w:r w:rsidR="00CC6289" w:rsidRPr="00BB7803">
        <w:rPr>
          <w:rFonts w:ascii="Times New Roman" w:hAnsi="Times New Roman"/>
          <w:sz w:val="28"/>
          <w:szCs w:val="28"/>
        </w:rPr>
        <w:t xml:space="preserve">, включая контрольно-пропускной пункт и прилегающую к нему территорию, работники и/или </w:t>
      </w:r>
      <w:r w:rsidR="00200E1F" w:rsidRPr="00BB7803">
        <w:rPr>
          <w:rFonts w:ascii="Times New Roman" w:hAnsi="Times New Roman"/>
          <w:sz w:val="28"/>
          <w:szCs w:val="28"/>
        </w:rPr>
        <w:t>представители Покупателя</w:t>
      </w:r>
      <w:r w:rsidR="00CC6289" w:rsidRPr="00BB7803">
        <w:rPr>
          <w:rFonts w:ascii="Times New Roman" w:hAnsi="Times New Roman"/>
          <w:sz w:val="28"/>
          <w:szCs w:val="28"/>
        </w:rPr>
        <w:t xml:space="preserve"> обязаны выполнять требования действующего законодательства, включая законодательство об охране труда, о промышленной и пожарной безопасности, об охране окружающей среды и природных ресурсов, санитарно-эпидемиологическом</w:t>
      </w:r>
      <w:r w:rsidR="00200E1F" w:rsidRPr="00BB7803">
        <w:rPr>
          <w:rFonts w:ascii="Times New Roman" w:hAnsi="Times New Roman"/>
          <w:sz w:val="28"/>
          <w:szCs w:val="28"/>
        </w:rPr>
        <w:t xml:space="preserve"> </w:t>
      </w:r>
      <w:r w:rsidR="00CC6289" w:rsidRPr="00BB7803">
        <w:rPr>
          <w:rFonts w:ascii="Times New Roman" w:hAnsi="Times New Roman"/>
          <w:sz w:val="28"/>
          <w:szCs w:val="28"/>
        </w:rPr>
        <w:t xml:space="preserve">благополучии населения, лесное и земельное законодательство, законодательство по рациональному использованию территории, нормативных актов </w:t>
      </w:r>
      <w:r w:rsidR="00506D1C">
        <w:rPr>
          <w:rFonts w:ascii="Times New Roman" w:hAnsi="Times New Roman"/>
          <w:sz w:val="28"/>
          <w:szCs w:val="28"/>
        </w:rPr>
        <w:t>Производителя</w:t>
      </w:r>
      <w:r w:rsidR="00506D1C" w:rsidRPr="00BB7803">
        <w:rPr>
          <w:rFonts w:ascii="Times New Roman" w:hAnsi="Times New Roman"/>
          <w:sz w:val="28"/>
          <w:szCs w:val="28"/>
        </w:rPr>
        <w:t xml:space="preserve"> </w:t>
      </w:r>
      <w:r w:rsidR="00CC6289" w:rsidRPr="00BB7803">
        <w:rPr>
          <w:rFonts w:ascii="Times New Roman" w:hAnsi="Times New Roman"/>
          <w:sz w:val="28"/>
          <w:szCs w:val="28"/>
        </w:rPr>
        <w:t>в части соблюдения пропускного режима, обеспечения трудовой дисциплины и отдыха, основных режимных требований, а также иных законов и нормативных актов, прямо не упомянутых в настоящем пункте Договора, в том числе:</w:t>
      </w:r>
    </w:p>
    <w:p w14:paraId="4F7C1F9A" w14:textId="77777777" w:rsidR="00FB43AE" w:rsidRPr="00BB7803" w:rsidRDefault="00200E1F" w:rsidP="00237E27">
      <w:pPr>
        <w:pStyle w:val="ad"/>
        <w:numPr>
          <w:ilvl w:val="0"/>
          <w:numId w:val="22"/>
        </w:numPr>
        <w:tabs>
          <w:tab w:val="left" w:pos="993"/>
        </w:tabs>
        <w:ind w:left="0" w:firstLine="709"/>
        <w:jc w:val="both"/>
        <w:rPr>
          <w:szCs w:val="28"/>
        </w:rPr>
      </w:pPr>
      <w:r w:rsidRPr="00BB7803">
        <w:rPr>
          <w:rFonts w:eastAsia="Calibri"/>
          <w:szCs w:val="28"/>
        </w:rPr>
        <w:t>Правил противопожарного режима в Российской Федерации</w:t>
      </w:r>
      <w:r w:rsidRPr="00BB7803">
        <w:rPr>
          <w:szCs w:val="28"/>
        </w:rPr>
        <w:t>;</w:t>
      </w:r>
    </w:p>
    <w:p w14:paraId="67D5241F" w14:textId="77777777" w:rsidR="00FB43AE" w:rsidRPr="00BB7803" w:rsidRDefault="00200E1F" w:rsidP="00237E27">
      <w:pPr>
        <w:pStyle w:val="ad"/>
        <w:numPr>
          <w:ilvl w:val="0"/>
          <w:numId w:val="22"/>
        </w:numPr>
        <w:tabs>
          <w:tab w:val="left" w:pos="993"/>
        </w:tabs>
        <w:ind w:left="0" w:firstLine="709"/>
        <w:jc w:val="both"/>
        <w:rPr>
          <w:szCs w:val="28"/>
        </w:rPr>
      </w:pPr>
      <w:r w:rsidRPr="00BB7803">
        <w:rPr>
          <w:rFonts w:eastAsia="Calibri"/>
          <w:szCs w:val="28"/>
          <w:lang w:eastAsia="en-US"/>
        </w:rPr>
        <w:t>Правил пожарной безопасности в лесах</w:t>
      </w:r>
      <w:r w:rsidRPr="00BB7803">
        <w:rPr>
          <w:szCs w:val="28"/>
        </w:rPr>
        <w:t>;</w:t>
      </w:r>
    </w:p>
    <w:p w14:paraId="76D7968B" w14:textId="77777777" w:rsidR="00CC6289" w:rsidRPr="00BB7803" w:rsidRDefault="00200E1F" w:rsidP="00237E27">
      <w:pPr>
        <w:pStyle w:val="ad"/>
        <w:numPr>
          <w:ilvl w:val="0"/>
          <w:numId w:val="22"/>
        </w:numPr>
        <w:tabs>
          <w:tab w:val="left" w:pos="993"/>
        </w:tabs>
        <w:ind w:left="0" w:firstLine="709"/>
        <w:jc w:val="both"/>
        <w:rPr>
          <w:szCs w:val="28"/>
        </w:rPr>
      </w:pPr>
      <w:r w:rsidRPr="00BB7803">
        <w:rPr>
          <w:rFonts w:eastAsia="Calibri"/>
          <w:szCs w:val="28"/>
          <w:lang w:eastAsia="en-US"/>
        </w:rPr>
        <w:t>Правил безопасности для объектов, использующих сжиженные углеводородные газы</w:t>
      </w:r>
      <w:r w:rsidR="00A152A7">
        <w:rPr>
          <w:rFonts w:eastAsia="Calibri"/>
          <w:szCs w:val="28"/>
          <w:lang w:eastAsia="en-US"/>
        </w:rPr>
        <w:t>;</w:t>
      </w:r>
    </w:p>
    <w:p w14:paraId="47B7582B" w14:textId="77777777" w:rsidR="00FB43AE" w:rsidRPr="00BB7803" w:rsidRDefault="00FB43AE" w:rsidP="00237E27">
      <w:pPr>
        <w:pStyle w:val="ad"/>
        <w:numPr>
          <w:ilvl w:val="0"/>
          <w:numId w:val="22"/>
        </w:numPr>
        <w:tabs>
          <w:tab w:val="left" w:pos="993"/>
        </w:tabs>
        <w:ind w:left="0" w:firstLine="709"/>
        <w:jc w:val="both"/>
        <w:rPr>
          <w:szCs w:val="28"/>
        </w:rPr>
      </w:pPr>
      <w:r w:rsidRPr="00BB7803">
        <w:rPr>
          <w:rFonts w:eastAsia="Calibri"/>
          <w:szCs w:val="28"/>
          <w:lang w:eastAsia="en-US"/>
        </w:rPr>
        <w:t>Правил промышленной безопасности при использовании оборудования, работающего под избыточным давлением</w:t>
      </w:r>
      <w:r w:rsidR="00DC728F" w:rsidRPr="00BB7803">
        <w:rPr>
          <w:rFonts w:eastAsia="Calibri"/>
          <w:szCs w:val="28"/>
          <w:lang w:eastAsia="en-US"/>
        </w:rPr>
        <w:t>;</w:t>
      </w:r>
    </w:p>
    <w:p w14:paraId="5FBE4542" w14:textId="77777777" w:rsidR="00DC728F" w:rsidRPr="00BB7803" w:rsidRDefault="00DC728F" w:rsidP="00237E27">
      <w:pPr>
        <w:pStyle w:val="ad"/>
        <w:numPr>
          <w:ilvl w:val="0"/>
          <w:numId w:val="22"/>
        </w:numPr>
        <w:tabs>
          <w:tab w:val="left" w:pos="993"/>
        </w:tabs>
        <w:ind w:left="0" w:firstLine="709"/>
        <w:jc w:val="both"/>
        <w:rPr>
          <w:szCs w:val="28"/>
        </w:rPr>
      </w:pPr>
      <w:r w:rsidRPr="00BB7803">
        <w:rPr>
          <w:rFonts w:eastAsia="Calibri"/>
          <w:szCs w:val="28"/>
          <w:lang w:eastAsia="en-US"/>
        </w:rPr>
        <w:t>Правил перевозки грузов автомобильным транспортом;</w:t>
      </w:r>
    </w:p>
    <w:p w14:paraId="2173D470" w14:textId="77777777" w:rsidR="00DC728F" w:rsidRPr="00BB7803" w:rsidRDefault="00DC728F" w:rsidP="00237E27">
      <w:pPr>
        <w:pStyle w:val="ad"/>
        <w:numPr>
          <w:ilvl w:val="0"/>
          <w:numId w:val="22"/>
        </w:numPr>
        <w:tabs>
          <w:tab w:val="left" w:pos="993"/>
        </w:tabs>
        <w:ind w:left="0" w:firstLine="709"/>
        <w:jc w:val="both"/>
        <w:rPr>
          <w:szCs w:val="28"/>
        </w:rPr>
      </w:pPr>
      <w:r w:rsidRPr="00BB7803">
        <w:rPr>
          <w:rFonts w:eastAsia="Calibri"/>
          <w:szCs w:val="28"/>
          <w:lang w:eastAsia="en-US"/>
        </w:rPr>
        <w:t>Европейского соглашения о международной дорожной перевозке опасных грузов (ДОПОГ);</w:t>
      </w:r>
    </w:p>
    <w:p w14:paraId="73A98FE5" w14:textId="77777777" w:rsidR="00DC728F" w:rsidRPr="00BB7803" w:rsidRDefault="00DC728F" w:rsidP="00237E27">
      <w:pPr>
        <w:pStyle w:val="ad"/>
        <w:numPr>
          <w:ilvl w:val="0"/>
          <w:numId w:val="22"/>
        </w:numPr>
        <w:tabs>
          <w:tab w:val="left" w:pos="993"/>
        </w:tabs>
        <w:ind w:left="0" w:firstLine="709"/>
        <w:jc w:val="both"/>
        <w:rPr>
          <w:szCs w:val="28"/>
        </w:rPr>
      </w:pPr>
      <w:r w:rsidRPr="00BB7803">
        <w:rPr>
          <w:rFonts w:eastAsia="Calibri"/>
          <w:szCs w:val="28"/>
          <w:lang w:eastAsia="en-US"/>
        </w:rPr>
        <w:t>Отраслевых норм и правил ПАО «Газпром</w:t>
      </w:r>
      <w:r w:rsidR="00A152A7">
        <w:rPr>
          <w:rFonts w:eastAsia="Calibri"/>
          <w:szCs w:val="28"/>
          <w:lang w:eastAsia="en-US"/>
        </w:rPr>
        <w:t>»</w:t>
      </w:r>
      <w:r w:rsidRPr="00BB7803">
        <w:rPr>
          <w:rFonts w:eastAsia="Calibri"/>
          <w:szCs w:val="28"/>
          <w:lang w:eastAsia="en-US"/>
        </w:rPr>
        <w:t>;</w:t>
      </w:r>
    </w:p>
    <w:p w14:paraId="4B0241C5" w14:textId="77777777" w:rsidR="00DC728F" w:rsidRPr="00BB7803" w:rsidRDefault="00DC728F" w:rsidP="00237E27">
      <w:pPr>
        <w:pStyle w:val="ad"/>
        <w:numPr>
          <w:ilvl w:val="0"/>
          <w:numId w:val="22"/>
        </w:numPr>
        <w:tabs>
          <w:tab w:val="left" w:pos="993"/>
        </w:tabs>
        <w:ind w:left="0" w:firstLine="709"/>
        <w:jc w:val="both"/>
        <w:rPr>
          <w:szCs w:val="28"/>
        </w:rPr>
      </w:pPr>
      <w:r w:rsidRPr="00BB7803">
        <w:rPr>
          <w:rFonts w:eastAsia="Calibri"/>
          <w:szCs w:val="28"/>
          <w:lang w:eastAsia="en-US"/>
        </w:rPr>
        <w:t>Инструкции о пропускном и внут</w:t>
      </w:r>
      <w:r w:rsidR="00A152A7">
        <w:rPr>
          <w:rFonts w:eastAsia="Calibri"/>
          <w:szCs w:val="28"/>
          <w:lang w:eastAsia="en-US"/>
        </w:rPr>
        <w:t>р</w:t>
      </w:r>
      <w:r w:rsidRPr="00BB7803">
        <w:rPr>
          <w:rFonts w:eastAsia="Calibri"/>
          <w:szCs w:val="28"/>
          <w:lang w:eastAsia="en-US"/>
        </w:rPr>
        <w:t>иобъектовом режимах на территории месторождений, Терминала по отгрузке ПБТ и других производственных объектов АО «Газпром добыча Томск</w:t>
      </w:r>
      <w:r w:rsidR="00A152A7">
        <w:rPr>
          <w:rFonts w:eastAsia="Calibri"/>
          <w:szCs w:val="28"/>
          <w:lang w:eastAsia="en-US"/>
        </w:rPr>
        <w:t>»</w:t>
      </w:r>
      <w:r w:rsidRPr="00BB7803">
        <w:rPr>
          <w:rFonts w:eastAsia="Calibri"/>
          <w:szCs w:val="28"/>
          <w:lang w:eastAsia="en-US"/>
        </w:rPr>
        <w:t>;</w:t>
      </w:r>
    </w:p>
    <w:p w14:paraId="30A20CE4" w14:textId="77777777" w:rsidR="00DC728F" w:rsidRPr="00BB7803" w:rsidRDefault="00DC728F" w:rsidP="00237E27">
      <w:pPr>
        <w:pStyle w:val="ad"/>
        <w:numPr>
          <w:ilvl w:val="0"/>
          <w:numId w:val="22"/>
        </w:numPr>
        <w:tabs>
          <w:tab w:val="left" w:pos="993"/>
        </w:tabs>
        <w:ind w:left="0" w:firstLine="709"/>
        <w:jc w:val="both"/>
        <w:rPr>
          <w:szCs w:val="28"/>
        </w:rPr>
      </w:pPr>
      <w:r w:rsidRPr="00BB7803">
        <w:rPr>
          <w:rFonts w:eastAsia="Calibri"/>
          <w:szCs w:val="28"/>
          <w:lang w:eastAsia="en-US"/>
        </w:rPr>
        <w:t>Инструкции по охране труда при наполнении автоцистерн сжиженным газом Терминала по отгрузке СПБТ г. Куйбышев ИВ-56;</w:t>
      </w:r>
    </w:p>
    <w:p w14:paraId="53D55700" w14:textId="77777777" w:rsidR="00DC728F" w:rsidRPr="00BB7803" w:rsidRDefault="00DC728F" w:rsidP="00237E27">
      <w:pPr>
        <w:pStyle w:val="ad"/>
        <w:numPr>
          <w:ilvl w:val="0"/>
          <w:numId w:val="22"/>
        </w:numPr>
        <w:tabs>
          <w:tab w:val="left" w:pos="993"/>
        </w:tabs>
        <w:ind w:left="0" w:firstLine="709"/>
        <w:jc w:val="both"/>
        <w:rPr>
          <w:szCs w:val="28"/>
        </w:rPr>
      </w:pPr>
      <w:r w:rsidRPr="00BB7803">
        <w:rPr>
          <w:rFonts w:eastAsia="Calibri"/>
          <w:szCs w:val="28"/>
          <w:lang w:eastAsia="en-US"/>
        </w:rPr>
        <w:t>Инструкции по пожарной безопасности на объектах АО «Газпром добыча Томск» ИБП-01;</w:t>
      </w:r>
    </w:p>
    <w:p w14:paraId="3A77827A" w14:textId="77777777" w:rsidR="00DC728F" w:rsidRPr="00BB7803" w:rsidRDefault="00DC728F" w:rsidP="00237E27">
      <w:pPr>
        <w:pStyle w:val="ad"/>
        <w:numPr>
          <w:ilvl w:val="0"/>
          <w:numId w:val="22"/>
        </w:numPr>
        <w:tabs>
          <w:tab w:val="left" w:pos="993"/>
        </w:tabs>
        <w:ind w:left="0" w:firstLine="709"/>
        <w:jc w:val="both"/>
        <w:rPr>
          <w:szCs w:val="28"/>
        </w:rPr>
      </w:pPr>
      <w:r w:rsidRPr="00BB7803">
        <w:rPr>
          <w:rFonts w:eastAsia="Calibri"/>
          <w:szCs w:val="28"/>
          <w:lang w:eastAsia="en-US"/>
        </w:rPr>
        <w:t>Регламента по отпуску пропана-бутана технического на терминале по хранению и отгрузке пропан-бутана технического в районе г. Куйбышев Новосибирской области сторонним организациям.</w:t>
      </w:r>
    </w:p>
    <w:p w14:paraId="15D5563E" w14:textId="49145893" w:rsidR="00DC728F" w:rsidRPr="00BB7803" w:rsidRDefault="00DC728F" w:rsidP="00412BA8">
      <w:pPr>
        <w:pStyle w:val="ad"/>
        <w:tabs>
          <w:tab w:val="left" w:pos="1276"/>
          <w:tab w:val="left" w:pos="1418"/>
        </w:tabs>
        <w:ind w:left="0" w:firstLine="709"/>
        <w:jc w:val="both"/>
        <w:rPr>
          <w:szCs w:val="28"/>
        </w:rPr>
      </w:pPr>
      <w:r w:rsidRPr="00BB7803">
        <w:rPr>
          <w:rFonts w:eastAsia="Calibri"/>
          <w:szCs w:val="28"/>
          <w:lang w:eastAsia="en-US"/>
        </w:rPr>
        <w:t xml:space="preserve">В случае нарушения вышеуказанных </w:t>
      </w:r>
      <w:r w:rsidR="00A152A7">
        <w:rPr>
          <w:rFonts w:eastAsia="Calibri"/>
          <w:szCs w:val="28"/>
          <w:lang w:eastAsia="en-US"/>
        </w:rPr>
        <w:t>актов</w:t>
      </w:r>
      <w:r w:rsidRPr="00BB7803">
        <w:rPr>
          <w:rFonts w:eastAsia="Calibri"/>
          <w:szCs w:val="28"/>
          <w:lang w:eastAsia="en-US"/>
        </w:rPr>
        <w:t xml:space="preserve"> Покупатель за свой счет оплачивает все наложенные на него и/или Поставщика штрафы и возмещает Поставщику все возникшие убытки.</w:t>
      </w:r>
    </w:p>
    <w:p w14:paraId="345A4CC9" w14:textId="77777777" w:rsidR="00270C0E" w:rsidRPr="00BB7803" w:rsidRDefault="00270C0E" w:rsidP="00BB7803">
      <w:pPr>
        <w:numPr>
          <w:ilvl w:val="1"/>
          <w:numId w:val="18"/>
        </w:numPr>
        <w:tabs>
          <w:tab w:val="left" w:pos="1418"/>
          <w:tab w:val="left" w:pos="1560"/>
        </w:tabs>
        <w:spacing w:after="0" w:line="240" w:lineRule="auto"/>
        <w:ind w:left="0" w:firstLine="708"/>
        <w:jc w:val="both"/>
        <w:rPr>
          <w:rFonts w:ascii="Times New Roman" w:hAnsi="Times New Roman"/>
          <w:sz w:val="28"/>
          <w:szCs w:val="28"/>
        </w:rPr>
      </w:pPr>
      <w:r w:rsidRPr="00BB7803">
        <w:rPr>
          <w:rFonts w:ascii="Times New Roman" w:hAnsi="Times New Roman"/>
          <w:sz w:val="28"/>
          <w:szCs w:val="28"/>
        </w:rPr>
        <w:t>Покупатель принимает на себя обязанности до начала получения Товара:</w:t>
      </w:r>
    </w:p>
    <w:p w14:paraId="074080B5" w14:textId="2C96DF63" w:rsidR="00270C0E" w:rsidRPr="00BB7803" w:rsidRDefault="00270C0E" w:rsidP="00237E27">
      <w:pPr>
        <w:pStyle w:val="ad"/>
        <w:numPr>
          <w:ilvl w:val="0"/>
          <w:numId w:val="23"/>
        </w:numPr>
        <w:tabs>
          <w:tab w:val="left" w:pos="1068"/>
          <w:tab w:val="left" w:pos="1276"/>
        </w:tabs>
        <w:ind w:left="-142" w:firstLine="851"/>
        <w:jc w:val="both"/>
        <w:rPr>
          <w:szCs w:val="28"/>
        </w:rPr>
      </w:pPr>
      <w:r w:rsidRPr="00BB7803">
        <w:rPr>
          <w:rFonts w:eastAsia="Calibri"/>
          <w:szCs w:val="28"/>
          <w:lang w:eastAsia="en-US"/>
        </w:rPr>
        <w:lastRenderedPageBreak/>
        <w:t xml:space="preserve">обеспечить прохождение своими работниками и представителями вводного инструктажа по охране труда, промышленной и пожарной безопасности, в том числе по требованиям нормативных актов и инструкций </w:t>
      </w:r>
      <w:r w:rsidR="00506D1C">
        <w:rPr>
          <w:rFonts w:eastAsia="Calibri"/>
          <w:szCs w:val="28"/>
          <w:lang w:eastAsia="en-US"/>
        </w:rPr>
        <w:t>Производителя</w:t>
      </w:r>
      <w:r w:rsidRPr="00BB7803">
        <w:rPr>
          <w:rFonts w:eastAsia="Calibri"/>
          <w:szCs w:val="28"/>
          <w:lang w:eastAsia="en-US"/>
        </w:rPr>
        <w:t xml:space="preserve">, указанных в </w:t>
      </w:r>
      <w:r w:rsidR="004274D5" w:rsidRPr="00BB7803">
        <w:rPr>
          <w:rFonts w:eastAsia="Calibri"/>
          <w:szCs w:val="28"/>
          <w:lang w:eastAsia="en-US"/>
        </w:rPr>
        <w:t>п.</w:t>
      </w:r>
      <w:r w:rsidRPr="00BB7803">
        <w:rPr>
          <w:rFonts w:eastAsia="Calibri"/>
          <w:szCs w:val="28"/>
          <w:lang w:eastAsia="en-US"/>
        </w:rPr>
        <w:t xml:space="preserve"> 2.10 Договора;</w:t>
      </w:r>
    </w:p>
    <w:p w14:paraId="50965062" w14:textId="77777777" w:rsidR="009D4AD1" w:rsidRPr="00BB7803" w:rsidRDefault="009D4AD1" w:rsidP="00237E27">
      <w:pPr>
        <w:pStyle w:val="ad"/>
        <w:numPr>
          <w:ilvl w:val="0"/>
          <w:numId w:val="23"/>
        </w:numPr>
        <w:tabs>
          <w:tab w:val="left" w:pos="1068"/>
          <w:tab w:val="left" w:pos="1276"/>
        </w:tabs>
        <w:ind w:left="-142" w:firstLine="851"/>
        <w:jc w:val="both"/>
        <w:rPr>
          <w:szCs w:val="28"/>
        </w:rPr>
      </w:pPr>
      <w:r w:rsidRPr="00BB7803">
        <w:rPr>
          <w:rFonts w:eastAsia="Calibri"/>
          <w:szCs w:val="28"/>
          <w:lang w:eastAsia="en-US"/>
        </w:rPr>
        <w:t>организовать безопасную перевозку Тов</w:t>
      </w:r>
      <w:r w:rsidR="00F75CC6" w:rsidRPr="00BB7803">
        <w:rPr>
          <w:rFonts w:eastAsia="Calibri"/>
          <w:szCs w:val="28"/>
          <w:lang w:eastAsia="en-US"/>
        </w:rPr>
        <w:t>а</w:t>
      </w:r>
      <w:r w:rsidRPr="00BB7803">
        <w:rPr>
          <w:rFonts w:eastAsia="Calibri"/>
          <w:szCs w:val="28"/>
          <w:lang w:eastAsia="en-US"/>
        </w:rPr>
        <w:t>ра.</w:t>
      </w:r>
    </w:p>
    <w:p w14:paraId="31969505" w14:textId="13639A71" w:rsidR="009D4AD1" w:rsidRPr="00BB7803" w:rsidRDefault="009D4AD1" w:rsidP="00BB7803">
      <w:pPr>
        <w:numPr>
          <w:ilvl w:val="1"/>
          <w:numId w:val="18"/>
        </w:numPr>
        <w:tabs>
          <w:tab w:val="left" w:pos="1418"/>
          <w:tab w:val="left" w:pos="1560"/>
        </w:tabs>
        <w:spacing w:after="0" w:line="240" w:lineRule="auto"/>
        <w:ind w:left="0" w:firstLine="708"/>
        <w:jc w:val="both"/>
        <w:rPr>
          <w:rFonts w:ascii="Times New Roman" w:hAnsi="Times New Roman"/>
          <w:sz w:val="28"/>
          <w:szCs w:val="28"/>
        </w:rPr>
      </w:pPr>
      <w:r w:rsidRPr="00BB7803">
        <w:rPr>
          <w:rFonts w:ascii="Times New Roman" w:hAnsi="Times New Roman"/>
          <w:bCs/>
          <w:sz w:val="28"/>
          <w:szCs w:val="28"/>
        </w:rPr>
        <w:t xml:space="preserve">При обнаружении аварии, пожара или признаков горения на территории </w:t>
      </w:r>
      <w:r w:rsidR="009C3B33" w:rsidRPr="00BB7803">
        <w:rPr>
          <w:rFonts w:ascii="Times New Roman" w:hAnsi="Times New Roman"/>
          <w:bCs/>
          <w:sz w:val="28"/>
          <w:szCs w:val="28"/>
        </w:rPr>
        <w:t>Пункта налива</w:t>
      </w:r>
      <w:r w:rsidRPr="00BB7803">
        <w:rPr>
          <w:rFonts w:ascii="Times New Roman" w:hAnsi="Times New Roman"/>
          <w:bCs/>
          <w:sz w:val="28"/>
          <w:szCs w:val="28"/>
        </w:rPr>
        <w:t xml:space="preserve"> Покупатель обязан сообщить о происшедшем руководителям цехов, участков, руководству </w:t>
      </w:r>
      <w:r w:rsidR="00506D1C">
        <w:rPr>
          <w:rFonts w:ascii="Times New Roman" w:hAnsi="Times New Roman"/>
          <w:bCs/>
          <w:sz w:val="28"/>
          <w:szCs w:val="28"/>
        </w:rPr>
        <w:t>Производителя</w:t>
      </w:r>
      <w:r w:rsidRPr="00BB7803">
        <w:rPr>
          <w:rFonts w:ascii="Times New Roman" w:hAnsi="Times New Roman"/>
          <w:bCs/>
          <w:sz w:val="28"/>
          <w:szCs w:val="28"/>
        </w:rPr>
        <w:t xml:space="preserve">, а также Поставщику, принять меры к локализации и ликвидации аварии, тушению пожара. При необходимости Покупатель обязан обеспечить вызов пожарных подразделений, медсанчасти и до прибытия специалистов </w:t>
      </w:r>
      <w:r w:rsidR="00506D1C">
        <w:rPr>
          <w:rFonts w:ascii="Times New Roman" w:hAnsi="Times New Roman"/>
          <w:bCs/>
          <w:sz w:val="28"/>
          <w:szCs w:val="28"/>
        </w:rPr>
        <w:t>Производителя</w:t>
      </w:r>
      <w:r w:rsidR="00506D1C" w:rsidRPr="00BB7803">
        <w:rPr>
          <w:rFonts w:ascii="Times New Roman" w:hAnsi="Times New Roman"/>
          <w:bCs/>
          <w:sz w:val="28"/>
          <w:szCs w:val="28"/>
        </w:rPr>
        <w:t xml:space="preserve"> </w:t>
      </w:r>
      <w:r w:rsidRPr="00BB7803">
        <w:rPr>
          <w:rFonts w:ascii="Times New Roman" w:hAnsi="Times New Roman"/>
          <w:bCs/>
          <w:sz w:val="28"/>
          <w:szCs w:val="28"/>
        </w:rPr>
        <w:t>организовать координацию действий персонала по ликвидации и предупреждению развития аварии, пожара и загрязнения окружающей среды.</w:t>
      </w:r>
    </w:p>
    <w:p w14:paraId="78DFBD5A" w14:textId="037209BC" w:rsidR="009D4AD1" w:rsidRPr="00BB7803" w:rsidRDefault="009D4AD1" w:rsidP="00EE25CA">
      <w:pPr>
        <w:numPr>
          <w:ilvl w:val="1"/>
          <w:numId w:val="18"/>
        </w:numPr>
        <w:tabs>
          <w:tab w:val="left" w:pos="1418"/>
          <w:tab w:val="left" w:pos="1560"/>
        </w:tabs>
        <w:spacing w:after="0" w:line="240" w:lineRule="auto"/>
        <w:ind w:left="0" w:firstLine="708"/>
        <w:jc w:val="both"/>
        <w:rPr>
          <w:rFonts w:ascii="Times New Roman" w:hAnsi="Times New Roman"/>
          <w:sz w:val="28"/>
          <w:szCs w:val="28"/>
        </w:rPr>
      </w:pPr>
      <w:r w:rsidRPr="00BB7803">
        <w:rPr>
          <w:rFonts w:ascii="Times New Roman" w:hAnsi="Times New Roman"/>
          <w:sz w:val="28"/>
          <w:szCs w:val="28"/>
        </w:rPr>
        <w:t>По требованию Поставщика</w:t>
      </w:r>
      <w:r w:rsidR="00B12713" w:rsidRPr="00BB7803">
        <w:rPr>
          <w:rFonts w:ascii="Times New Roman" w:hAnsi="Times New Roman"/>
          <w:sz w:val="28"/>
          <w:szCs w:val="28"/>
        </w:rPr>
        <w:t xml:space="preserve"> и/или </w:t>
      </w:r>
      <w:r w:rsidR="00506D1C">
        <w:rPr>
          <w:rFonts w:ascii="Times New Roman" w:hAnsi="Times New Roman"/>
          <w:sz w:val="28"/>
          <w:szCs w:val="28"/>
        </w:rPr>
        <w:t>Производителя</w:t>
      </w:r>
      <w:r w:rsidR="00506D1C" w:rsidRPr="00BB7803">
        <w:rPr>
          <w:rFonts w:ascii="Times New Roman" w:hAnsi="Times New Roman"/>
          <w:sz w:val="28"/>
          <w:szCs w:val="28"/>
        </w:rPr>
        <w:t xml:space="preserve"> </w:t>
      </w:r>
      <w:r w:rsidRPr="00BB7803">
        <w:rPr>
          <w:rFonts w:ascii="Times New Roman" w:hAnsi="Times New Roman"/>
          <w:sz w:val="28"/>
          <w:szCs w:val="28"/>
        </w:rPr>
        <w:t xml:space="preserve">Покупатель обязан представить, в том числе и от </w:t>
      </w:r>
      <w:r w:rsidR="007A37C5" w:rsidRPr="00BB7803">
        <w:rPr>
          <w:rFonts w:ascii="Times New Roman" w:hAnsi="Times New Roman"/>
          <w:sz w:val="28"/>
          <w:szCs w:val="28"/>
        </w:rPr>
        <w:t>представителей Покупателя</w:t>
      </w:r>
      <w:r w:rsidRPr="00BB7803">
        <w:rPr>
          <w:rFonts w:ascii="Times New Roman" w:hAnsi="Times New Roman"/>
          <w:sz w:val="28"/>
          <w:szCs w:val="28"/>
        </w:rPr>
        <w:t>, необходимую разрешительную документацию, сведения о квалификации и аттестации персонала по охране труда, прохождении им противопожарного инструктажа и пожарно-технического минимума, и иные сведения, относящиеся к организационным мероприятиям и техническому обеспечению перевозки Товара, представить для осмотра на соответствие требованиям нормативных документов и паспортным данным автотранспортные средства, предназначенные для перевозки Товара.</w:t>
      </w:r>
    </w:p>
    <w:p w14:paraId="3A700C0C" w14:textId="33FAC1C5" w:rsidR="007A37C5" w:rsidRPr="00BB7803" w:rsidRDefault="007A37C5" w:rsidP="00EE25CA">
      <w:pPr>
        <w:numPr>
          <w:ilvl w:val="1"/>
          <w:numId w:val="18"/>
        </w:numPr>
        <w:tabs>
          <w:tab w:val="left" w:pos="1418"/>
          <w:tab w:val="left" w:pos="1560"/>
        </w:tabs>
        <w:spacing w:after="0" w:line="240" w:lineRule="auto"/>
        <w:ind w:left="0" w:firstLine="708"/>
        <w:jc w:val="both"/>
        <w:rPr>
          <w:rFonts w:ascii="Times New Roman" w:hAnsi="Times New Roman"/>
          <w:sz w:val="28"/>
          <w:szCs w:val="28"/>
        </w:rPr>
      </w:pPr>
      <w:r w:rsidRPr="00BB7803">
        <w:rPr>
          <w:rFonts w:ascii="Times New Roman" w:hAnsi="Times New Roman"/>
          <w:sz w:val="28"/>
          <w:szCs w:val="28"/>
        </w:rPr>
        <w:t xml:space="preserve">Покупатель </w:t>
      </w:r>
      <w:r w:rsidR="00F75CC6" w:rsidRPr="00BB7803">
        <w:rPr>
          <w:rFonts w:ascii="Times New Roman" w:hAnsi="Times New Roman"/>
          <w:bCs/>
          <w:sz w:val="28"/>
          <w:szCs w:val="28"/>
        </w:rPr>
        <w:t xml:space="preserve">обязан </w:t>
      </w:r>
      <w:r w:rsidR="00664694">
        <w:rPr>
          <w:rFonts w:ascii="Times New Roman" w:hAnsi="Times New Roman"/>
          <w:bCs/>
          <w:sz w:val="28"/>
          <w:szCs w:val="28"/>
        </w:rPr>
        <w:t xml:space="preserve">немедленно </w:t>
      </w:r>
      <w:r w:rsidR="00F75CC6" w:rsidRPr="00BB7803">
        <w:rPr>
          <w:rFonts w:ascii="Times New Roman" w:hAnsi="Times New Roman"/>
          <w:bCs/>
          <w:sz w:val="28"/>
          <w:szCs w:val="28"/>
        </w:rPr>
        <w:t xml:space="preserve">сообщить Поставщику </w:t>
      </w:r>
      <w:r w:rsidR="00664694">
        <w:rPr>
          <w:rFonts w:ascii="Times New Roman" w:hAnsi="Times New Roman"/>
          <w:bCs/>
          <w:sz w:val="28"/>
          <w:szCs w:val="28"/>
        </w:rPr>
        <w:t xml:space="preserve">и </w:t>
      </w:r>
      <w:r w:rsidR="00506D1C">
        <w:rPr>
          <w:rFonts w:ascii="Times New Roman" w:hAnsi="Times New Roman"/>
          <w:bCs/>
          <w:sz w:val="28"/>
          <w:szCs w:val="28"/>
        </w:rPr>
        <w:t>Производителя</w:t>
      </w:r>
      <w:r w:rsidR="00664694">
        <w:rPr>
          <w:rFonts w:ascii="Times New Roman" w:hAnsi="Times New Roman"/>
          <w:bCs/>
          <w:sz w:val="28"/>
          <w:szCs w:val="28"/>
        </w:rPr>
        <w:t xml:space="preserve"> </w:t>
      </w:r>
      <w:r w:rsidR="00F75CC6" w:rsidRPr="00BB7803">
        <w:rPr>
          <w:rFonts w:ascii="Times New Roman" w:hAnsi="Times New Roman"/>
          <w:bCs/>
          <w:sz w:val="28"/>
          <w:szCs w:val="28"/>
        </w:rPr>
        <w:t xml:space="preserve">обо всех несчастных случаях, произошедших на </w:t>
      </w:r>
      <w:r w:rsidR="0003557F" w:rsidRPr="00BB7803">
        <w:rPr>
          <w:rFonts w:ascii="Times New Roman" w:hAnsi="Times New Roman"/>
          <w:bCs/>
          <w:sz w:val="28"/>
          <w:szCs w:val="28"/>
        </w:rPr>
        <w:t>т</w:t>
      </w:r>
      <w:r w:rsidR="00F75CC6" w:rsidRPr="00BB7803">
        <w:rPr>
          <w:rFonts w:ascii="Times New Roman" w:hAnsi="Times New Roman"/>
          <w:bCs/>
          <w:sz w:val="28"/>
          <w:szCs w:val="28"/>
        </w:rPr>
        <w:t xml:space="preserve">ерритории </w:t>
      </w:r>
      <w:r w:rsidR="00B12713" w:rsidRPr="00BB7803">
        <w:rPr>
          <w:rFonts w:ascii="Times New Roman" w:hAnsi="Times New Roman"/>
          <w:bCs/>
          <w:sz w:val="28"/>
          <w:szCs w:val="28"/>
        </w:rPr>
        <w:t>Пункта налива</w:t>
      </w:r>
      <w:r w:rsidR="00F75CC6" w:rsidRPr="00BB7803">
        <w:rPr>
          <w:rFonts w:ascii="Times New Roman" w:hAnsi="Times New Roman"/>
          <w:bCs/>
          <w:sz w:val="28"/>
          <w:szCs w:val="28"/>
        </w:rPr>
        <w:t xml:space="preserve">, в результате которых пострадали работники и/или представители Покупателя, а также о случаях причинения на </w:t>
      </w:r>
      <w:r w:rsidR="0003557F" w:rsidRPr="00BB7803">
        <w:rPr>
          <w:rFonts w:ascii="Times New Roman" w:hAnsi="Times New Roman"/>
          <w:bCs/>
          <w:sz w:val="28"/>
          <w:szCs w:val="28"/>
        </w:rPr>
        <w:t>т</w:t>
      </w:r>
      <w:r w:rsidR="00F75CC6" w:rsidRPr="00BB7803">
        <w:rPr>
          <w:rFonts w:ascii="Times New Roman" w:hAnsi="Times New Roman"/>
          <w:bCs/>
          <w:sz w:val="28"/>
          <w:szCs w:val="28"/>
        </w:rPr>
        <w:t xml:space="preserve">ерритории </w:t>
      </w:r>
      <w:r w:rsidR="00B12713" w:rsidRPr="00BB7803">
        <w:rPr>
          <w:rFonts w:ascii="Times New Roman" w:hAnsi="Times New Roman"/>
          <w:bCs/>
          <w:sz w:val="28"/>
          <w:szCs w:val="28"/>
        </w:rPr>
        <w:t xml:space="preserve">Пункта налива </w:t>
      </w:r>
      <w:r w:rsidR="00F75CC6" w:rsidRPr="00BB7803">
        <w:rPr>
          <w:rFonts w:ascii="Times New Roman" w:hAnsi="Times New Roman"/>
          <w:bCs/>
          <w:sz w:val="28"/>
          <w:szCs w:val="28"/>
        </w:rPr>
        <w:t xml:space="preserve">вреда имуществу, жизни и здоровью иных лиц. Кроме того, Покупатель обязан направить в адрес Поставщика </w:t>
      </w:r>
      <w:r w:rsidR="00B12713" w:rsidRPr="00BB7803">
        <w:rPr>
          <w:rFonts w:ascii="Times New Roman" w:hAnsi="Times New Roman"/>
          <w:bCs/>
          <w:sz w:val="28"/>
          <w:szCs w:val="28"/>
        </w:rPr>
        <w:t xml:space="preserve">и </w:t>
      </w:r>
      <w:r w:rsidR="00506D1C">
        <w:rPr>
          <w:rFonts w:ascii="Times New Roman" w:hAnsi="Times New Roman"/>
          <w:bCs/>
          <w:sz w:val="28"/>
          <w:szCs w:val="28"/>
        </w:rPr>
        <w:t>Производителя</w:t>
      </w:r>
      <w:r w:rsidR="00506D1C" w:rsidRPr="00BB7803">
        <w:rPr>
          <w:rFonts w:ascii="Times New Roman" w:hAnsi="Times New Roman"/>
          <w:bCs/>
          <w:sz w:val="28"/>
          <w:szCs w:val="28"/>
        </w:rPr>
        <w:t xml:space="preserve"> </w:t>
      </w:r>
      <w:r w:rsidR="00F75CC6" w:rsidRPr="00BB7803">
        <w:rPr>
          <w:rFonts w:ascii="Times New Roman" w:hAnsi="Times New Roman"/>
          <w:bCs/>
          <w:sz w:val="28"/>
          <w:szCs w:val="28"/>
        </w:rPr>
        <w:t>копию акта расследования несчастного случая в течение 3 (</w:t>
      </w:r>
      <w:r w:rsidR="00EE25CA" w:rsidRPr="00BB7803">
        <w:rPr>
          <w:rFonts w:ascii="Times New Roman" w:hAnsi="Times New Roman"/>
          <w:bCs/>
          <w:sz w:val="28"/>
          <w:szCs w:val="28"/>
        </w:rPr>
        <w:t>т</w:t>
      </w:r>
      <w:r w:rsidR="00F75CC6" w:rsidRPr="00BB7803">
        <w:rPr>
          <w:rFonts w:ascii="Times New Roman" w:hAnsi="Times New Roman"/>
          <w:bCs/>
          <w:sz w:val="28"/>
          <w:szCs w:val="28"/>
        </w:rPr>
        <w:t>рех) рабочих дней с момента подписания такого акта.</w:t>
      </w:r>
    </w:p>
    <w:p w14:paraId="778B06FE" w14:textId="77777777" w:rsidR="00F75CC6" w:rsidRPr="00BB7803" w:rsidRDefault="00F75CC6" w:rsidP="00EE25CA">
      <w:pPr>
        <w:numPr>
          <w:ilvl w:val="1"/>
          <w:numId w:val="18"/>
        </w:numPr>
        <w:tabs>
          <w:tab w:val="left" w:pos="1418"/>
          <w:tab w:val="left" w:pos="1560"/>
        </w:tabs>
        <w:spacing w:after="0" w:line="240" w:lineRule="auto"/>
        <w:ind w:left="0" w:firstLine="708"/>
        <w:jc w:val="both"/>
        <w:rPr>
          <w:rFonts w:ascii="Times New Roman" w:hAnsi="Times New Roman"/>
          <w:sz w:val="28"/>
          <w:szCs w:val="28"/>
        </w:rPr>
      </w:pPr>
      <w:r w:rsidRPr="00BB7803">
        <w:rPr>
          <w:rFonts w:ascii="Times New Roman" w:hAnsi="Times New Roman"/>
          <w:sz w:val="28"/>
          <w:szCs w:val="28"/>
        </w:rPr>
        <w:t>Стороны обязаны немедленно уведомлять друг друга о возникновении аварийной ситуации</w:t>
      </w:r>
      <w:r w:rsidR="00B12713" w:rsidRPr="00BB7803">
        <w:rPr>
          <w:rFonts w:ascii="Times New Roman" w:hAnsi="Times New Roman"/>
          <w:sz w:val="28"/>
          <w:szCs w:val="28"/>
        </w:rPr>
        <w:t>.</w:t>
      </w:r>
    </w:p>
    <w:p w14:paraId="2B9827ED" w14:textId="3409DD08" w:rsidR="00F75CC6" w:rsidRPr="00BB7803" w:rsidRDefault="00D66C58" w:rsidP="00EE25CA">
      <w:pPr>
        <w:numPr>
          <w:ilvl w:val="1"/>
          <w:numId w:val="18"/>
        </w:numPr>
        <w:tabs>
          <w:tab w:val="left" w:pos="1418"/>
          <w:tab w:val="left" w:pos="1560"/>
        </w:tabs>
        <w:spacing w:after="0" w:line="240" w:lineRule="auto"/>
        <w:ind w:left="0" w:firstLine="708"/>
        <w:jc w:val="both"/>
        <w:rPr>
          <w:rFonts w:ascii="Times New Roman" w:hAnsi="Times New Roman"/>
          <w:sz w:val="28"/>
          <w:szCs w:val="28"/>
        </w:rPr>
      </w:pPr>
      <w:r w:rsidRPr="00BB7803">
        <w:rPr>
          <w:rFonts w:ascii="Times New Roman" w:hAnsi="Times New Roman"/>
          <w:sz w:val="28"/>
          <w:szCs w:val="28"/>
        </w:rPr>
        <w:t xml:space="preserve">Покупатель обязуется </w:t>
      </w:r>
      <w:r w:rsidR="003131F2" w:rsidRPr="00BB7803">
        <w:rPr>
          <w:rFonts w:ascii="Times New Roman" w:hAnsi="Times New Roman"/>
          <w:sz w:val="28"/>
          <w:szCs w:val="28"/>
        </w:rPr>
        <w:t>направлять</w:t>
      </w:r>
      <w:r w:rsidRPr="00BB7803">
        <w:rPr>
          <w:rFonts w:ascii="Times New Roman" w:hAnsi="Times New Roman"/>
          <w:sz w:val="28"/>
          <w:szCs w:val="28"/>
        </w:rPr>
        <w:t xml:space="preserve"> оперативную</w:t>
      </w:r>
      <w:r w:rsidR="00F75CC6" w:rsidRPr="00BB7803">
        <w:rPr>
          <w:rFonts w:ascii="Times New Roman" w:hAnsi="Times New Roman"/>
          <w:sz w:val="28"/>
          <w:szCs w:val="28"/>
        </w:rPr>
        <w:t xml:space="preserve"> информаци</w:t>
      </w:r>
      <w:r w:rsidRPr="00BB7803">
        <w:rPr>
          <w:rFonts w:ascii="Times New Roman" w:hAnsi="Times New Roman"/>
          <w:sz w:val="28"/>
          <w:szCs w:val="28"/>
        </w:rPr>
        <w:t>ю</w:t>
      </w:r>
      <w:r w:rsidR="00F75CC6" w:rsidRPr="00BB7803">
        <w:rPr>
          <w:rFonts w:ascii="Times New Roman" w:hAnsi="Times New Roman"/>
          <w:sz w:val="28"/>
          <w:szCs w:val="28"/>
        </w:rPr>
        <w:t xml:space="preserve"> о возникновении аварийной ситуации </w:t>
      </w:r>
      <w:r w:rsidRPr="00BB7803">
        <w:rPr>
          <w:rFonts w:ascii="Times New Roman" w:hAnsi="Times New Roman"/>
          <w:sz w:val="28"/>
          <w:szCs w:val="28"/>
        </w:rPr>
        <w:t>по электронн</w:t>
      </w:r>
      <w:r w:rsidR="00E74152">
        <w:rPr>
          <w:rFonts w:ascii="Times New Roman" w:hAnsi="Times New Roman"/>
          <w:sz w:val="28"/>
          <w:szCs w:val="28"/>
        </w:rPr>
        <w:t>ы</w:t>
      </w:r>
      <w:r w:rsidRPr="00BB7803">
        <w:rPr>
          <w:rFonts w:ascii="Times New Roman" w:hAnsi="Times New Roman"/>
          <w:sz w:val="28"/>
          <w:szCs w:val="28"/>
        </w:rPr>
        <w:t>м адрес</w:t>
      </w:r>
      <w:r w:rsidR="00E74152">
        <w:rPr>
          <w:rFonts w:ascii="Times New Roman" w:hAnsi="Times New Roman"/>
          <w:sz w:val="28"/>
          <w:szCs w:val="28"/>
        </w:rPr>
        <w:t>ам</w:t>
      </w:r>
      <w:r w:rsidRPr="00BB7803">
        <w:rPr>
          <w:rFonts w:ascii="Times New Roman" w:hAnsi="Times New Roman"/>
          <w:sz w:val="28"/>
          <w:szCs w:val="28"/>
        </w:rPr>
        <w:t xml:space="preserve"> </w:t>
      </w:r>
      <w:hyperlink r:id="rId10" w:history="1">
        <w:r w:rsidR="00C869AD" w:rsidRPr="000B6334">
          <w:rPr>
            <w:rFonts w:ascii="Times New Roman" w:hAnsi="Times New Roman"/>
            <w:sz w:val="28"/>
            <w:szCs w:val="28"/>
          </w:rPr>
          <w:t>m.kutykova@ggnpsales.ru</w:t>
        </w:r>
      </w:hyperlink>
      <w:r w:rsidR="00C869AD">
        <w:rPr>
          <w:rFonts w:ascii="Times New Roman" w:hAnsi="Times New Roman"/>
          <w:sz w:val="28"/>
          <w:szCs w:val="28"/>
        </w:rPr>
        <w:t xml:space="preserve"> и</w:t>
      </w:r>
      <w:r w:rsidR="00C869AD" w:rsidRPr="00D1639C">
        <w:rPr>
          <w:rFonts w:ascii="Times New Roman" w:hAnsi="Times New Roman"/>
          <w:sz w:val="28"/>
          <w:szCs w:val="28"/>
        </w:rPr>
        <w:t> </w:t>
      </w:r>
      <w:hyperlink r:id="rId11" w:history="1">
        <w:r w:rsidR="00C869AD" w:rsidRPr="00D1639C">
          <w:rPr>
            <w:rFonts w:ascii="Times New Roman" w:hAnsi="Times New Roman"/>
            <w:sz w:val="28"/>
            <w:szCs w:val="28"/>
          </w:rPr>
          <w:t>n.sivkova@ggnpsales.ru</w:t>
        </w:r>
      </w:hyperlink>
      <w:bookmarkStart w:id="0" w:name="_GoBack"/>
      <w:bookmarkEnd w:id="0"/>
      <w:r w:rsidR="00F75CC6" w:rsidRPr="00BB7803">
        <w:rPr>
          <w:rFonts w:ascii="Times New Roman" w:hAnsi="Times New Roman"/>
          <w:bCs/>
          <w:sz w:val="28"/>
          <w:szCs w:val="28"/>
        </w:rPr>
        <w:t>.</w:t>
      </w:r>
    </w:p>
    <w:p w14:paraId="07406713" w14:textId="77777777" w:rsidR="0003487B" w:rsidRPr="00BB7803" w:rsidRDefault="0003487B" w:rsidP="00BB7803">
      <w:pPr>
        <w:widowControl w:val="0"/>
        <w:numPr>
          <w:ilvl w:val="1"/>
          <w:numId w:val="18"/>
        </w:numPr>
        <w:tabs>
          <w:tab w:val="left" w:pos="851"/>
          <w:tab w:val="left" w:pos="1418"/>
          <w:tab w:val="left" w:leader="underscore" w:pos="3938"/>
          <w:tab w:val="left" w:leader="underscore" w:pos="7350"/>
          <w:tab w:val="left" w:leader="underscore" w:pos="8037"/>
        </w:tabs>
        <w:spacing w:after="0" w:line="240" w:lineRule="auto"/>
        <w:ind w:left="0" w:firstLine="708"/>
        <w:jc w:val="both"/>
        <w:rPr>
          <w:rFonts w:ascii="Times New Roman" w:hAnsi="Times New Roman"/>
          <w:sz w:val="28"/>
          <w:szCs w:val="28"/>
        </w:rPr>
      </w:pPr>
      <w:r w:rsidRPr="00BB7803">
        <w:rPr>
          <w:rFonts w:ascii="Times New Roman" w:hAnsi="Times New Roman"/>
          <w:bCs/>
          <w:sz w:val="28"/>
          <w:szCs w:val="28"/>
        </w:rPr>
        <w:t xml:space="preserve">Покупатель принял во внимание все возможные условия и обстоятельства в месте исполнения обязательств, в том числе климатические, погодные условия (температурный режим, выпадение или отсутствие осадков, атмосферную влажность и др.), географическое расположение, а также возможность исполнения обязательств в различные времена года в период действия Договора. Покупатель ознакомлен с состоянием дорожного покрытия и ему известно о том, что он несет все риски и расходы, связанные с возможным ухудшением состояния дорожного покрытия, а также любыми иными обстоятельствами, которые могут создавать препятствия для эксплуатации автомобильных дорог, которые могут быть использованы Покупателем, в том </w:t>
      </w:r>
      <w:r w:rsidRPr="00BB7803">
        <w:rPr>
          <w:rFonts w:ascii="Times New Roman" w:hAnsi="Times New Roman"/>
          <w:bCs/>
          <w:sz w:val="28"/>
          <w:szCs w:val="28"/>
        </w:rPr>
        <w:lastRenderedPageBreak/>
        <w:t>числе действиями природного или техногенного характера, противоправными действия иных лиц и другое.</w:t>
      </w:r>
    </w:p>
    <w:p w14:paraId="4CBEEB50" w14:textId="77777777" w:rsidR="0003487B" w:rsidRPr="00BB7803" w:rsidRDefault="0003487B" w:rsidP="00BB7803">
      <w:pPr>
        <w:spacing w:after="0"/>
        <w:ind w:firstLine="709"/>
        <w:jc w:val="both"/>
        <w:rPr>
          <w:rFonts w:ascii="Times New Roman" w:hAnsi="Times New Roman"/>
          <w:sz w:val="28"/>
          <w:szCs w:val="28"/>
        </w:rPr>
      </w:pPr>
      <w:r w:rsidRPr="00BB7803">
        <w:rPr>
          <w:rFonts w:ascii="Times New Roman" w:hAnsi="Times New Roman"/>
          <w:bCs/>
          <w:sz w:val="28"/>
          <w:szCs w:val="28"/>
        </w:rPr>
        <w:t>Покупатель обладает полной информацией о расходах, которые возлагаются на него в период исполнения обязательств по Договору. Покупатель полностью ознакомился со всеми условиями, которые влияют на цену, и учел в своих расчетах все расходы и получаемую прибыль.</w:t>
      </w:r>
    </w:p>
    <w:p w14:paraId="53564ABB" w14:textId="77777777" w:rsidR="0003487B" w:rsidRPr="00BB7803" w:rsidRDefault="0003487B" w:rsidP="00BB7803">
      <w:pPr>
        <w:widowControl w:val="0"/>
        <w:numPr>
          <w:ilvl w:val="1"/>
          <w:numId w:val="18"/>
        </w:numPr>
        <w:tabs>
          <w:tab w:val="left" w:pos="851"/>
          <w:tab w:val="left" w:pos="1418"/>
          <w:tab w:val="left" w:leader="underscore" w:pos="3938"/>
          <w:tab w:val="left" w:leader="underscore" w:pos="7350"/>
          <w:tab w:val="left" w:leader="underscore" w:pos="8037"/>
        </w:tabs>
        <w:spacing w:after="0" w:line="240" w:lineRule="auto"/>
        <w:ind w:left="0" w:firstLine="708"/>
        <w:jc w:val="both"/>
        <w:rPr>
          <w:rFonts w:ascii="Times New Roman" w:hAnsi="Times New Roman"/>
          <w:sz w:val="28"/>
          <w:szCs w:val="28"/>
        </w:rPr>
      </w:pPr>
      <w:r w:rsidRPr="00BB7803">
        <w:rPr>
          <w:rFonts w:ascii="Times New Roman" w:hAnsi="Times New Roman"/>
          <w:bCs/>
          <w:sz w:val="28"/>
          <w:szCs w:val="28"/>
        </w:rPr>
        <w:t xml:space="preserve">Направление на </w:t>
      </w:r>
      <w:r w:rsidR="0003557F" w:rsidRPr="00BB7803">
        <w:rPr>
          <w:rFonts w:ascii="Times New Roman" w:hAnsi="Times New Roman"/>
          <w:bCs/>
          <w:sz w:val="28"/>
          <w:szCs w:val="28"/>
        </w:rPr>
        <w:t>т</w:t>
      </w:r>
      <w:r w:rsidRPr="00BB7803">
        <w:rPr>
          <w:rFonts w:ascii="Times New Roman" w:hAnsi="Times New Roman"/>
          <w:bCs/>
          <w:sz w:val="28"/>
          <w:szCs w:val="28"/>
        </w:rPr>
        <w:t xml:space="preserve">ерриторию </w:t>
      </w:r>
      <w:r w:rsidR="00B12713" w:rsidRPr="00BB7803">
        <w:rPr>
          <w:rFonts w:ascii="Times New Roman" w:hAnsi="Times New Roman"/>
          <w:bCs/>
          <w:sz w:val="28"/>
          <w:szCs w:val="28"/>
        </w:rPr>
        <w:t xml:space="preserve">Пункта налива </w:t>
      </w:r>
      <w:r w:rsidRPr="00BB7803">
        <w:rPr>
          <w:rFonts w:ascii="Times New Roman" w:hAnsi="Times New Roman"/>
          <w:bCs/>
          <w:sz w:val="28"/>
          <w:szCs w:val="28"/>
        </w:rPr>
        <w:t>по Договору иностранных лиц и/или лиц без гражданства должно производиться Покупателем в строгом соответствии с требованиями нормативных актов Российской Федерации, регулирующих порядок въезда/выезда, пребывания, осуществления трудовой деятельности иностранных граждан и/или лиц без гражданства на территории Российской Федерации и ее субъектов.</w:t>
      </w:r>
    </w:p>
    <w:p w14:paraId="307DCCA3" w14:textId="77777777" w:rsidR="0003487B" w:rsidRPr="00BB7803" w:rsidRDefault="0003487B" w:rsidP="0003487B">
      <w:pPr>
        <w:tabs>
          <w:tab w:val="left" w:pos="1276"/>
          <w:tab w:val="left" w:pos="1418"/>
        </w:tabs>
        <w:spacing w:after="0" w:line="240" w:lineRule="auto"/>
        <w:ind w:firstLine="851"/>
        <w:jc w:val="both"/>
        <w:rPr>
          <w:rFonts w:ascii="Times New Roman" w:hAnsi="Times New Roman"/>
          <w:bCs/>
          <w:sz w:val="28"/>
          <w:szCs w:val="28"/>
        </w:rPr>
      </w:pPr>
      <w:r w:rsidRPr="00BB7803">
        <w:rPr>
          <w:rFonts w:ascii="Times New Roman" w:hAnsi="Times New Roman"/>
          <w:bCs/>
          <w:sz w:val="28"/>
          <w:szCs w:val="28"/>
        </w:rPr>
        <w:t xml:space="preserve">В случае необходимости направления по Договору иностранных граждан и/или лиц без гражданства на </w:t>
      </w:r>
      <w:r w:rsidR="0003557F" w:rsidRPr="00BB7803">
        <w:rPr>
          <w:rFonts w:ascii="Times New Roman" w:hAnsi="Times New Roman"/>
          <w:bCs/>
          <w:sz w:val="28"/>
          <w:szCs w:val="28"/>
        </w:rPr>
        <w:t>т</w:t>
      </w:r>
      <w:r w:rsidRPr="00BB7803">
        <w:rPr>
          <w:rFonts w:ascii="Times New Roman" w:hAnsi="Times New Roman"/>
          <w:bCs/>
          <w:sz w:val="28"/>
          <w:szCs w:val="28"/>
        </w:rPr>
        <w:t xml:space="preserve">ерриторию </w:t>
      </w:r>
      <w:r w:rsidR="00B12713" w:rsidRPr="00BB7803">
        <w:rPr>
          <w:rFonts w:ascii="Times New Roman" w:hAnsi="Times New Roman"/>
          <w:bCs/>
          <w:sz w:val="28"/>
          <w:szCs w:val="28"/>
        </w:rPr>
        <w:t>Пункта налива</w:t>
      </w:r>
      <w:r w:rsidRPr="00BB7803">
        <w:rPr>
          <w:rFonts w:ascii="Times New Roman" w:hAnsi="Times New Roman"/>
          <w:bCs/>
          <w:sz w:val="28"/>
          <w:szCs w:val="28"/>
        </w:rPr>
        <w:t>, Покупатель должен предоставить Поставщику следующую информацию и документы:</w:t>
      </w:r>
    </w:p>
    <w:p w14:paraId="652067D9" w14:textId="77777777" w:rsidR="00446BF9" w:rsidRPr="00BB7803" w:rsidRDefault="00E95461" w:rsidP="00237E27">
      <w:pPr>
        <w:pStyle w:val="ad"/>
        <w:numPr>
          <w:ilvl w:val="0"/>
          <w:numId w:val="24"/>
        </w:numPr>
        <w:tabs>
          <w:tab w:val="left" w:pos="1134"/>
          <w:tab w:val="left" w:pos="1276"/>
        </w:tabs>
        <w:ind w:left="0" w:firstLine="851"/>
        <w:jc w:val="both"/>
        <w:rPr>
          <w:bCs/>
          <w:szCs w:val="28"/>
        </w:rPr>
      </w:pPr>
      <w:r w:rsidRPr="00BB7803">
        <w:rPr>
          <w:rFonts w:eastAsia="Calibri"/>
          <w:bCs/>
          <w:szCs w:val="28"/>
          <w:lang w:eastAsia="en-US"/>
        </w:rPr>
        <w:t>с</w:t>
      </w:r>
      <w:r w:rsidR="0003487B" w:rsidRPr="00BB7803">
        <w:rPr>
          <w:rFonts w:eastAsia="Calibri"/>
          <w:bCs/>
          <w:szCs w:val="28"/>
          <w:lang w:eastAsia="en-US"/>
        </w:rPr>
        <w:t>писок иностранных граждан и/или лиц без гражданства;</w:t>
      </w:r>
    </w:p>
    <w:p w14:paraId="273CD97C" w14:textId="77777777" w:rsidR="00446BF9" w:rsidRPr="00BB7803" w:rsidRDefault="0003487B" w:rsidP="00BB7803">
      <w:pPr>
        <w:pStyle w:val="ad"/>
        <w:numPr>
          <w:ilvl w:val="0"/>
          <w:numId w:val="24"/>
        </w:numPr>
        <w:tabs>
          <w:tab w:val="left" w:pos="1134"/>
          <w:tab w:val="left" w:pos="1276"/>
        </w:tabs>
        <w:ind w:left="0" w:firstLine="851"/>
        <w:jc w:val="both"/>
        <w:rPr>
          <w:bCs/>
          <w:szCs w:val="28"/>
        </w:rPr>
      </w:pPr>
      <w:r w:rsidRPr="00BB7803">
        <w:rPr>
          <w:rFonts w:eastAsia="Calibri"/>
          <w:bCs/>
          <w:szCs w:val="28"/>
          <w:lang w:eastAsia="en-US"/>
        </w:rPr>
        <w:t>сроки их прибытия и убытия;</w:t>
      </w:r>
    </w:p>
    <w:p w14:paraId="647021DE" w14:textId="77777777" w:rsidR="00446BF9" w:rsidRPr="00BB7803" w:rsidRDefault="0003487B" w:rsidP="00BB7803">
      <w:pPr>
        <w:pStyle w:val="ad"/>
        <w:numPr>
          <w:ilvl w:val="0"/>
          <w:numId w:val="24"/>
        </w:numPr>
        <w:tabs>
          <w:tab w:val="left" w:pos="1134"/>
          <w:tab w:val="left" w:pos="1276"/>
        </w:tabs>
        <w:ind w:left="0" w:firstLine="851"/>
        <w:jc w:val="both"/>
        <w:rPr>
          <w:bCs/>
          <w:szCs w:val="28"/>
        </w:rPr>
      </w:pPr>
      <w:r w:rsidRPr="00BB7803">
        <w:rPr>
          <w:rFonts w:eastAsia="Calibri"/>
          <w:bCs/>
          <w:szCs w:val="28"/>
          <w:lang w:eastAsia="en-US"/>
        </w:rPr>
        <w:t>копии паспортов, виз и миграционных карт иностранных граждан и/или лиц без гражданства на бумажном носителе и в электронном виде;</w:t>
      </w:r>
    </w:p>
    <w:p w14:paraId="3CD027DA" w14:textId="77777777" w:rsidR="002F57D6" w:rsidRPr="00BB7803" w:rsidRDefault="002F57D6" w:rsidP="00BB7803">
      <w:pPr>
        <w:pStyle w:val="ad"/>
        <w:numPr>
          <w:ilvl w:val="0"/>
          <w:numId w:val="24"/>
        </w:numPr>
        <w:tabs>
          <w:tab w:val="left" w:pos="1134"/>
          <w:tab w:val="left" w:pos="1276"/>
        </w:tabs>
        <w:ind w:left="0" w:firstLine="851"/>
        <w:jc w:val="both"/>
        <w:rPr>
          <w:bCs/>
          <w:szCs w:val="28"/>
        </w:rPr>
      </w:pPr>
      <w:r w:rsidRPr="00BB7803">
        <w:rPr>
          <w:rFonts w:eastAsia="Calibri"/>
          <w:bCs/>
          <w:szCs w:val="28"/>
          <w:lang w:eastAsia="en-US"/>
        </w:rPr>
        <w:t>копию разрешения на работу или патента на каждого привлекаемого к исполнению обязательств по Договору иностранного гражданина и/или лица без гражданства.</w:t>
      </w:r>
    </w:p>
    <w:p w14:paraId="1895A6BF" w14:textId="35E87F54" w:rsidR="00040147" w:rsidRPr="00BB7803" w:rsidRDefault="00040147" w:rsidP="00BB7803">
      <w:pPr>
        <w:tabs>
          <w:tab w:val="left" w:pos="1276"/>
          <w:tab w:val="left" w:pos="1418"/>
        </w:tabs>
        <w:spacing w:after="0"/>
        <w:ind w:firstLine="851"/>
        <w:jc w:val="both"/>
        <w:rPr>
          <w:rFonts w:ascii="Times New Roman" w:hAnsi="Times New Roman"/>
          <w:sz w:val="28"/>
          <w:szCs w:val="28"/>
        </w:rPr>
      </w:pPr>
      <w:r w:rsidRPr="00BB7803">
        <w:rPr>
          <w:rFonts w:ascii="Times New Roman" w:hAnsi="Times New Roman"/>
          <w:sz w:val="28"/>
          <w:szCs w:val="28"/>
        </w:rPr>
        <w:t>Перечисленная в настоящем пункте информация и документы должны быть предоставлены Покупателем Поставщику не позднее, чем за 50 (</w:t>
      </w:r>
      <w:r w:rsidR="00237E27" w:rsidRPr="00BB7803">
        <w:rPr>
          <w:rFonts w:ascii="Times New Roman" w:hAnsi="Times New Roman"/>
          <w:sz w:val="28"/>
          <w:szCs w:val="28"/>
        </w:rPr>
        <w:t>пятьдесят</w:t>
      </w:r>
      <w:r w:rsidRPr="00BB7803">
        <w:rPr>
          <w:rFonts w:ascii="Times New Roman" w:hAnsi="Times New Roman"/>
          <w:sz w:val="28"/>
          <w:szCs w:val="28"/>
        </w:rPr>
        <w:t xml:space="preserve">) суток до возможного направления Покупателем иностранных граждан и/или лиц без гражданства на </w:t>
      </w:r>
      <w:r w:rsidR="0003557F" w:rsidRPr="00BB7803">
        <w:rPr>
          <w:rFonts w:ascii="Times New Roman" w:hAnsi="Times New Roman"/>
          <w:sz w:val="28"/>
          <w:szCs w:val="28"/>
        </w:rPr>
        <w:t>т</w:t>
      </w:r>
      <w:r w:rsidRPr="00BB7803">
        <w:rPr>
          <w:rFonts w:ascii="Times New Roman" w:hAnsi="Times New Roman"/>
          <w:sz w:val="28"/>
          <w:szCs w:val="28"/>
        </w:rPr>
        <w:t xml:space="preserve">ерриторию </w:t>
      </w:r>
      <w:r w:rsidR="009C3B33" w:rsidRPr="00BB7803">
        <w:rPr>
          <w:rFonts w:ascii="Times New Roman" w:hAnsi="Times New Roman"/>
          <w:sz w:val="28"/>
          <w:szCs w:val="28"/>
        </w:rPr>
        <w:t>Пункта налива</w:t>
      </w:r>
      <w:r w:rsidRPr="00BB7803">
        <w:rPr>
          <w:rFonts w:ascii="Times New Roman" w:hAnsi="Times New Roman"/>
          <w:sz w:val="28"/>
          <w:szCs w:val="28"/>
        </w:rPr>
        <w:t>.</w:t>
      </w:r>
    </w:p>
    <w:p w14:paraId="402AAAFA" w14:textId="33698E69" w:rsidR="00040147" w:rsidRPr="00BB7803" w:rsidRDefault="00040147" w:rsidP="00BB7803">
      <w:pPr>
        <w:tabs>
          <w:tab w:val="left" w:pos="1276"/>
          <w:tab w:val="left" w:pos="1418"/>
        </w:tabs>
        <w:spacing w:after="0"/>
        <w:ind w:firstLine="851"/>
        <w:jc w:val="both"/>
        <w:rPr>
          <w:rFonts w:ascii="Times New Roman" w:hAnsi="Times New Roman"/>
          <w:sz w:val="28"/>
          <w:szCs w:val="28"/>
        </w:rPr>
      </w:pPr>
      <w:r w:rsidRPr="00BB7803">
        <w:rPr>
          <w:rFonts w:ascii="Times New Roman" w:hAnsi="Times New Roman"/>
          <w:sz w:val="28"/>
          <w:szCs w:val="28"/>
        </w:rPr>
        <w:t xml:space="preserve">Направление таких лиц производится Покупателем только после получения предварительного согласия Поставщика. В случае привлечения Покупателем таких лиц без получения предварительного согласования Поставщика, Поставщик </w:t>
      </w:r>
      <w:r w:rsidR="004B06AE" w:rsidRPr="00BB7803">
        <w:rPr>
          <w:rFonts w:ascii="Times New Roman" w:hAnsi="Times New Roman"/>
          <w:sz w:val="28"/>
          <w:szCs w:val="28"/>
        </w:rPr>
        <w:t xml:space="preserve">и/или </w:t>
      </w:r>
      <w:r w:rsidR="00506D1C">
        <w:rPr>
          <w:rFonts w:ascii="Times New Roman" w:hAnsi="Times New Roman"/>
          <w:sz w:val="28"/>
          <w:szCs w:val="28"/>
        </w:rPr>
        <w:t>Производитель</w:t>
      </w:r>
      <w:r w:rsidR="00506D1C" w:rsidRPr="00BB7803">
        <w:rPr>
          <w:rFonts w:ascii="Times New Roman" w:hAnsi="Times New Roman"/>
          <w:sz w:val="28"/>
          <w:szCs w:val="28"/>
        </w:rPr>
        <w:t xml:space="preserve"> </w:t>
      </w:r>
      <w:r w:rsidRPr="00BB7803">
        <w:rPr>
          <w:rFonts w:ascii="Times New Roman" w:hAnsi="Times New Roman"/>
          <w:sz w:val="28"/>
          <w:szCs w:val="28"/>
        </w:rPr>
        <w:t xml:space="preserve">вправе не допускать </w:t>
      </w:r>
      <w:r w:rsidR="003476FE" w:rsidRPr="00BB7803">
        <w:rPr>
          <w:rFonts w:ascii="Times New Roman" w:hAnsi="Times New Roman"/>
          <w:sz w:val="28"/>
          <w:szCs w:val="28"/>
        </w:rPr>
        <w:t>этих лиц на т</w:t>
      </w:r>
      <w:r w:rsidRPr="00BB7803">
        <w:rPr>
          <w:rFonts w:ascii="Times New Roman" w:hAnsi="Times New Roman"/>
          <w:sz w:val="28"/>
          <w:szCs w:val="28"/>
        </w:rPr>
        <w:t xml:space="preserve">ерриторию </w:t>
      </w:r>
      <w:r w:rsidR="00B12713" w:rsidRPr="00BB7803">
        <w:rPr>
          <w:rFonts w:ascii="Times New Roman" w:hAnsi="Times New Roman"/>
          <w:sz w:val="28"/>
          <w:szCs w:val="28"/>
        </w:rPr>
        <w:t>Пункта налива</w:t>
      </w:r>
      <w:r w:rsidRPr="00BB7803">
        <w:rPr>
          <w:rFonts w:ascii="Times New Roman" w:hAnsi="Times New Roman"/>
          <w:sz w:val="28"/>
          <w:szCs w:val="28"/>
        </w:rPr>
        <w:t>.</w:t>
      </w:r>
    </w:p>
    <w:p w14:paraId="3FEE1E80" w14:textId="77777777" w:rsidR="00040147" w:rsidRPr="00BB7803" w:rsidRDefault="00040147" w:rsidP="00BB7803">
      <w:pPr>
        <w:tabs>
          <w:tab w:val="left" w:pos="1276"/>
          <w:tab w:val="left" w:pos="1418"/>
        </w:tabs>
        <w:spacing w:after="0"/>
        <w:ind w:firstLine="709"/>
        <w:jc w:val="both"/>
        <w:rPr>
          <w:bCs/>
          <w:szCs w:val="28"/>
        </w:rPr>
      </w:pPr>
      <w:r w:rsidRPr="00BB7803">
        <w:rPr>
          <w:rFonts w:ascii="Times New Roman" w:hAnsi="Times New Roman"/>
          <w:sz w:val="28"/>
          <w:szCs w:val="28"/>
        </w:rPr>
        <w:t>В течение 1 (</w:t>
      </w:r>
      <w:r w:rsidR="00237E27" w:rsidRPr="00BB7803">
        <w:rPr>
          <w:rFonts w:ascii="Times New Roman" w:hAnsi="Times New Roman"/>
          <w:sz w:val="28"/>
          <w:szCs w:val="28"/>
        </w:rPr>
        <w:t>одних</w:t>
      </w:r>
      <w:r w:rsidRPr="00BB7803">
        <w:rPr>
          <w:rFonts w:ascii="Times New Roman" w:hAnsi="Times New Roman"/>
          <w:sz w:val="28"/>
          <w:szCs w:val="28"/>
        </w:rPr>
        <w:t xml:space="preserve">) суток после убытия иностранного гражданина и/или лица без гражданства Покупатель обязан уведомить Поставщика о реальных сроках пребывания такого лица </w:t>
      </w:r>
      <w:r w:rsidR="00FB1088" w:rsidRPr="00BB7803">
        <w:rPr>
          <w:rFonts w:ascii="Times New Roman" w:hAnsi="Times New Roman"/>
          <w:sz w:val="28"/>
          <w:szCs w:val="28"/>
        </w:rPr>
        <w:t>на т</w:t>
      </w:r>
      <w:r w:rsidRPr="00BB7803">
        <w:rPr>
          <w:rFonts w:ascii="Times New Roman" w:hAnsi="Times New Roman"/>
          <w:sz w:val="28"/>
          <w:szCs w:val="28"/>
        </w:rPr>
        <w:t xml:space="preserve">ерритории </w:t>
      </w:r>
      <w:r w:rsidR="00B12713" w:rsidRPr="00BB7803">
        <w:rPr>
          <w:rFonts w:ascii="Times New Roman" w:hAnsi="Times New Roman"/>
          <w:sz w:val="28"/>
          <w:szCs w:val="28"/>
        </w:rPr>
        <w:t>Пункта налива</w:t>
      </w:r>
      <w:r w:rsidRPr="00BB7803">
        <w:rPr>
          <w:rFonts w:ascii="Times New Roman" w:hAnsi="Times New Roman"/>
          <w:sz w:val="28"/>
          <w:szCs w:val="28"/>
        </w:rPr>
        <w:t>.</w:t>
      </w:r>
    </w:p>
    <w:p w14:paraId="2D14DAA2" w14:textId="77777777" w:rsidR="00E311C6" w:rsidRPr="00BB7803" w:rsidRDefault="00E555E2" w:rsidP="00BB7803">
      <w:pPr>
        <w:widowControl w:val="0"/>
        <w:numPr>
          <w:ilvl w:val="1"/>
          <w:numId w:val="18"/>
        </w:numPr>
        <w:tabs>
          <w:tab w:val="left" w:pos="851"/>
          <w:tab w:val="left" w:pos="1418"/>
          <w:tab w:val="left" w:leader="underscore" w:pos="3938"/>
          <w:tab w:val="left" w:leader="underscore" w:pos="7350"/>
          <w:tab w:val="left" w:leader="underscore" w:pos="8037"/>
        </w:tabs>
        <w:spacing w:after="0" w:line="240" w:lineRule="auto"/>
        <w:ind w:left="0" w:firstLine="708"/>
        <w:jc w:val="both"/>
        <w:rPr>
          <w:rFonts w:ascii="Times New Roman" w:hAnsi="Times New Roman"/>
          <w:sz w:val="28"/>
          <w:szCs w:val="28"/>
        </w:rPr>
      </w:pPr>
      <w:r w:rsidRPr="00BB7803">
        <w:rPr>
          <w:rFonts w:ascii="Times New Roman" w:hAnsi="Times New Roman"/>
          <w:sz w:val="28"/>
          <w:szCs w:val="28"/>
        </w:rPr>
        <w:t>Право собственности на Товар</w:t>
      </w:r>
      <w:r w:rsidR="00E311C6" w:rsidRPr="00BB7803">
        <w:rPr>
          <w:rFonts w:ascii="Times New Roman" w:hAnsi="Times New Roman"/>
          <w:sz w:val="28"/>
          <w:szCs w:val="28"/>
        </w:rPr>
        <w:t xml:space="preserve"> </w:t>
      </w:r>
      <w:r w:rsidRPr="00BB7803">
        <w:rPr>
          <w:rFonts w:ascii="Times New Roman" w:hAnsi="Times New Roman"/>
          <w:sz w:val="28"/>
          <w:szCs w:val="28"/>
        </w:rPr>
        <w:t>переходи</w:t>
      </w:r>
      <w:r w:rsidR="00E311C6" w:rsidRPr="00BB7803">
        <w:rPr>
          <w:rFonts w:ascii="Times New Roman" w:hAnsi="Times New Roman"/>
          <w:sz w:val="28"/>
          <w:szCs w:val="28"/>
        </w:rPr>
        <w:t>т с Поставщика на Покупателя в Пункте налива в момент проставления подписи представителя Покупателя на товарно-транспортной накладной</w:t>
      </w:r>
      <w:r w:rsidR="004B06AE" w:rsidRPr="00BB7803">
        <w:rPr>
          <w:rFonts w:ascii="Times New Roman" w:hAnsi="Times New Roman"/>
          <w:sz w:val="28"/>
          <w:szCs w:val="28"/>
        </w:rPr>
        <w:t xml:space="preserve"> (Дата передачи Товара)</w:t>
      </w:r>
      <w:r w:rsidR="00E311C6" w:rsidRPr="00BB7803">
        <w:rPr>
          <w:rFonts w:ascii="Times New Roman" w:hAnsi="Times New Roman"/>
          <w:sz w:val="28"/>
          <w:szCs w:val="28"/>
        </w:rPr>
        <w:t>.</w:t>
      </w:r>
    </w:p>
    <w:p w14:paraId="1414534B" w14:textId="73C129D9" w:rsidR="00FE1DBA" w:rsidRPr="00BB7803" w:rsidRDefault="001E7036" w:rsidP="00BB7803">
      <w:pPr>
        <w:widowControl w:val="0"/>
        <w:numPr>
          <w:ilvl w:val="1"/>
          <w:numId w:val="18"/>
        </w:numPr>
        <w:tabs>
          <w:tab w:val="left" w:pos="851"/>
          <w:tab w:val="left" w:pos="1418"/>
          <w:tab w:val="left" w:leader="underscore" w:pos="3938"/>
          <w:tab w:val="left" w:leader="underscore" w:pos="7350"/>
          <w:tab w:val="left" w:leader="underscore" w:pos="8037"/>
        </w:tabs>
        <w:spacing w:after="0" w:line="240" w:lineRule="auto"/>
        <w:ind w:left="0" w:firstLine="708"/>
        <w:jc w:val="both"/>
        <w:rPr>
          <w:rFonts w:ascii="Times New Roman" w:hAnsi="Times New Roman"/>
          <w:sz w:val="28"/>
          <w:szCs w:val="28"/>
        </w:rPr>
      </w:pPr>
      <w:r w:rsidRPr="00BB7803">
        <w:rPr>
          <w:rFonts w:ascii="Times New Roman" w:hAnsi="Times New Roman"/>
          <w:sz w:val="28"/>
          <w:szCs w:val="28"/>
        </w:rPr>
        <w:t xml:space="preserve">Риск случайной гибели или случайного повреждения </w:t>
      </w:r>
      <w:r w:rsidR="00B827C1" w:rsidRPr="00DB7F5D">
        <w:rPr>
          <w:rFonts w:ascii="Times New Roman" w:hAnsi="Times New Roman"/>
          <w:sz w:val="28"/>
          <w:szCs w:val="28"/>
        </w:rPr>
        <w:t>Т</w:t>
      </w:r>
      <w:r w:rsidRPr="00DB7F5D">
        <w:rPr>
          <w:rFonts w:ascii="Times New Roman" w:hAnsi="Times New Roman"/>
          <w:sz w:val="28"/>
          <w:szCs w:val="28"/>
        </w:rPr>
        <w:t>овара</w:t>
      </w:r>
      <w:r w:rsidRPr="00BB7803">
        <w:rPr>
          <w:rFonts w:ascii="Times New Roman" w:hAnsi="Times New Roman"/>
          <w:sz w:val="28"/>
          <w:szCs w:val="28"/>
        </w:rPr>
        <w:t xml:space="preserve"> переходит с Поставщика на Покупателя в момент налива </w:t>
      </w:r>
      <w:r w:rsidR="00E74152">
        <w:rPr>
          <w:rFonts w:ascii="Times New Roman" w:hAnsi="Times New Roman"/>
          <w:sz w:val="28"/>
          <w:szCs w:val="28"/>
        </w:rPr>
        <w:t xml:space="preserve">Товара в автоцистерну </w:t>
      </w:r>
      <w:r w:rsidRPr="00BB7803">
        <w:rPr>
          <w:rFonts w:ascii="Times New Roman" w:hAnsi="Times New Roman"/>
          <w:sz w:val="28"/>
          <w:szCs w:val="28"/>
        </w:rPr>
        <w:t>(пересечения Товаром запорной арматуры, установленной на автоцистерне).</w:t>
      </w:r>
    </w:p>
    <w:p w14:paraId="6ACC20F0" w14:textId="77777777" w:rsidR="00E311C6" w:rsidRPr="00BB7803" w:rsidRDefault="00E311C6" w:rsidP="00EE25CA">
      <w:pPr>
        <w:widowControl w:val="0"/>
        <w:numPr>
          <w:ilvl w:val="1"/>
          <w:numId w:val="18"/>
        </w:numPr>
        <w:tabs>
          <w:tab w:val="left" w:pos="851"/>
          <w:tab w:val="left" w:pos="1418"/>
          <w:tab w:val="left" w:leader="underscore" w:pos="3938"/>
          <w:tab w:val="left" w:leader="underscore" w:pos="7350"/>
          <w:tab w:val="left" w:leader="underscore" w:pos="8037"/>
        </w:tabs>
        <w:spacing w:after="0" w:line="240" w:lineRule="auto"/>
        <w:ind w:left="0" w:firstLine="708"/>
        <w:jc w:val="both"/>
        <w:rPr>
          <w:rFonts w:ascii="Times New Roman" w:hAnsi="Times New Roman"/>
          <w:b/>
          <w:sz w:val="28"/>
          <w:szCs w:val="28"/>
        </w:rPr>
      </w:pPr>
      <w:r w:rsidRPr="00BB7803">
        <w:rPr>
          <w:rFonts w:ascii="Times New Roman" w:hAnsi="Times New Roman"/>
          <w:sz w:val="28"/>
          <w:szCs w:val="28"/>
        </w:rPr>
        <w:t>Товарно-транспортная накладная, подписанная уполномоченными представителями Поставщика и Покупателя, отражает фактически переданное количество Товара.</w:t>
      </w:r>
    </w:p>
    <w:p w14:paraId="341875F9" w14:textId="77777777" w:rsidR="0087650E" w:rsidRPr="00BB7803" w:rsidRDefault="00E311C6" w:rsidP="00EE25CA">
      <w:pPr>
        <w:widowControl w:val="0"/>
        <w:numPr>
          <w:ilvl w:val="1"/>
          <w:numId w:val="18"/>
        </w:numPr>
        <w:tabs>
          <w:tab w:val="left" w:pos="851"/>
          <w:tab w:val="left" w:pos="1418"/>
          <w:tab w:val="left" w:leader="underscore" w:pos="3938"/>
          <w:tab w:val="left" w:leader="underscore" w:pos="7350"/>
          <w:tab w:val="left" w:leader="underscore" w:pos="8037"/>
        </w:tabs>
        <w:spacing w:after="0" w:line="240" w:lineRule="auto"/>
        <w:ind w:left="0" w:firstLine="708"/>
        <w:jc w:val="both"/>
        <w:rPr>
          <w:rFonts w:ascii="Times New Roman" w:hAnsi="Times New Roman"/>
          <w:sz w:val="28"/>
          <w:szCs w:val="28"/>
        </w:rPr>
      </w:pPr>
      <w:r w:rsidRPr="00BB7803">
        <w:rPr>
          <w:rFonts w:ascii="Times New Roman" w:hAnsi="Times New Roman"/>
          <w:sz w:val="28"/>
          <w:szCs w:val="28"/>
        </w:rPr>
        <w:lastRenderedPageBreak/>
        <w:t xml:space="preserve">На основании </w:t>
      </w:r>
      <w:r w:rsidRPr="00BB7803">
        <w:rPr>
          <w:rFonts w:ascii="Times New Roman" w:hAnsi="Times New Roman"/>
          <w:iCs/>
          <w:sz w:val="28"/>
          <w:szCs w:val="28"/>
        </w:rPr>
        <w:t xml:space="preserve">товарно-транспортной накладной </w:t>
      </w:r>
      <w:r w:rsidR="0087650E" w:rsidRPr="00BB7803">
        <w:rPr>
          <w:rFonts w:ascii="Times New Roman" w:hAnsi="Times New Roman"/>
          <w:sz w:val="28"/>
          <w:szCs w:val="28"/>
        </w:rPr>
        <w:t>Поставщик обязан направить Покупателю счет-фактуру по форме Приложения № 1 к постановлению Правительства Российской Федерации от 26.12.20</w:t>
      </w:r>
      <w:r w:rsidR="00B23084" w:rsidRPr="00BB7803">
        <w:rPr>
          <w:rFonts w:ascii="Times New Roman" w:hAnsi="Times New Roman"/>
          <w:sz w:val="28"/>
          <w:szCs w:val="28"/>
        </w:rPr>
        <w:t xml:space="preserve">11 № 1137 и товарную накладную </w:t>
      </w:r>
      <w:r w:rsidR="0087650E" w:rsidRPr="00BB7803">
        <w:rPr>
          <w:rFonts w:ascii="Times New Roman" w:hAnsi="Times New Roman"/>
          <w:sz w:val="28"/>
          <w:szCs w:val="28"/>
        </w:rPr>
        <w:t>(по унифицированной форме № ТОРГ-12, утвержденной постановлением Госкомстата Российской Федерации от 25.12.1998 № 132), либо универсальный передаточный документ по форме Приложения № 1 к письму ФНС России от 21.10.2013 № ММВ-20-3/96@ (далее – УПД).</w:t>
      </w:r>
    </w:p>
    <w:p w14:paraId="2DDAA307" w14:textId="77777777" w:rsidR="00F65220" w:rsidRPr="00BB7803" w:rsidRDefault="00E311C6" w:rsidP="00EE25CA">
      <w:pPr>
        <w:widowControl w:val="0"/>
        <w:numPr>
          <w:ilvl w:val="1"/>
          <w:numId w:val="18"/>
        </w:numPr>
        <w:tabs>
          <w:tab w:val="left" w:pos="851"/>
          <w:tab w:val="left" w:pos="1418"/>
          <w:tab w:val="left" w:leader="underscore" w:pos="3938"/>
          <w:tab w:val="left" w:leader="underscore" w:pos="7350"/>
          <w:tab w:val="left" w:leader="underscore" w:pos="8037"/>
        </w:tabs>
        <w:spacing w:after="0" w:line="240" w:lineRule="auto"/>
        <w:ind w:left="0" w:firstLine="708"/>
        <w:jc w:val="both"/>
        <w:rPr>
          <w:rFonts w:ascii="Times New Roman" w:hAnsi="Times New Roman"/>
          <w:sz w:val="28"/>
          <w:szCs w:val="28"/>
        </w:rPr>
      </w:pPr>
      <w:r w:rsidRPr="00BB7803">
        <w:rPr>
          <w:rFonts w:ascii="Times New Roman" w:hAnsi="Times New Roman"/>
          <w:sz w:val="28"/>
          <w:szCs w:val="28"/>
        </w:rPr>
        <w:t>Поставщик вправе н</w:t>
      </w:r>
      <w:r w:rsidR="00CF1D17" w:rsidRPr="00BB7803">
        <w:rPr>
          <w:rFonts w:ascii="Times New Roman" w:hAnsi="Times New Roman"/>
          <w:sz w:val="28"/>
          <w:szCs w:val="28"/>
        </w:rPr>
        <w:t>е поставлять Товар Покупателю в </w:t>
      </w:r>
      <w:r w:rsidRPr="00BB7803">
        <w:rPr>
          <w:rFonts w:ascii="Times New Roman" w:hAnsi="Times New Roman"/>
          <w:sz w:val="28"/>
          <w:szCs w:val="28"/>
        </w:rPr>
        <w:t>соответствующем периоде поставки в следующих случаях:</w:t>
      </w:r>
    </w:p>
    <w:p w14:paraId="37AD0003" w14:textId="30B08712" w:rsidR="0061408D" w:rsidRPr="00BB7803" w:rsidRDefault="0061408D" w:rsidP="00172652">
      <w:pPr>
        <w:widowControl w:val="0"/>
        <w:numPr>
          <w:ilvl w:val="2"/>
          <w:numId w:val="18"/>
        </w:numPr>
        <w:tabs>
          <w:tab w:val="left" w:leader="underscore" w:pos="1418"/>
          <w:tab w:val="left" w:pos="1701"/>
          <w:tab w:val="left" w:leader="underscore" w:pos="3938"/>
          <w:tab w:val="left" w:leader="underscore" w:pos="7350"/>
          <w:tab w:val="left" w:leader="underscore" w:pos="8037"/>
        </w:tabs>
        <w:spacing w:after="0" w:line="240" w:lineRule="auto"/>
        <w:ind w:left="0" w:firstLine="708"/>
        <w:jc w:val="both"/>
        <w:rPr>
          <w:rFonts w:ascii="Times New Roman" w:hAnsi="Times New Roman"/>
          <w:sz w:val="28"/>
          <w:szCs w:val="28"/>
        </w:rPr>
      </w:pPr>
      <w:r w:rsidRPr="00BB7803">
        <w:rPr>
          <w:rFonts w:ascii="Times New Roman" w:hAnsi="Times New Roman"/>
          <w:sz w:val="28"/>
          <w:szCs w:val="28"/>
        </w:rPr>
        <w:t>Нарушения Покупателем требований, указанных в</w:t>
      </w:r>
      <w:r w:rsidR="00F335FD" w:rsidRPr="00BB7803">
        <w:rPr>
          <w:rFonts w:ascii="Times New Roman" w:hAnsi="Times New Roman"/>
          <w:sz w:val="28"/>
          <w:szCs w:val="28"/>
        </w:rPr>
        <w:t xml:space="preserve"> </w:t>
      </w:r>
      <w:r w:rsidR="00E74152">
        <w:rPr>
          <w:rFonts w:ascii="Times New Roman" w:hAnsi="Times New Roman"/>
          <w:sz w:val="28"/>
          <w:szCs w:val="28"/>
        </w:rPr>
        <w:t>пунктах</w:t>
      </w:r>
      <w:r w:rsidR="004B06AE" w:rsidRPr="00BB7803">
        <w:rPr>
          <w:rFonts w:ascii="Times New Roman" w:hAnsi="Times New Roman"/>
          <w:sz w:val="28"/>
          <w:szCs w:val="28"/>
        </w:rPr>
        <w:t xml:space="preserve"> </w:t>
      </w:r>
      <w:r w:rsidRPr="00BB7803">
        <w:rPr>
          <w:rFonts w:ascii="Times New Roman" w:hAnsi="Times New Roman"/>
          <w:sz w:val="28"/>
          <w:szCs w:val="28"/>
        </w:rPr>
        <w:t>2.1</w:t>
      </w:r>
      <w:r w:rsidR="004B06AE" w:rsidRPr="00BB7803">
        <w:rPr>
          <w:rFonts w:ascii="Times New Roman" w:hAnsi="Times New Roman"/>
          <w:sz w:val="28"/>
          <w:szCs w:val="28"/>
        </w:rPr>
        <w:t>, 2.7, 2.8., 2.10, 2.11, 2.13, 2.18</w:t>
      </w:r>
      <w:r w:rsidR="00E74152">
        <w:rPr>
          <w:rFonts w:ascii="Times New Roman" w:hAnsi="Times New Roman"/>
          <w:sz w:val="28"/>
          <w:szCs w:val="28"/>
        </w:rPr>
        <w:t xml:space="preserve"> Договора</w:t>
      </w:r>
      <w:r w:rsidR="004B06AE" w:rsidRPr="00BB7803">
        <w:rPr>
          <w:rFonts w:ascii="Times New Roman" w:hAnsi="Times New Roman"/>
          <w:sz w:val="28"/>
          <w:szCs w:val="28"/>
        </w:rPr>
        <w:t>.</w:t>
      </w:r>
    </w:p>
    <w:p w14:paraId="02E63CF9" w14:textId="77777777" w:rsidR="0061408D" w:rsidRPr="00BB7803" w:rsidRDefault="0061408D" w:rsidP="00172652">
      <w:pPr>
        <w:widowControl w:val="0"/>
        <w:numPr>
          <w:ilvl w:val="2"/>
          <w:numId w:val="18"/>
        </w:numPr>
        <w:tabs>
          <w:tab w:val="left" w:leader="underscore" w:pos="1418"/>
          <w:tab w:val="left" w:pos="1701"/>
          <w:tab w:val="left" w:leader="underscore" w:pos="3938"/>
          <w:tab w:val="left" w:leader="underscore" w:pos="7350"/>
          <w:tab w:val="left" w:leader="underscore" w:pos="8037"/>
        </w:tabs>
        <w:spacing w:after="0" w:line="240" w:lineRule="auto"/>
        <w:ind w:left="0" w:firstLine="708"/>
        <w:jc w:val="both"/>
        <w:rPr>
          <w:rFonts w:ascii="Times New Roman" w:hAnsi="Times New Roman"/>
          <w:sz w:val="28"/>
          <w:szCs w:val="28"/>
        </w:rPr>
      </w:pPr>
      <w:r w:rsidRPr="00BB7803">
        <w:rPr>
          <w:rFonts w:ascii="Times New Roman" w:hAnsi="Times New Roman"/>
          <w:sz w:val="28"/>
          <w:szCs w:val="28"/>
        </w:rPr>
        <w:t xml:space="preserve">Нарушения Покупателем условия равномерного посуточного вывоза из </w:t>
      </w:r>
      <w:r w:rsidR="004274D5" w:rsidRPr="00BB7803">
        <w:rPr>
          <w:rFonts w:ascii="Times New Roman" w:hAnsi="Times New Roman"/>
          <w:sz w:val="28"/>
          <w:szCs w:val="28"/>
        </w:rPr>
        <w:t>П</w:t>
      </w:r>
      <w:r w:rsidRPr="00BB7803">
        <w:rPr>
          <w:rFonts w:ascii="Times New Roman" w:hAnsi="Times New Roman"/>
          <w:sz w:val="28"/>
          <w:szCs w:val="28"/>
        </w:rPr>
        <w:t>ункта налива (</w:t>
      </w:r>
      <w:r w:rsidR="00922E64" w:rsidRPr="00BB7803">
        <w:rPr>
          <w:rFonts w:ascii="Times New Roman" w:hAnsi="Times New Roman"/>
          <w:sz w:val="28"/>
          <w:szCs w:val="28"/>
        </w:rPr>
        <w:t>п.</w:t>
      </w:r>
      <w:r w:rsidRPr="00BB7803">
        <w:rPr>
          <w:rFonts w:ascii="Times New Roman" w:hAnsi="Times New Roman"/>
          <w:sz w:val="28"/>
          <w:szCs w:val="28"/>
        </w:rPr>
        <w:t xml:space="preserve"> 2.4 Договора)</w:t>
      </w:r>
      <w:r w:rsidR="000A3153" w:rsidRPr="00BB7803">
        <w:rPr>
          <w:rFonts w:ascii="Times New Roman" w:hAnsi="Times New Roman"/>
          <w:sz w:val="28"/>
          <w:szCs w:val="28"/>
        </w:rPr>
        <w:t>.</w:t>
      </w:r>
    </w:p>
    <w:p w14:paraId="55BDD3AE" w14:textId="77777777" w:rsidR="00F65220" w:rsidRPr="00BB7803" w:rsidRDefault="00E311C6" w:rsidP="00172652">
      <w:pPr>
        <w:widowControl w:val="0"/>
        <w:numPr>
          <w:ilvl w:val="2"/>
          <w:numId w:val="18"/>
        </w:numPr>
        <w:tabs>
          <w:tab w:val="left" w:leader="underscore" w:pos="1418"/>
          <w:tab w:val="left" w:pos="1701"/>
          <w:tab w:val="left" w:leader="underscore" w:pos="3938"/>
          <w:tab w:val="left" w:leader="underscore" w:pos="7350"/>
          <w:tab w:val="left" w:leader="underscore" w:pos="8037"/>
        </w:tabs>
        <w:spacing w:after="0" w:line="240" w:lineRule="auto"/>
        <w:ind w:left="0" w:firstLine="708"/>
        <w:jc w:val="both"/>
        <w:rPr>
          <w:rFonts w:ascii="Times New Roman" w:hAnsi="Times New Roman"/>
          <w:sz w:val="28"/>
          <w:szCs w:val="28"/>
        </w:rPr>
      </w:pPr>
      <w:r w:rsidRPr="00BB7803">
        <w:rPr>
          <w:rFonts w:ascii="Times New Roman" w:hAnsi="Times New Roman"/>
          <w:sz w:val="28"/>
          <w:szCs w:val="28"/>
        </w:rPr>
        <w:t>Неисполнения Покупателем обязанн</w:t>
      </w:r>
      <w:r w:rsidR="009B6BA7" w:rsidRPr="00BB7803">
        <w:rPr>
          <w:rFonts w:ascii="Times New Roman" w:hAnsi="Times New Roman"/>
          <w:sz w:val="28"/>
          <w:szCs w:val="28"/>
        </w:rPr>
        <w:t>ости по предоплате Товара (п.</w:t>
      </w:r>
      <w:r w:rsidR="00EE25CA" w:rsidRPr="00BB7803">
        <w:rPr>
          <w:rFonts w:ascii="Times New Roman" w:hAnsi="Times New Roman"/>
          <w:sz w:val="28"/>
          <w:szCs w:val="28"/>
        </w:rPr>
        <w:t> </w:t>
      </w:r>
      <w:r w:rsidRPr="00BB7803">
        <w:rPr>
          <w:rFonts w:ascii="Times New Roman" w:hAnsi="Times New Roman"/>
          <w:sz w:val="28"/>
          <w:szCs w:val="28"/>
        </w:rPr>
        <w:t>4.</w:t>
      </w:r>
      <w:r w:rsidR="00C0458F" w:rsidRPr="00BB7803">
        <w:rPr>
          <w:rFonts w:ascii="Times New Roman" w:hAnsi="Times New Roman"/>
          <w:sz w:val="28"/>
          <w:szCs w:val="28"/>
        </w:rPr>
        <w:t>3</w:t>
      </w:r>
      <w:r w:rsidRPr="00BB7803">
        <w:rPr>
          <w:rFonts w:ascii="Times New Roman" w:hAnsi="Times New Roman"/>
          <w:sz w:val="28"/>
          <w:szCs w:val="28"/>
        </w:rPr>
        <w:t xml:space="preserve"> Договора).</w:t>
      </w:r>
    </w:p>
    <w:p w14:paraId="6E6E8F08" w14:textId="77777777" w:rsidR="00F65220" w:rsidRPr="00BB7803" w:rsidRDefault="00E311C6" w:rsidP="00172652">
      <w:pPr>
        <w:widowControl w:val="0"/>
        <w:numPr>
          <w:ilvl w:val="2"/>
          <w:numId w:val="18"/>
        </w:numPr>
        <w:tabs>
          <w:tab w:val="left" w:leader="underscore" w:pos="1418"/>
          <w:tab w:val="left" w:pos="1701"/>
          <w:tab w:val="left" w:leader="underscore" w:pos="3938"/>
          <w:tab w:val="left" w:leader="underscore" w:pos="7350"/>
          <w:tab w:val="left" w:leader="underscore" w:pos="8037"/>
        </w:tabs>
        <w:spacing w:after="0" w:line="240" w:lineRule="auto"/>
        <w:ind w:left="0" w:firstLine="708"/>
        <w:jc w:val="both"/>
        <w:rPr>
          <w:rFonts w:ascii="Times New Roman" w:hAnsi="Times New Roman"/>
          <w:sz w:val="28"/>
          <w:szCs w:val="28"/>
        </w:rPr>
      </w:pPr>
      <w:r w:rsidRPr="00BB7803">
        <w:rPr>
          <w:rFonts w:ascii="Times New Roman" w:hAnsi="Times New Roman"/>
          <w:sz w:val="28"/>
          <w:szCs w:val="28"/>
        </w:rPr>
        <w:t>Наличия у Покупателя просроченной задолженности перед Поставщиком за ранее поставленный по Договору Товар.</w:t>
      </w:r>
    </w:p>
    <w:p w14:paraId="22720811" w14:textId="7F3A9294" w:rsidR="00E311C6" w:rsidRPr="00BB7803" w:rsidRDefault="00E311C6" w:rsidP="00172652">
      <w:pPr>
        <w:widowControl w:val="0"/>
        <w:numPr>
          <w:ilvl w:val="2"/>
          <w:numId w:val="18"/>
        </w:numPr>
        <w:tabs>
          <w:tab w:val="left" w:leader="underscore" w:pos="1418"/>
          <w:tab w:val="left" w:pos="1701"/>
          <w:tab w:val="left" w:leader="underscore" w:pos="3938"/>
          <w:tab w:val="left" w:leader="underscore" w:pos="7350"/>
          <w:tab w:val="left" w:leader="underscore" w:pos="8037"/>
        </w:tabs>
        <w:spacing w:after="0" w:line="240" w:lineRule="auto"/>
        <w:ind w:left="0" w:firstLine="708"/>
        <w:jc w:val="both"/>
        <w:rPr>
          <w:rFonts w:ascii="Times New Roman" w:hAnsi="Times New Roman"/>
          <w:sz w:val="28"/>
          <w:szCs w:val="28"/>
        </w:rPr>
      </w:pPr>
      <w:r w:rsidRPr="00BB7803">
        <w:rPr>
          <w:rFonts w:ascii="Times New Roman" w:hAnsi="Times New Roman"/>
          <w:sz w:val="28"/>
          <w:szCs w:val="28"/>
        </w:rPr>
        <w:t>Непредоставления Покупателем информации о цепочке собственников Покупателя, включая бенефициаров (в том числе кон</w:t>
      </w:r>
      <w:r w:rsidR="009E168F" w:rsidRPr="00BB7803">
        <w:rPr>
          <w:rFonts w:ascii="Times New Roman" w:hAnsi="Times New Roman"/>
          <w:sz w:val="28"/>
          <w:szCs w:val="28"/>
        </w:rPr>
        <w:t xml:space="preserve">ечных), в соответствии с п. </w:t>
      </w:r>
      <w:r w:rsidRPr="00BB7803">
        <w:rPr>
          <w:rFonts w:ascii="Times New Roman" w:hAnsi="Times New Roman"/>
          <w:sz w:val="28"/>
          <w:szCs w:val="28"/>
        </w:rPr>
        <w:t>9.5</w:t>
      </w:r>
      <w:r w:rsidR="00F335FD" w:rsidRPr="00BB7803">
        <w:rPr>
          <w:rFonts w:ascii="Times New Roman" w:hAnsi="Times New Roman"/>
          <w:sz w:val="28"/>
          <w:szCs w:val="28"/>
        </w:rPr>
        <w:t>.</w:t>
      </w:r>
      <w:r w:rsidRPr="00BB7803">
        <w:rPr>
          <w:rFonts w:ascii="Times New Roman" w:hAnsi="Times New Roman"/>
          <w:sz w:val="28"/>
          <w:szCs w:val="28"/>
        </w:rPr>
        <w:t xml:space="preserve"> Договора.</w:t>
      </w:r>
    </w:p>
    <w:p w14:paraId="0BAC25DB" w14:textId="7B08E80D" w:rsidR="00E311C6" w:rsidRPr="00BB7803" w:rsidRDefault="00E311C6" w:rsidP="00EE25CA">
      <w:pPr>
        <w:widowControl w:val="0"/>
        <w:numPr>
          <w:ilvl w:val="2"/>
          <w:numId w:val="18"/>
        </w:numPr>
        <w:tabs>
          <w:tab w:val="left" w:leader="underscore" w:pos="1701"/>
          <w:tab w:val="left" w:leader="underscore" w:pos="3938"/>
          <w:tab w:val="left" w:leader="underscore" w:pos="7350"/>
          <w:tab w:val="left" w:leader="underscore" w:pos="8037"/>
        </w:tabs>
        <w:spacing w:after="0" w:line="240" w:lineRule="auto"/>
        <w:ind w:left="0" w:firstLine="708"/>
        <w:jc w:val="both"/>
        <w:rPr>
          <w:rFonts w:ascii="Times New Roman" w:hAnsi="Times New Roman"/>
          <w:sz w:val="28"/>
          <w:szCs w:val="28"/>
        </w:rPr>
      </w:pPr>
      <w:r w:rsidRPr="00BB7803">
        <w:rPr>
          <w:rFonts w:ascii="Times New Roman" w:hAnsi="Times New Roman"/>
          <w:sz w:val="28"/>
          <w:szCs w:val="28"/>
        </w:rPr>
        <w:t>Непредоставления</w:t>
      </w:r>
      <w:r w:rsidR="00F91564" w:rsidRPr="00BB7803">
        <w:rPr>
          <w:rFonts w:ascii="Times New Roman" w:hAnsi="Times New Roman"/>
          <w:sz w:val="28"/>
          <w:szCs w:val="28"/>
        </w:rPr>
        <w:t xml:space="preserve"> либо </w:t>
      </w:r>
      <w:r w:rsidR="0036049C" w:rsidRPr="00BB7803">
        <w:rPr>
          <w:rFonts w:ascii="Times New Roman" w:hAnsi="Times New Roman"/>
          <w:sz w:val="28"/>
          <w:szCs w:val="28"/>
        </w:rPr>
        <w:t>нарушени</w:t>
      </w:r>
      <w:r w:rsidR="00DB4E99">
        <w:rPr>
          <w:rFonts w:ascii="Times New Roman" w:hAnsi="Times New Roman"/>
          <w:sz w:val="28"/>
          <w:szCs w:val="28"/>
        </w:rPr>
        <w:t>я</w:t>
      </w:r>
      <w:r w:rsidR="0036049C" w:rsidRPr="00BB7803">
        <w:rPr>
          <w:rFonts w:ascii="Times New Roman" w:hAnsi="Times New Roman"/>
          <w:sz w:val="28"/>
          <w:szCs w:val="28"/>
        </w:rPr>
        <w:t xml:space="preserve"> сроков предоставления</w:t>
      </w:r>
      <w:r w:rsidRPr="00BB7803">
        <w:rPr>
          <w:rFonts w:ascii="Times New Roman" w:hAnsi="Times New Roman"/>
          <w:sz w:val="28"/>
          <w:szCs w:val="28"/>
        </w:rPr>
        <w:t xml:space="preserve"> Покупателем Поставщику и/или </w:t>
      </w:r>
      <w:r w:rsidR="00506D1C">
        <w:rPr>
          <w:rFonts w:ascii="Times New Roman" w:hAnsi="Times New Roman"/>
          <w:sz w:val="28"/>
          <w:szCs w:val="28"/>
        </w:rPr>
        <w:t>Производителю</w:t>
      </w:r>
      <w:r w:rsidR="00506D1C" w:rsidRPr="00BB7803">
        <w:rPr>
          <w:rFonts w:ascii="Times New Roman" w:hAnsi="Times New Roman"/>
          <w:sz w:val="28"/>
          <w:szCs w:val="28"/>
        </w:rPr>
        <w:t xml:space="preserve"> </w:t>
      </w:r>
      <w:r w:rsidRPr="00BB7803">
        <w:rPr>
          <w:rFonts w:ascii="Times New Roman" w:hAnsi="Times New Roman"/>
          <w:sz w:val="28"/>
          <w:szCs w:val="28"/>
        </w:rPr>
        <w:t xml:space="preserve">доверенности на своего представителя на получение Товара </w:t>
      </w:r>
      <w:r w:rsidR="006C5045" w:rsidRPr="00BB7803">
        <w:rPr>
          <w:rFonts w:ascii="Times New Roman" w:hAnsi="Times New Roman"/>
          <w:color w:val="000000" w:themeColor="text1"/>
          <w:sz w:val="28"/>
          <w:szCs w:val="28"/>
        </w:rPr>
        <w:t xml:space="preserve">и иной информации </w:t>
      </w:r>
      <w:r w:rsidRPr="00BB7803">
        <w:rPr>
          <w:rFonts w:ascii="Times New Roman" w:hAnsi="Times New Roman"/>
          <w:sz w:val="28"/>
          <w:szCs w:val="28"/>
        </w:rPr>
        <w:t>в соответствии</w:t>
      </w:r>
      <w:r w:rsidR="003867C7" w:rsidRPr="00BB7803">
        <w:rPr>
          <w:rFonts w:ascii="Times New Roman" w:hAnsi="Times New Roman"/>
          <w:sz w:val="28"/>
          <w:szCs w:val="28"/>
        </w:rPr>
        <w:t xml:space="preserve"> с п.</w:t>
      </w:r>
      <w:r w:rsidRPr="00BB7803">
        <w:rPr>
          <w:rFonts w:ascii="Times New Roman" w:hAnsi="Times New Roman"/>
          <w:sz w:val="28"/>
          <w:szCs w:val="28"/>
        </w:rPr>
        <w:t xml:space="preserve"> 2.</w:t>
      </w:r>
      <w:r w:rsidR="00F335FD" w:rsidRPr="00BB7803">
        <w:rPr>
          <w:rFonts w:ascii="Times New Roman" w:hAnsi="Times New Roman"/>
          <w:sz w:val="28"/>
          <w:szCs w:val="28"/>
        </w:rPr>
        <w:t xml:space="preserve">7 </w:t>
      </w:r>
      <w:r w:rsidRPr="00BB7803">
        <w:rPr>
          <w:rFonts w:ascii="Times New Roman" w:hAnsi="Times New Roman"/>
          <w:sz w:val="28"/>
          <w:szCs w:val="28"/>
        </w:rPr>
        <w:t>Договора.</w:t>
      </w:r>
    </w:p>
    <w:p w14:paraId="66350671" w14:textId="2EEC84BA" w:rsidR="00E311C6" w:rsidRPr="00BB7803" w:rsidRDefault="00E311C6" w:rsidP="00172652">
      <w:pPr>
        <w:widowControl w:val="0"/>
        <w:numPr>
          <w:ilvl w:val="1"/>
          <w:numId w:val="18"/>
        </w:numPr>
        <w:tabs>
          <w:tab w:val="left" w:pos="851"/>
          <w:tab w:val="left" w:leader="underscore" w:pos="1108"/>
          <w:tab w:val="left" w:pos="1418"/>
          <w:tab w:val="left" w:leader="underscore" w:pos="3938"/>
          <w:tab w:val="left" w:leader="underscore" w:pos="7350"/>
          <w:tab w:val="left" w:leader="underscore" w:pos="8037"/>
        </w:tabs>
        <w:spacing w:after="0" w:line="240" w:lineRule="auto"/>
        <w:ind w:left="0" w:firstLine="708"/>
        <w:jc w:val="both"/>
        <w:rPr>
          <w:rFonts w:ascii="Times New Roman" w:hAnsi="Times New Roman"/>
          <w:b/>
          <w:sz w:val="28"/>
          <w:szCs w:val="28"/>
        </w:rPr>
      </w:pPr>
      <w:r w:rsidRPr="00BB7803">
        <w:rPr>
          <w:rFonts w:ascii="Times New Roman" w:hAnsi="Times New Roman"/>
          <w:sz w:val="28"/>
          <w:szCs w:val="28"/>
        </w:rPr>
        <w:t>В случаях, указанных в п</w:t>
      </w:r>
      <w:r w:rsidR="00B22303" w:rsidRPr="00BB7803">
        <w:rPr>
          <w:rFonts w:ascii="Times New Roman" w:hAnsi="Times New Roman"/>
          <w:sz w:val="28"/>
          <w:szCs w:val="28"/>
        </w:rPr>
        <w:t>.</w:t>
      </w:r>
      <w:r w:rsidRPr="00BB7803">
        <w:rPr>
          <w:rFonts w:ascii="Times New Roman" w:hAnsi="Times New Roman"/>
          <w:sz w:val="28"/>
          <w:szCs w:val="28"/>
        </w:rPr>
        <w:t xml:space="preserve"> </w:t>
      </w:r>
      <w:r w:rsidR="008E3966" w:rsidRPr="00BB7803">
        <w:rPr>
          <w:rFonts w:ascii="Times New Roman" w:hAnsi="Times New Roman"/>
          <w:sz w:val="28"/>
          <w:szCs w:val="28"/>
        </w:rPr>
        <w:t xml:space="preserve">2.9 и п. </w:t>
      </w:r>
      <w:r w:rsidRPr="00BB7803">
        <w:rPr>
          <w:rFonts w:ascii="Times New Roman" w:hAnsi="Times New Roman"/>
          <w:sz w:val="28"/>
          <w:szCs w:val="28"/>
        </w:rPr>
        <w:t>2.</w:t>
      </w:r>
      <w:r w:rsidR="00C000F0">
        <w:rPr>
          <w:rFonts w:ascii="Times New Roman" w:hAnsi="Times New Roman"/>
          <w:sz w:val="28"/>
          <w:szCs w:val="28"/>
        </w:rPr>
        <w:t>23</w:t>
      </w:r>
      <w:r w:rsidRPr="00BB7803">
        <w:rPr>
          <w:rFonts w:ascii="Times New Roman" w:hAnsi="Times New Roman"/>
          <w:sz w:val="28"/>
          <w:szCs w:val="28"/>
        </w:rPr>
        <w:t xml:space="preserve"> Договора, непоставка Товара Покупателю в данном отчетном периоде недопоставкой не считается, в последующих периодах Поста</w:t>
      </w:r>
      <w:r w:rsidR="00CF1D17" w:rsidRPr="00BB7803">
        <w:rPr>
          <w:rFonts w:ascii="Times New Roman" w:hAnsi="Times New Roman"/>
          <w:sz w:val="28"/>
          <w:szCs w:val="28"/>
        </w:rPr>
        <w:t>вщиком может не восполняться, а </w:t>
      </w:r>
      <w:r w:rsidRPr="00BB7803">
        <w:rPr>
          <w:rFonts w:ascii="Times New Roman" w:hAnsi="Times New Roman"/>
          <w:sz w:val="28"/>
          <w:szCs w:val="28"/>
        </w:rPr>
        <w:t>убытки от непоставки Товара Покупателю Поставщиком не возмещаются.</w:t>
      </w:r>
    </w:p>
    <w:p w14:paraId="1B450C9F" w14:textId="77777777" w:rsidR="00E311C6" w:rsidRPr="00BB7803" w:rsidRDefault="00E311C6" w:rsidP="00E311C6">
      <w:pPr>
        <w:spacing w:after="0" w:line="240" w:lineRule="auto"/>
        <w:ind w:right="-2" w:firstLine="708"/>
        <w:jc w:val="both"/>
        <w:rPr>
          <w:rFonts w:ascii="Times New Roman" w:hAnsi="Times New Roman"/>
          <w:sz w:val="28"/>
          <w:szCs w:val="28"/>
        </w:rPr>
      </w:pPr>
    </w:p>
    <w:p w14:paraId="4301F4FF" w14:textId="77777777" w:rsidR="00E311C6" w:rsidRPr="00BB7803" w:rsidRDefault="00E311C6" w:rsidP="00172652">
      <w:pPr>
        <w:numPr>
          <w:ilvl w:val="0"/>
          <w:numId w:val="18"/>
        </w:numPr>
        <w:spacing w:after="0" w:line="240" w:lineRule="auto"/>
        <w:ind w:left="708" w:firstLine="708"/>
        <w:jc w:val="center"/>
        <w:rPr>
          <w:rFonts w:ascii="Times New Roman" w:hAnsi="Times New Roman"/>
          <w:sz w:val="28"/>
          <w:szCs w:val="28"/>
        </w:rPr>
      </w:pPr>
      <w:r w:rsidRPr="00BB7803">
        <w:rPr>
          <w:rFonts w:ascii="Times New Roman" w:hAnsi="Times New Roman"/>
          <w:b/>
          <w:sz w:val="28"/>
          <w:szCs w:val="28"/>
        </w:rPr>
        <w:t>КАЧЕСТВО И КОЛИЧЕСТВО ТОВАРА</w:t>
      </w:r>
    </w:p>
    <w:p w14:paraId="3D20AE2F" w14:textId="77777777" w:rsidR="00E311C6" w:rsidRPr="000677C7" w:rsidRDefault="00E311C6" w:rsidP="00BB7803">
      <w:pPr>
        <w:numPr>
          <w:ilvl w:val="1"/>
          <w:numId w:val="26"/>
        </w:numPr>
        <w:tabs>
          <w:tab w:val="left" w:pos="1276"/>
        </w:tabs>
        <w:spacing w:after="0" w:line="240" w:lineRule="auto"/>
        <w:ind w:left="0" w:firstLine="709"/>
        <w:jc w:val="both"/>
        <w:rPr>
          <w:rFonts w:ascii="Times New Roman" w:hAnsi="Times New Roman"/>
          <w:sz w:val="28"/>
          <w:szCs w:val="28"/>
        </w:rPr>
      </w:pPr>
      <w:r w:rsidRPr="00BB7803">
        <w:rPr>
          <w:rFonts w:ascii="Times New Roman" w:hAnsi="Times New Roman"/>
          <w:sz w:val="28"/>
          <w:szCs w:val="28"/>
        </w:rPr>
        <w:t>Приемка Товара по количеству осуществляется в Пункте налива на основании взвешивания на весах или объемно-массовым методом</w:t>
      </w:r>
      <w:r w:rsidR="000677C7">
        <w:rPr>
          <w:rFonts w:ascii="Times New Roman" w:hAnsi="Times New Roman"/>
          <w:sz w:val="28"/>
          <w:szCs w:val="28"/>
        </w:rPr>
        <w:t xml:space="preserve">, </w:t>
      </w:r>
      <w:r w:rsidR="000677C7" w:rsidRPr="000677C7">
        <w:rPr>
          <w:rFonts w:ascii="Times New Roman" w:hAnsi="Times New Roman"/>
          <w:sz w:val="28"/>
          <w:szCs w:val="28"/>
        </w:rPr>
        <w:t>в</w:t>
      </w:r>
      <w:r w:rsidR="000677C7">
        <w:rPr>
          <w:rFonts w:ascii="Times New Roman" w:hAnsi="Times New Roman"/>
          <w:sz w:val="28"/>
          <w:szCs w:val="28"/>
        </w:rPr>
        <w:t> </w:t>
      </w:r>
      <w:r w:rsidR="000677C7" w:rsidRPr="004132FB">
        <w:rPr>
          <w:rFonts w:ascii="Times New Roman" w:hAnsi="Times New Roman"/>
          <w:sz w:val="28"/>
          <w:szCs w:val="28"/>
        </w:rPr>
        <w:t>соответствии с ГОСТ 8.587-2019 «Межгосударственный стандарт. Государственная система обеспечения единства измерений. Масса нефти и</w:t>
      </w:r>
      <w:r w:rsidR="000677C7">
        <w:rPr>
          <w:rFonts w:ascii="Times New Roman" w:hAnsi="Times New Roman"/>
          <w:sz w:val="28"/>
          <w:szCs w:val="28"/>
        </w:rPr>
        <w:t> </w:t>
      </w:r>
      <w:r w:rsidR="000677C7" w:rsidRPr="004132FB">
        <w:rPr>
          <w:rFonts w:ascii="Times New Roman" w:hAnsi="Times New Roman"/>
          <w:sz w:val="28"/>
          <w:szCs w:val="28"/>
        </w:rPr>
        <w:t xml:space="preserve">нефтепродуктов. Методики (методы) измерений», </w:t>
      </w:r>
      <w:r w:rsidR="000677C7" w:rsidRPr="004132FB">
        <w:rPr>
          <w:rFonts w:ascii="Times New Roman" w:eastAsia="Times New Roman" w:hAnsi="Times New Roman"/>
          <w:sz w:val="28"/>
          <w:szCs w:val="28"/>
        </w:rPr>
        <w:t>а в случае его отмены, иной принятый в установленном порядке действующий нормативный правовой акт</w:t>
      </w:r>
      <w:r w:rsidRPr="000677C7">
        <w:rPr>
          <w:rFonts w:ascii="Times New Roman" w:hAnsi="Times New Roman"/>
          <w:sz w:val="28"/>
          <w:szCs w:val="28"/>
        </w:rPr>
        <w:t>.</w:t>
      </w:r>
    </w:p>
    <w:p w14:paraId="29C708DB" w14:textId="1FBB3C33" w:rsidR="00E311C6" w:rsidRPr="00BB7803" w:rsidRDefault="00E311C6" w:rsidP="00BB7803">
      <w:pPr>
        <w:numPr>
          <w:ilvl w:val="1"/>
          <w:numId w:val="26"/>
        </w:numPr>
        <w:tabs>
          <w:tab w:val="left" w:pos="1276"/>
        </w:tabs>
        <w:spacing w:after="0" w:line="240" w:lineRule="auto"/>
        <w:ind w:left="0" w:firstLine="708"/>
        <w:jc w:val="both"/>
        <w:rPr>
          <w:rFonts w:ascii="Times New Roman" w:hAnsi="Times New Roman"/>
          <w:sz w:val="28"/>
          <w:szCs w:val="28"/>
        </w:rPr>
      </w:pPr>
      <w:r w:rsidRPr="00BB7803">
        <w:rPr>
          <w:rFonts w:ascii="Times New Roman" w:hAnsi="Times New Roman"/>
          <w:sz w:val="28"/>
          <w:szCs w:val="28"/>
        </w:rPr>
        <w:t>После проставления подписи представителя Покупателя на товарно-транспортной накладной п</w:t>
      </w:r>
      <w:r w:rsidRPr="00BB7803">
        <w:rPr>
          <w:rFonts w:ascii="Times New Roman" w:hAnsi="Times New Roman"/>
          <w:noProof/>
          <w:sz w:val="28"/>
          <w:szCs w:val="28"/>
        </w:rPr>
        <w:t>ретензии Покупателя по количеству Товара удовлетворению не подлежат.</w:t>
      </w:r>
    </w:p>
    <w:p w14:paraId="53AB93D9" w14:textId="77777777" w:rsidR="0079238D" w:rsidRPr="00BB7803" w:rsidRDefault="0079238D" w:rsidP="00BB7803">
      <w:pPr>
        <w:numPr>
          <w:ilvl w:val="1"/>
          <w:numId w:val="26"/>
        </w:numPr>
        <w:tabs>
          <w:tab w:val="left" w:pos="1276"/>
        </w:tabs>
        <w:spacing w:after="0" w:line="240" w:lineRule="auto"/>
        <w:ind w:left="0" w:firstLine="708"/>
        <w:jc w:val="both"/>
        <w:rPr>
          <w:rFonts w:ascii="Times New Roman" w:hAnsi="Times New Roman"/>
          <w:sz w:val="28"/>
          <w:szCs w:val="28"/>
        </w:rPr>
      </w:pPr>
      <w:r w:rsidRPr="00BB7803">
        <w:rPr>
          <w:rFonts w:ascii="Times New Roman" w:hAnsi="Times New Roman"/>
          <w:sz w:val="28"/>
          <w:szCs w:val="28"/>
        </w:rPr>
        <w:t>Качество поставляемого Товара должно соответствовать Техническому регламенту Евразийского экономического союза «Требования к сжиженным углеводородным газам для использования их в качестве топлива» (ТР ЕАЭС 036/2016) и ГОСТ 20448-2018 «Газы углеводородные сжиженные топливные для коммунально-бытового потребления».</w:t>
      </w:r>
    </w:p>
    <w:p w14:paraId="7853C0F3" w14:textId="6D014592" w:rsidR="005C1975" w:rsidRPr="00BB7803" w:rsidRDefault="00E311C6" w:rsidP="00BB7803">
      <w:pPr>
        <w:numPr>
          <w:ilvl w:val="1"/>
          <w:numId w:val="26"/>
        </w:numPr>
        <w:tabs>
          <w:tab w:val="left" w:pos="1276"/>
        </w:tabs>
        <w:spacing w:after="0" w:line="264" w:lineRule="auto"/>
        <w:ind w:left="0" w:firstLine="708"/>
        <w:jc w:val="both"/>
        <w:rPr>
          <w:rFonts w:ascii="Times New Roman" w:hAnsi="Times New Roman"/>
          <w:sz w:val="28"/>
          <w:szCs w:val="28"/>
        </w:rPr>
      </w:pPr>
      <w:r w:rsidRPr="00BB7803">
        <w:rPr>
          <w:rFonts w:ascii="Times New Roman" w:hAnsi="Times New Roman"/>
          <w:sz w:val="28"/>
          <w:szCs w:val="28"/>
        </w:rPr>
        <w:lastRenderedPageBreak/>
        <w:t xml:space="preserve">Качество Товара подтверждается паспортом качества, выдаваемым лабораторией </w:t>
      </w:r>
      <w:r w:rsidR="00DB4E99">
        <w:rPr>
          <w:rFonts w:ascii="Times New Roman" w:hAnsi="Times New Roman"/>
          <w:sz w:val="28"/>
          <w:szCs w:val="28"/>
        </w:rPr>
        <w:t>производителя</w:t>
      </w:r>
      <w:r w:rsidRPr="00BB7803">
        <w:rPr>
          <w:rFonts w:ascii="Times New Roman" w:hAnsi="Times New Roman"/>
          <w:sz w:val="28"/>
          <w:szCs w:val="28"/>
        </w:rPr>
        <w:t>.</w:t>
      </w:r>
      <w:r w:rsidR="005C1975" w:rsidRPr="00BB7803">
        <w:rPr>
          <w:rFonts w:ascii="Times New Roman" w:hAnsi="Times New Roman"/>
          <w:sz w:val="28"/>
          <w:szCs w:val="28"/>
        </w:rPr>
        <w:t xml:space="preserve"> </w:t>
      </w:r>
      <w:r w:rsidRPr="00BB7803">
        <w:rPr>
          <w:rFonts w:ascii="Times New Roman" w:hAnsi="Times New Roman"/>
          <w:sz w:val="28"/>
          <w:szCs w:val="28"/>
        </w:rPr>
        <w:t xml:space="preserve">Паспорт </w:t>
      </w:r>
      <w:r w:rsidR="0079238D" w:rsidRPr="00BB7803">
        <w:rPr>
          <w:rFonts w:ascii="Times New Roman" w:hAnsi="Times New Roman"/>
          <w:sz w:val="28"/>
          <w:szCs w:val="28"/>
        </w:rPr>
        <w:t xml:space="preserve">качества </w:t>
      </w:r>
      <w:r w:rsidRPr="00BB7803">
        <w:rPr>
          <w:rFonts w:ascii="Times New Roman" w:hAnsi="Times New Roman"/>
          <w:sz w:val="28"/>
          <w:szCs w:val="28"/>
        </w:rPr>
        <w:t>передается представителю Покупателя в момент налива Товара.</w:t>
      </w:r>
    </w:p>
    <w:p w14:paraId="401E114E" w14:textId="30475047" w:rsidR="00C3373E" w:rsidRPr="00BB7803" w:rsidRDefault="00C3373E" w:rsidP="00BB7803">
      <w:pPr>
        <w:numPr>
          <w:ilvl w:val="1"/>
          <w:numId w:val="26"/>
        </w:numPr>
        <w:tabs>
          <w:tab w:val="left" w:pos="1276"/>
        </w:tabs>
        <w:spacing w:after="0" w:line="264" w:lineRule="auto"/>
        <w:ind w:left="0" w:firstLine="708"/>
        <w:jc w:val="both"/>
        <w:rPr>
          <w:rFonts w:ascii="Times New Roman" w:hAnsi="Times New Roman"/>
          <w:sz w:val="28"/>
          <w:szCs w:val="28"/>
        </w:rPr>
      </w:pPr>
      <w:r w:rsidRPr="00BB7803">
        <w:rPr>
          <w:rFonts w:ascii="Times New Roman" w:hAnsi="Times New Roman"/>
          <w:sz w:val="28"/>
          <w:szCs w:val="28"/>
        </w:rPr>
        <w:t>Приемка Товара по качеству производится в соответствии с Инструкци</w:t>
      </w:r>
      <w:r w:rsidR="00DB4E99">
        <w:rPr>
          <w:rFonts w:ascii="Times New Roman" w:hAnsi="Times New Roman"/>
          <w:sz w:val="28"/>
          <w:szCs w:val="28"/>
        </w:rPr>
        <w:t>ей</w:t>
      </w:r>
      <w:r w:rsidRPr="00BB7803">
        <w:rPr>
          <w:rFonts w:ascii="Times New Roman" w:hAnsi="Times New Roman"/>
          <w:sz w:val="28"/>
          <w:szCs w:val="28"/>
        </w:rPr>
        <w:t xml:space="preserve"> о порядке приемки продукции производственно-технического назначения и товаров народного потребления по количеству и качеству, утвержденн</w:t>
      </w:r>
      <w:r w:rsidR="00DB4E99">
        <w:rPr>
          <w:rFonts w:ascii="Times New Roman" w:hAnsi="Times New Roman"/>
          <w:sz w:val="28"/>
          <w:szCs w:val="28"/>
        </w:rPr>
        <w:t>ой</w:t>
      </w:r>
      <w:r w:rsidRPr="00BB7803">
        <w:rPr>
          <w:rFonts w:ascii="Times New Roman" w:hAnsi="Times New Roman"/>
          <w:sz w:val="28"/>
          <w:szCs w:val="28"/>
        </w:rPr>
        <w:t xml:space="preserve"> Постановлением Госарбитража СССР </w:t>
      </w:r>
      <w:r w:rsidR="00237E27" w:rsidRPr="00BB7803">
        <w:rPr>
          <w:rFonts w:ascii="Times New Roman" w:hAnsi="Times New Roman"/>
          <w:sz w:val="28"/>
          <w:szCs w:val="28"/>
        </w:rPr>
        <w:t>от 25.04.1966 № П-7 (с последующими изменениями и дополнениями).</w:t>
      </w:r>
    </w:p>
    <w:p w14:paraId="5C8AADE2" w14:textId="77777777" w:rsidR="00E311C6" w:rsidRPr="00BB7803" w:rsidRDefault="00E311C6" w:rsidP="00BB7803">
      <w:pPr>
        <w:numPr>
          <w:ilvl w:val="1"/>
          <w:numId w:val="26"/>
        </w:numPr>
        <w:tabs>
          <w:tab w:val="left" w:pos="1276"/>
        </w:tabs>
        <w:spacing w:after="0" w:line="264" w:lineRule="auto"/>
        <w:ind w:left="0" w:firstLine="708"/>
        <w:jc w:val="both"/>
        <w:rPr>
          <w:rFonts w:ascii="Times New Roman" w:hAnsi="Times New Roman"/>
          <w:sz w:val="28"/>
          <w:szCs w:val="28"/>
        </w:rPr>
      </w:pPr>
      <w:r w:rsidRPr="00BB7803">
        <w:rPr>
          <w:rFonts w:ascii="Times New Roman" w:hAnsi="Times New Roman"/>
          <w:sz w:val="28"/>
          <w:szCs w:val="28"/>
        </w:rPr>
        <w:t xml:space="preserve">В случае несоответствия качества переданного Товара сопроводительным документам, условиям Договора или </w:t>
      </w:r>
      <w:r w:rsidR="005B58FF" w:rsidRPr="00BB7803">
        <w:rPr>
          <w:rFonts w:ascii="Times New Roman" w:hAnsi="Times New Roman"/>
          <w:sz w:val="28"/>
          <w:szCs w:val="28"/>
        </w:rPr>
        <w:t>Протокола</w:t>
      </w:r>
      <w:r w:rsidRPr="00BB7803">
        <w:rPr>
          <w:rFonts w:ascii="Times New Roman" w:hAnsi="Times New Roman"/>
          <w:sz w:val="28"/>
          <w:szCs w:val="28"/>
        </w:rPr>
        <w:t xml:space="preserve"> Покупатель обязан уведомить Поставщика </w:t>
      </w:r>
      <w:r w:rsidR="007A6600" w:rsidRPr="00BB7803">
        <w:rPr>
          <w:rFonts w:ascii="Times New Roman" w:hAnsi="Times New Roman"/>
          <w:sz w:val="28"/>
          <w:szCs w:val="28"/>
        </w:rPr>
        <w:t xml:space="preserve">по электронной почте </w:t>
      </w:r>
      <w:r w:rsidRPr="00BB7803">
        <w:rPr>
          <w:rFonts w:ascii="Times New Roman" w:hAnsi="Times New Roman"/>
          <w:sz w:val="28"/>
          <w:szCs w:val="28"/>
        </w:rPr>
        <w:t>не позднее 24 часов после обнаружения несоответствия.</w:t>
      </w:r>
    </w:p>
    <w:p w14:paraId="4F3D9B0E" w14:textId="2E37E6CA" w:rsidR="00E311C6" w:rsidRPr="00BB7803" w:rsidRDefault="00E311C6" w:rsidP="00BB7803">
      <w:pPr>
        <w:numPr>
          <w:ilvl w:val="1"/>
          <w:numId w:val="26"/>
        </w:numPr>
        <w:tabs>
          <w:tab w:val="left" w:pos="1276"/>
        </w:tabs>
        <w:spacing w:after="0" w:line="264" w:lineRule="auto"/>
        <w:ind w:left="0" w:firstLine="708"/>
        <w:jc w:val="both"/>
        <w:rPr>
          <w:rFonts w:ascii="Times New Roman" w:hAnsi="Times New Roman"/>
          <w:sz w:val="28"/>
          <w:szCs w:val="28"/>
        </w:rPr>
      </w:pPr>
      <w:r w:rsidRPr="00BB7803">
        <w:rPr>
          <w:rFonts w:ascii="Times New Roman" w:hAnsi="Times New Roman"/>
          <w:sz w:val="28"/>
          <w:szCs w:val="28"/>
        </w:rPr>
        <w:t xml:space="preserve">Претензии по качеству </w:t>
      </w:r>
      <w:r w:rsidR="00C3373E" w:rsidRPr="00BB7803">
        <w:rPr>
          <w:rFonts w:ascii="Times New Roman" w:hAnsi="Times New Roman"/>
          <w:sz w:val="28"/>
          <w:szCs w:val="28"/>
        </w:rPr>
        <w:t>Товара</w:t>
      </w:r>
      <w:r w:rsidR="00343861" w:rsidRPr="00BB7803">
        <w:rPr>
          <w:rFonts w:ascii="Times New Roman" w:hAnsi="Times New Roman"/>
          <w:sz w:val="28"/>
          <w:szCs w:val="28"/>
        </w:rPr>
        <w:t xml:space="preserve"> </w:t>
      </w:r>
      <w:r w:rsidRPr="00BB7803">
        <w:rPr>
          <w:rFonts w:ascii="Times New Roman" w:hAnsi="Times New Roman"/>
          <w:sz w:val="28"/>
          <w:szCs w:val="28"/>
        </w:rPr>
        <w:t xml:space="preserve">должны быть направлены Покупателем </w:t>
      </w:r>
      <w:r w:rsidR="00343861" w:rsidRPr="00BB7803">
        <w:rPr>
          <w:rFonts w:ascii="Times New Roman" w:hAnsi="Times New Roman"/>
          <w:sz w:val="28"/>
          <w:szCs w:val="28"/>
        </w:rPr>
        <w:t>на адрес электронной почт</w:t>
      </w:r>
      <w:r w:rsidR="00F335FD" w:rsidRPr="00BB7803">
        <w:rPr>
          <w:rFonts w:ascii="Times New Roman" w:hAnsi="Times New Roman"/>
          <w:sz w:val="28"/>
          <w:szCs w:val="28"/>
        </w:rPr>
        <w:t>ы Поставщика, указанный в разделе</w:t>
      </w:r>
      <w:r w:rsidR="00343861" w:rsidRPr="00BB7803">
        <w:rPr>
          <w:rFonts w:ascii="Times New Roman" w:hAnsi="Times New Roman"/>
          <w:sz w:val="28"/>
          <w:szCs w:val="28"/>
        </w:rPr>
        <w:t xml:space="preserve"> 12 Договора</w:t>
      </w:r>
      <w:r w:rsidR="00DB4E99">
        <w:rPr>
          <w:rFonts w:ascii="Times New Roman" w:hAnsi="Times New Roman"/>
          <w:sz w:val="28"/>
          <w:szCs w:val="28"/>
        </w:rPr>
        <w:t>,</w:t>
      </w:r>
      <w:r w:rsidR="00343861" w:rsidRPr="00BB7803">
        <w:rPr>
          <w:rFonts w:ascii="Times New Roman" w:hAnsi="Times New Roman"/>
          <w:sz w:val="28"/>
          <w:szCs w:val="28"/>
        </w:rPr>
        <w:t xml:space="preserve"> </w:t>
      </w:r>
      <w:r w:rsidRPr="00BB7803">
        <w:rPr>
          <w:rFonts w:ascii="Times New Roman" w:hAnsi="Times New Roman"/>
          <w:sz w:val="28"/>
          <w:szCs w:val="28"/>
        </w:rPr>
        <w:t xml:space="preserve">в течение 7 (семи) календарных дней с даты получения </w:t>
      </w:r>
      <w:r w:rsidR="00DB4E99">
        <w:rPr>
          <w:rFonts w:ascii="Times New Roman" w:hAnsi="Times New Roman"/>
          <w:sz w:val="28"/>
          <w:szCs w:val="28"/>
        </w:rPr>
        <w:t>Т</w:t>
      </w:r>
      <w:r w:rsidRPr="00BB7803">
        <w:rPr>
          <w:rFonts w:ascii="Times New Roman" w:hAnsi="Times New Roman"/>
          <w:sz w:val="28"/>
          <w:szCs w:val="28"/>
        </w:rPr>
        <w:t>овара.</w:t>
      </w:r>
    </w:p>
    <w:p w14:paraId="09724DC4" w14:textId="77777777" w:rsidR="00E311C6" w:rsidRPr="00BB7803" w:rsidRDefault="00E311C6" w:rsidP="00BB7803">
      <w:pPr>
        <w:numPr>
          <w:ilvl w:val="1"/>
          <w:numId w:val="26"/>
        </w:numPr>
        <w:tabs>
          <w:tab w:val="left" w:pos="1276"/>
        </w:tabs>
        <w:spacing w:after="0" w:line="264" w:lineRule="auto"/>
        <w:ind w:left="0" w:firstLine="708"/>
        <w:jc w:val="both"/>
        <w:rPr>
          <w:rFonts w:ascii="Times New Roman" w:hAnsi="Times New Roman"/>
          <w:sz w:val="28"/>
          <w:szCs w:val="28"/>
        </w:rPr>
      </w:pPr>
      <w:r w:rsidRPr="00BB7803">
        <w:rPr>
          <w:rFonts w:ascii="Times New Roman" w:hAnsi="Times New Roman"/>
          <w:sz w:val="28"/>
          <w:szCs w:val="28"/>
        </w:rPr>
        <w:t>Претензии направляются Покупателем Поставщику в письменной форме с указанием в них:</w:t>
      </w:r>
    </w:p>
    <w:p w14:paraId="011E1E57" w14:textId="77777777" w:rsidR="00E311C6" w:rsidRPr="00BB7803" w:rsidRDefault="00E311C6" w:rsidP="00BB7803">
      <w:pPr>
        <w:numPr>
          <w:ilvl w:val="2"/>
          <w:numId w:val="26"/>
        </w:numPr>
        <w:spacing w:after="0" w:line="264" w:lineRule="auto"/>
        <w:ind w:left="0" w:firstLine="708"/>
        <w:jc w:val="both"/>
        <w:rPr>
          <w:rFonts w:ascii="Times New Roman" w:hAnsi="Times New Roman"/>
          <w:sz w:val="28"/>
          <w:szCs w:val="28"/>
        </w:rPr>
      </w:pPr>
      <w:r w:rsidRPr="00BB7803">
        <w:rPr>
          <w:rFonts w:ascii="Times New Roman" w:hAnsi="Times New Roman"/>
          <w:sz w:val="28"/>
          <w:szCs w:val="28"/>
        </w:rPr>
        <w:t>Требования заявителя.</w:t>
      </w:r>
    </w:p>
    <w:p w14:paraId="7B7EA3AD" w14:textId="77777777" w:rsidR="00E311C6" w:rsidRPr="00BB7803" w:rsidRDefault="00E311C6" w:rsidP="00BB7803">
      <w:pPr>
        <w:numPr>
          <w:ilvl w:val="2"/>
          <w:numId w:val="26"/>
        </w:numPr>
        <w:spacing w:after="0" w:line="264" w:lineRule="auto"/>
        <w:ind w:left="0" w:firstLine="708"/>
        <w:jc w:val="both"/>
        <w:rPr>
          <w:rFonts w:ascii="Times New Roman" w:hAnsi="Times New Roman"/>
          <w:sz w:val="28"/>
          <w:szCs w:val="28"/>
        </w:rPr>
      </w:pPr>
      <w:r w:rsidRPr="00BB7803">
        <w:rPr>
          <w:rFonts w:ascii="Times New Roman" w:hAnsi="Times New Roman"/>
          <w:sz w:val="28"/>
          <w:szCs w:val="28"/>
        </w:rPr>
        <w:t>Фактических обстоятельств, на которых основываются требования, и доказательств, подтверждающих их.</w:t>
      </w:r>
    </w:p>
    <w:p w14:paraId="445A2D44" w14:textId="77777777" w:rsidR="00E311C6" w:rsidRPr="00BB7803" w:rsidRDefault="00E311C6" w:rsidP="00BB7803">
      <w:pPr>
        <w:numPr>
          <w:ilvl w:val="2"/>
          <w:numId w:val="26"/>
        </w:numPr>
        <w:spacing w:after="0" w:line="264" w:lineRule="auto"/>
        <w:ind w:left="0" w:firstLine="708"/>
        <w:jc w:val="both"/>
        <w:rPr>
          <w:rFonts w:ascii="Times New Roman" w:hAnsi="Times New Roman"/>
          <w:sz w:val="28"/>
          <w:szCs w:val="28"/>
        </w:rPr>
      </w:pPr>
      <w:r w:rsidRPr="00BB7803">
        <w:rPr>
          <w:rFonts w:ascii="Times New Roman" w:hAnsi="Times New Roman"/>
          <w:sz w:val="28"/>
          <w:szCs w:val="28"/>
        </w:rPr>
        <w:t>Основания для предъявления претензии со ссылкой на соответствующие пункты Договора и нормативно-правовые акты.</w:t>
      </w:r>
    </w:p>
    <w:p w14:paraId="52877407" w14:textId="77777777" w:rsidR="00E311C6" w:rsidRPr="00BB7803" w:rsidRDefault="00E311C6" w:rsidP="00BB7803">
      <w:pPr>
        <w:numPr>
          <w:ilvl w:val="2"/>
          <w:numId w:val="26"/>
        </w:numPr>
        <w:spacing w:after="0" w:line="264" w:lineRule="auto"/>
        <w:ind w:left="0" w:firstLine="708"/>
        <w:jc w:val="both"/>
        <w:rPr>
          <w:rFonts w:ascii="Times New Roman" w:hAnsi="Times New Roman"/>
          <w:sz w:val="28"/>
          <w:szCs w:val="28"/>
        </w:rPr>
      </w:pPr>
      <w:r w:rsidRPr="00BB7803">
        <w:rPr>
          <w:rFonts w:ascii="Times New Roman" w:hAnsi="Times New Roman"/>
          <w:sz w:val="28"/>
          <w:szCs w:val="28"/>
        </w:rPr>
        <w:t>Суммы претензии и ее обоснованного расчета, если претензия подлежит денежной оценке.</w:t>
      </w:r>
    </w:p>
    <w:p w14:paraId="317B00B8" w14:textId="77777777" w:rsidR="00E311C6" w:rsidRPr="00BB7803" w:rsidRDefault="00E311C6" w:rsidP="00BB7803">
      <w:pPr>
        <w:numPr>
          <w:ilvl w:val="2"/>
          <w:numId w:val="26"/>
        </w:numPr>
        <w:spacing w:after="0" w:line="264" w:lineRule="auto"/>
        <w:ind w:left="0" w:firstLine="708"/>
        <w:jc w:val="both"/>
        <w:rPr>
          <w:rFonts w:ascii="Times New Roman" w:hAnsi="Times New Roman"/>
          <w:sz w:val="28"/>
          <w:szCs w:val="28"/>
        </w:rPr>
      </w:pPr>
      <w:r w:rsidRPr="00BB7803">
        <w:rPr>
          <w:rFonts w:ascii="Times New Roman" w:hAnsi="Times New Roman"/>
          <w:sz w:val="28"/>
          <w:szCs w:val="28"/>
        </w:rPr>
        <w:t>Перечня прилагаемых к претензии документов.</w:t>
      </w:r>
    </w:p>
    <w:p w14:paraId="56D753F5" w14:textId="77777777" w:rsidR="00E311C6" w:rsidRPr="00BB7803" w:rsidRDefault="00E311C6" w:rsidP="00CA5479">
      <w:pPr>
        <w:spacing w:after="0" w:line="264" w:lineRule="auto"/>
        <w:ind w:firstLine="708"/>
        <w:jc w:val="both"/>
        <w:rPr>
          <w:rFonts w:ascii="Times New Roman" w:hAnsi="Times New Roman"/>
          <w:sz w:val="28"/>
          <w:szCs w:val="28"/>
        </w:rPr>
      </w:pPr>
      <w:r w:rsidRPr="00BB7803">
        <w:rPr>
          <w:rFonts w:ascii="Times New Roman" w:hAnsi="Times New Roman"/>
          <w:sz w:val="28"/>
          <w:szCs w:val="28"/>
        </w:rPr>
        <w:t>К претензии должны быть приложены документы, указанные в ней.</w:t>
      </w:r>
    </w:p>
    <w:p w14:paraId="1DBCB1ED" w14:textId="77777777" w:rsidR="00E311C6" w:rsidRPr="00BB7803" w:rsidRDefault="00E311C6" w:rsidP="00BB7803">
      <w:pPr>
        <w:numPr>
          <w:ilvl w:val="1"/>
          <w:numId w:val="26"/>
        </w:numPr>
        <w:spacing w:after="0" w:line="264" w:lineRule="auto"/>
        <w:ind w:left="0" w:firstLine="708"/>
        <w:jc w:val="both"/>
        <w:rPr>
          <w:rFonts w:ascii="Times New Roman" w:hAnsi="Times New Roman"/>
          <w:sz w:val="28"/>
          <w:szCs w:val="28"/>
        </w:rPr>
      </w:pPr>
      <w:r w:rsidRPr="00BB7803">
        <w:rPr>
          <w:rFonts w:ascii="Times New Roman" w:hAnsi="Times New Roman"/>
          <w:sz w:val="28"/>
          <w:szCs w:val="28"/>
        </w:rPr>
        <w:t>Поставщик не рассматривает претензии Покупателя по качеству Товара и не несет ответственности перед Покупателем по таким претензиям в следующих случаях:</w:t>
      </w:r>
    </w:p>
    <w:p w14:paraId="6B02955B" w14:textId="77777777" w:rsidR="00E311C6" w:rsidRPr="00BB7803" w:rsidRDefault="00E311C6" w:rsidP="00BB7803">
      <w:pPr>
        <w:numPr>
          <w:ilvl w:val="2"/>
          <w:numId w:val="26"/>
        </w:numPr>
        <w:tabs>
          <w:tab w:val="left" w:pos="1418"/>
        </w:tabs>
        <w:spacing w:after="0" w:line="264" w:lineRule="auto"/>
        <w:ind w:left="0" w:firstLine="709"/>
        <w:jc w:val="both"/>
        <w:rPr>
          <w:rFonts w:ascii="Times New Roman" w:hAnsi="Times New Roman"/>
          <w:sz w:val="28"/>
          <w:szCs w:val="28"/>
        </w:rPr>
      </w:pPr>
      <w:r w:rsidRPr="00BB7803">
        <w:rPr>
          <w:rFonts w:ascii="Times New Roman" w:hAnsi="Times New Roman"/>
          <w:sz w:val="28"/>
          <w:szCs w:val="28"/>
        </w:rPr>
        <w:t>В</w:t>
      </w:r>
      <w:r w:rsidRPr="00BB7803">
        <w:rPr>
          <w:rFonts w:ascii="Times New Roman" w:hAnsi="Times New Roman"/>
          <w:sz w:val="28"/>
          <w:szCs w:val="28"/>
          <w:lang w:val="x-none"/>
        </w:rPr>
        <w:t xml:space="preserve"> случае отбора проб</w:t>
      </w:r>
      <w:r w:rsidR="003867C7" w:rsidRPr="00BB7803">
        <w:rPr>
          <w:rFonts w:ascii="Times New Roman" w:hAnsi="Times New Roman"/>
          <w:sz w:val="28"/>
          <w:szCs w:val="28"/>
        </w:rPr>
        <w:t xml:space="preserve"> в нарушение п.</w:t>
      </w:r>
      <w:r w:rsidRPr="00BB7803">
        <w:rPr>
          <w:rFonts w:ascii="Times New Roman" w:hAnsi="Times New Roman"/>
          <w:sz w:val="28"/>
          <w:szCs w:val="28"/>
        </w:rPr>
        <w:t xml:space="preserve"> 3.</w:t>
      </w:r>
      <w:r w:rsidR="00BC4D25" w:rsidRPr="00BB7803">
        <w:rPr>
          <w:rFonts w:ascii="Times New Roman" w:hAnsi="Times New Roman"/>
          <w:sz w:val="28"/>
          <w:szCs w:val="28"/>
        </w:rPr>
        <w:t>5</w:t>
      </w:r>
      <w:r w:rsidRPr="00BB7803">
        <w:rPr>
          <w:rFonts w:ascii="Times New Roman" w:hAnsi="Times New Roman"/>
          <w:sz w:val="28"/>
          <w:szCs w:val="28"/>
        </w:rPr>
        <w:t xml:space="preserve"> Договора.</w:t>
      </w:r>
    </w:p>
    <w:p w14:paraId="5D28B01B" w14:textId="319DAFFF" w:rsidR="00E311C6" w:rsidRPr="00BB7803" w:rsidRDefault="00E311C6" w:rsidP="00BB7803">
      <w:pPr>
        <w:numPr>
          <w:ilvl w:val="2"/>
          <w:numId w:val="26"/>
        </w:numPr>
        <w:tabs>
          <w:tab w:val="left" w:pos="1418"/>
        </w:tabs>
        <w:spacing w:after="0" w:line="264" w:lineRule="auto"/>
        <w:ind w:left="0" w:firstLine="709"/>
        <w:jc w:val="both"/>
        <w:rPr>
          <w:rFonts w:ascii="Times New Roman" w:hAnsi="Times New Roman"/>
          <w:sz w:val="28"/>
          <w:szCs w:val="28"/>
        </w:rPr>
      </w:pPr>
      <w:r w:rsidRPr="00BB7803">
        <w:rPr>
          <w:rFonts w:ascii="Times New Roman" w:hAnsi="Times New Roman"/>
          <w:sz w:val="28"/>
          <w:szCs w:val="28"/>
        </w:rPr>
        <w:t xml:space="preserve">В случае неуведомления Поставщика </w:t>
      </w:r>
      <w:r w:rsidR="003867C7" w:rsidRPr="00BB7803">
        <w:rPr>
          <w:rFonts w:ascii="Times New Roman" w:hAnsi="Times New Roman"/>
          <w:sz w:val="28"/>
          <w:szCs w:val="28"/>
        </w:rPr>
        <w:t>в срок, предусмотренный в п</w:t>
      </w:r>
      <w:r w:rsidR="007C7CBC" w:rsidRPr="00BB7803">
        <w:rPr>
          <w:rFonts w:ascii="Times New Roman" w:hAnsi="Times New Roman"/>
          <w:sz w:val="28"/>
          <w:szCs w:val="28"/>
        </w:rPr>
        <w:t>. </w:t>
      </w:r>
      <w:r w:rsidRPr="00BB7803">
        <w:rPr>
          <w:rFonts w:ascii="Times New Roman" w:hAnsi="Times New Roman"/>
          <w:sz w:val="28"/>
          <w:szCs w:val="28"/>
        </w:rPr>
        <w:t>3.</w:t>
      </w:r>
      <w:r w:rsidR="00BC4D25" w:rsidRPr="00BB7803">
        <w:rPr>
          <w:rFonts w:ascii="Times New Roman" w:hAnsi="Times New Roman"/>
          <w:sz w:val="28"/>
          <w:szCs w:val="28"/>
        </w:rPr>
        <w:t>6</w:t>
      </w:r>
      <w:r w:rsidRPr="00BB7803">
        <w:rPr>
          <w:rFonts w:ascii="Times New Roman" w:hAnsi="Times New Roman"/>
          <w:sz w:val="28"/>
          <w:szCs w:val="28"/>
        </w:rPr>
        <w:t xml:space="preserve"> Договора.</w:t>
      </w:r>
    </w:p>
    <w:p w14:paraId="7CF8D2F2" w14:textId="77777777" w:rsidR="00E311C6" w:rsidRPr="00BB7803" w:rsidRDefault="00E311C6" w:rsidP="00BB7803">
      <w:pPr>
        <w:numPr>
          <w:ilvl w:val="2"/>
          <w:numId w:val="26"/>
        </w:numPr>
        <w:tabs>
          <w:tab w:val="left" w:pos="1418"/>
        </w:tabs>
        <w:spacing w:after="0" w:line="264" w:lineRule="auto"/>
        <w:ind w:left="0" w:firstLine="709"/>
        <w:jc w:val="both"/>
        <w:rPr>
          <w:rFonts w:ascii="Times New Roman" w:hAnsi="Times New Roman"/>
          <w:sz w:val="28"/>
          <w:szCs w:val="28"/>
        </w:rPr>
      </w:pPr>
      <w:r w:rsidRPr="00BB7803">
        <w:rPr>
          <w:rFonts w:ascii="Times New Roman" w:hAnsi="Times New Roman"/>
          <w:sz w:val="28"/>
          <w:szCs w:val="28"/>
        </w:rPr>
        <w:t xml:space="preserve">Если претензия направлена Покупателем Поставщику </w:t>
      </w:r>
      <w:r w:rsidRPr="00BB7803">
        <w:rPr>
          <w:rFonts w:ascii="Times New Roman" w:hAnsi="Times New Roman"/>
          <w:sz w:val="28"/>
          <w:szCs w:val="28"/>
          <w:lang w:val="x-none"/>
        </w:rPr>
        <w:t xml:space="preserve">после </w:t>
      </w:r>
      <w:r w:rsidRPr="00BB7803">
        <w:rPr>
          <w:rFonts w:ascii="Times New Roman" w:hAnsi="Times New Roman"/>
          <w:sz w:val="28"/>
          <w:szCs w:val="28"/>
        </w:rPr>
        <w:t>истечения</w:t>
      </w:r>
      <w:r w:rsidRPr="00BB7803">
        <w:rPr>
          <w:rFonts w:ascii="Times New Roman" w:hAnsi="Times New Roman"/>
          <w:sz w:val="28"/>
          <w:szCs w:val="28"/>
          <w:lang w:val="x-none"/>
        </w:rPr>
        <w:t xml:space="preserve"> срока</w:t>
      </w:r>
      <w:r w:rsidR="003867C7" w:rsidRPr="00BB7803">
        <w:rPr>
          <w:rFonts w:ascii="Times New Roman" w:hAnsi="Times New Roman"/>
          <w:sz w:val="28"/>
          <w:szCs w:val="28"/>
        </w:rPr>
        <w:t>, предусмотренного в п.</w:t>
      </w:r>
      <w:r w:rsidR="00926D07" w:rsidRPr="00BB7803">
        <w:rPr>
          <w:rFonts w:ascii="Times New Roman" w:hAnsi="Times New Roman"/>
          <w:sz w:val="28"/>
          <w:szCs w:val="28"/>
        </w:rPr>
        <w:t xml:space="preserve"> 3.</w:t>
      </w:r>
      <w:r w:rsidR="00BC4D25" w:rsidRPr="00BB7803">
        <w:rPr>
          <w:rFonts w:ascii="Times New Roman" w:hAnsi="Times New Roman"/>
          <w:sz w:val="28"/>
          <w:szCs w:val="28"/>
        </w:rPr>
        <w:t>7</w:t>
      </w:r>
      <w:r w:rsidR="00F335FD" w:rsidRPr="00BB7803">
        <w:rPr>
          <w:rFonts w:ascii="Times New Roman" w:hAnsi="Times New Roman"/>
          <w:sz w:val="28"/>
          <w:szCs w:val="28"/>
        </w:rPr>
        <w:t xml:space="preserve"> </w:t>
      </w:r>
      <w:r w:rsidRPr="00BB7803">
        <w:rPr>
          <w:rFonts w:ascii="Times New Roman" w:hAnsi="Times New Roman"/>
          <w:sz w:val="28"/>
          <w:szCs w:val="28"/>
        </w:rPr>
        <w:t>Договора.</w:t>
      </w:r>
    </w:p>
    <w:p w14:paraId="70C197A1" w14:textId="77777777" w:rsidR="00E311C6" w:rsidRPr="00BB7803" w:rsidRDefault="00E311C6" w:rsidP="00BB7803">
      <w:pPr>
        <w:numPr>
          <w:ilvl w:val="2"/>
          <w:numId w:val="26"/>
        </w:numPr>
        <w:tabs>
          <w:tab w:val="left" w:pos="1418"/>
        </w:tabs>
        <w:spacing w:after="0" w:line="264" w:lineRule="auto"/>
        <w:ind w:left="0" w:firstLine="709"/>
        <w:jc w:val="both"/>
        <w:rPr>
          <w:rFonts w:ascii="Times New Roman" w:hAnsi="Times New Roman"/>
          <w:sz w:val="28"/>
          <w:szCs w:val="28"/>
        </w:rPr>
      </w:pPr>
      <w:r w:rsidRPr="00BB7803">
        <w:rPr>
          <w:rFonts w:ascii="Times New Roman" w:hAnsi="Times New Roman"/>
          <w:sz w:val="28"/>
          <w:szCs w:val="28"/>
        </w:rPr>
        <w:t>Если претензия направлена Покупателем Поставщику</w:t>
      </w:r>
      <w:r w:rsidRPr="00BB7803">
        <w:rPr>
          <w:rFonts w:ascii="Times New Roman" w:hAnsi="Times New Roman"/>
          <w:sz w:val="28"/>
          <w:szCs w:val="28"/>
          <w:lang w:val="x-none"/>
        </w:rPr>
        <w:t xml:space="preserve"> </w:t>
      </w:r>
      <w:r w:rsidRPr="00BB7803">
        <w:rPr>
          <w:rFonts w:ascii="Times New Roman" w:hAnsi="Times New Roman"/>
          <w:sz w:val="28"/>
          <w:szCs w:val="28"/>
        </w:rPr>
        <w:t>с</w:t>
      </w:r>
      <w:r w:rsidRPr="00BB7803">
        <w:rPr>
          <w:rFonts w:ascii="Times New Roman" w:hAnsi="Times New Roman"/>
          <w:sz w:val="28"/>
          <w:szCs w:val="28"/>
          <w:lang w:val="x-none"/>
        </w:rPr>
        <w:t xml:space="preserve"> нарушени</w:t>
      </w:r>
      <w:r w:rsidRPr="00BB7803">
        <w:rPr>
          <w:rFonts w:ascii="Times New Roman" w:hAnsi="Times New Roman"/>
          <w:sz w:val="28"/>
          <w:szCs w:val="28"/>
        </w:rPr>
        <w:t>ем</w:t>
      </w:r>
      <w:r w:rsidRPr="00BB7803">
        <w:rPr>
          <w:rFonts w:ascii="Times New Roman" w:hAnsi="Times New Roman"/>
          <w:sz w:val="28"/>
          <w:szCs w:val="28"/>
          <w:lang w:val="x-none"/>
        </w:rPr>
        <w:t xml:space="preserve"> правил </w:t>
      </w:r>
      <w:r w:rsidR="00D55760" w:rsidRPr="00BB7803">
        <w:rPr>
          <w:rFonts w:ascii="Times New Roman" w:hAnsi="Times New Roman"/>
          <w:sz w:val="28"/>
          <w:szCs w:val="28"/>
        </w:rPr>
        <w:t>п.</w:t>
      </w:r>
      <w:r w:rsidR="00926D07" w:rsidRPr="00BB7803">
        <w:rPr>
          <w:rFonts w:ascii="Times New Roman" w:hAnsi="Times New Roman"/>
          <w:sz w:val="28"/>
          <w:szCs w:val="28"/>
        </w:rPr>
        <w:t xml:space="preserve"> 3.</w:t>
      </w:r>
      <w:r w:rsidR="00BC4D25" w:rsidRPr="00BB7803">
        <w:rPr>
          <w:rFonts w:ascii="Times New Roman" w:hAnsi="Times New Roman"/>
          <w:sz w:val="28"/>
          <w:szCs w:val="28"/>
        </w:rPr>
        <w:t>8</w:t>
      </w:r>
      <w:r w:rsidR="00F335FD" w:rsidRPr="00BB7803">
        <w:rPr>
          <w:rFonts w:ascii="Times New Roman" w:hAnsi="Times New Roman"/>
          <w:sz w:val="28"/>
          <w:szCs w:val="28"/>
        </w:rPr>
        <w:t xml:space="preserve"> </w:t>
      </w:r>
      <w:r w:rsidRPr="00BB7803">
        <w:rPr>
          <w:rFonts w:ascii="Times New Roman" w:hAnsi="Times New Roman"/>
          <w:sz w:val="28"/>
          <w:szCs w:val="28"/>
          <w:lang w:val="x-none"/>
        </w:rPr>
        <w:t>Договора.</w:t>
      </w:r>
    </w:p>
    <w:p w14:paraId="4DE2F64C" w14:textId="77777777" w:rsidR="00E311C6" w:rsidRPr="00BB7803" w:rsidRDefault="00E311C6" w:rsidP="00BB7803">
      <w:pPr>
        <w:numPr>
          <w:ilvl w:val="1"/>
          <w:numId w:val="26"/>
        </w:numPr>
        <w:tabs>
          <w:tab w:val="left" w:pos="1418"/>
        </w:tabs>
        <w:spacing w:after="0" w:line="264" w:lineRule="auto"/>
        <w:ind w:left="0" w:firstLine="709"/>
        <w:jc w:val="both"/>
        <w:rPr>
          <w:rFonts w:ascii="Times New Roman" w:hAnsi="Times New Roman"/>
          <w:sz w:val="28"/>
          <w:szCs w:val="28"/>
        </w:rPr>
      </w:pPr>
      <w:r w:rsidRPr="00BB7803">
        <w:rPr>
          <w:rFonts w:ascii="Times New Roman" w:hAnsi="Times New Roman"/>
          <w:sz w:val="28"/>
          <w:szCs w:val="28"/>
        </w:rPr>
        <w:t>При полном или частичном отказе в удовлетворении претензии в ответе на претензию указывается:</w:t>
      </w:r>
    </w:p>
    <w:p w14:paraId="170F905D" w14:textId="77777777" w:rsidR="00E311C6" w:rsidRPr="00BB7803" w:rsidRDefault="00E311C6" w:rsidP="00BB7803">
      <w:pPr>
        <w:numPr>
          <w:ilvl w:val="2"/>
          <w:numId w:val="26"/>
        </w:numPr>
        <w:tabs>
          <w:tab w:val="left" w:pos="1418"/>
          <w:tab w:val="left" w:pos="1560"/>
        </w:tabs>
        <w:spacing w:after="0" w:line="264" w:lineRule="auto"/>
        <w:ind w:left="0" w:firstLine="709"/>
        <w:jc w:val="both"/>
        <w:rPr>
          <w:rFonts w:ascii="Times New Roman" w:hAnsi="Times New Roman"/>
          <w:sz w:val="28"/>
          <w:szCs w:val="28"/>
        </w:rPr>
      </w:pPr>
      <w:r w:rsidRPr="00BB7803">
        <w:rPr>
          <w:rFonts w:ascii="Times New Roman" w:hAnsi="Times New Roman"/>
          <w:sz w:val="28"/>
          <w:szCs w:val="28"/>
        </w:rPr>
        <w:t>Фактические обстоятельства, обосновывающие отказ.</w:t>
      </w:r>
    </w:p>
    <w:p w14:paraId="4B21EF97" w14:textId="77777777" w:rsidR="00E311C6" w:rsidRPr="00BB7803" w:rsidRDefault="00E311C6" w:rsidP="00BB7803">
      <w:pPr>
        <w:numPr>
          <w:ilvl w:val="2"/>
          <w:numId w:val="26"/>
        </w:numPr>
        <w:tabs>
          <w:tab w:val="left" w:pos="1418"/>
          <w:tab w:val="left" w:pos="1560"/>
        </w:tabs>
        <w:spacing w:after="0" w:line="264" w:lineRule="auto"/>
        <w:ind w:left="0" w:firstLine="709"/>
        <w:jc w:val="both"/>
        <w:rPr>
          <w:rFonts w:ascii="Times New Roman" w:hAnsi="Times New Roman"/>
          <w:sz w:val="28"/>
          <w:szCs w:val="28"/>
        </w:rPr>
      </w:pPr>
      <w:r w:rsidRPr="00BB7803">
        <w:rPr>
          <w:rFonts w:ascii="Times New Roman" w:hAnsi="Times New Roman"/>
          <w:sz w:val="28"/>
          <w:szCs w:val="28"/>
        </w:rPr>
        <w:t>Основания для отказа в удовлетворении претензии со ссылкой на соответствующие нормативно-правовые акты и пункты Договора.</w:t>
      </w:r>
    </w:p>
    <w:p w14:paraId="6FF14959" w14:textId="77777777" w:rsidR="00E311C6" w:rsidRPr="00BB7803" w:rsidRDefault="00E311C6" w:rsidP="00BB7803">
      <w:pPr>
        <w:numPr>
          <w:ilvl w:val="2"/>
          <w:numId w:val="26"/>
        </w:numPr>
        <w:tabs>
          <w:tab w:val="left" w:pos="1418"/>
          <w:tab w:val="left" w:pos="1560"/>
        </w:tabs>
        <w:spacing w:after="0" w:line="264" w:lineRule="auto"/>
        <w:ind w:left="0" w:firstLine="709"/>
        <w:jc w:val="both"/>
        <w:rPr>
          <w:rFonts w:ascii="Times New Roman" w:hAnsi="Times New Roman"/>
          <w:sz w:val="28"/>
          <w:szCs w:val="28"/>
        </w:rPr>
      </w:pPr>
      <w:r w:rsidRPr="00BB7803">
        <w:rPr>
          <w:rFonts w:ascii="Times New Roman" w:hAnsi="Times New Roman"/>
          <w:sz w:val="28"/>
          <w:szCs w:val="28"/>
        </w:rPr>
        <w:lastRenderedPageBreak/>
        <w:t>Перечень прилагаемых к отказу на претензию документов.</w:t>
      </w:r>
    </w:p>
    <w:p w14:paraId="1697BED7" w14:textId="77777777" w:rsidR="00E311C6" w:rsidRPr="00BB7803" w:rsidRDefault="00E311C6" w:rsidP="002C54A7">
      <w:pPr>
        <w:spacing w:after="0" w:line="264" w:lineRule="auto"/>
        <w:ind w:firstLine="709"/>
        <w:jc w:val="both"/>
        <w:rPr>
          <w:rFonts w:ascii="Times New Roman" w:hAnsi="Times New Roman"/>
          <w:spacing w:val="-6"/>
          <w:sz w:val="28"/>
          <w:szCs w:val="28"/>
        </w:rPr>
      </w:pPr>
      <w:r w:rsidRPr="00BB7803">
        <w:rPr>
          <w:rFonts w:ascii="Times New Roman" w:hAnsi="Times New Roman"/>
          <w:spacing w:val="-6"/>
          <w:sz w:val="28"/>
          <w:szCs w:val="28"/>
        </w:rPr>
        <w:t>К ответу на претензию должны быть приложены документы, указанные в нем.</w:t>
      </w:r>
    </w:p>
    <w:p w14:paraId="5680F9F9" w14:textId="77777777" w:rsidR="002C54A7" w:rsidRPr="00BB7803" w:rsidRDefault="002C54A7" w:rsidP="002C54A7">
      <w:pPr>
        <w:spacing w:after="0" w:line="264" w:lineRule="auto"/>
        <w:ind w:firstLine="709"/>
        <w:jc w:val="both"/>
        <w:rPr>
          <w:rFonts w:ascii="Times New Roman" w:hAnsi="Times New Roman"/>
          <w:sz w:val="28"/>
          <w:szCs w:val="28"/>
        </w:rPr>
      </w:pPr>
    </w:p>
    <w:p w14:paraId="2D02A451" w14:textId="77777777" w:rsidR="00E311C6" w:rsidRPr="00BB7803" w:rsidRDefault="00E311C6" w:rsidP="00BB7803">
      <w:pPr>
        <w:numPr>
          <w:ilvl w:val="0"/>
          <w:numId w:val="26"/>
        </w:numPr>
        <w:spacing w:after="0" w:line="240" w:lineRule="auto"/>
        <w:ind w:left="708" w:firstLine="708"/>
        <w:jc w:val="center"/>
        <w:rPr>
          <w:rFonts w:ascii="Times New Roman" w:hAnsi="Times New Roman"/>
          <w:sz w:val="28"/>
          <w:szCs w:val="28"/>
        </w:rPr>
      </w:pPr>
      <w:r w:rsidRPr="00BB7803">
        <w:rPr>
          <w:rFonts w:ascii="Times New Roman" w:hAnsi="Times New Roman"/>
          <w:b/>
          <w:sz w:val="28"/>
          <w:szCs w:val="28"/>
        </w:rPr>
        <w:t>ЦЕНА И ПОРЯДОК РАСЧЁТОВ</w:t>
      </w:r>
    </w:p>
    <w:p w14:paraId="59668F9D" w14:textId="742DE2BB" w:rsidR="007C174A" w:rsidRPr="00BB7803" w:rsidRDefault="001D6874" w:rsidP="00EE25CA">
      <w:pPr>
        <w:numPr>
          <w:ilvl w:val="1"/>
          <w:numId w:val="13"/>
        </w:numPr>
        <w:shd w:val="clear" w:color="auto" w:fill="FFFFFF"/>
        <w:tabs>
          <w:tab w:val="left" w:pos="1276"/>
        </w:tabs>
        <w:spacing w:after="0" w:line="240" w:lineRule="auto"/>
        <w:ind w:left="0" w:firstLine="709"/>
        <w:jc w:val="both"/>
        <w:rPr>
          <w:rFonts w:ascii="Times New Roman" w:hAnsi="Times New Roman"/>
          <w:b/>
          <w:sz w:val="28"/>
          <w:szCs w:val="28"/>
        </w:rPr>
      </w:pPr>
      <w:r w:rsidRPr="001D6874">
        <w:rPr>
          <w:rFonts w:ascii="Times New Roman" w:hAnsi="Times New Roman"/>
          <w:sz w:val="28"/>
          <w:szCs w:val="28"/>
        </w:rPr>
        <w:t>Цена Товара определяется на основании значения индикатора PBSURGAZP</w:t>
      </w:r>
      <w:r w:rsidR="00C000F0">
        <w:rPr>
          <w:rFonts w:ascii="Times New Roman" w:hAnsi="Times New Roman"/>
          <w:sz w:val="28"/>
          <w:szCs w:val="28"/>
          <w:vertAlign w:val="subscript"/>
        </w:rPr>
        <w:t>20</w:t>
      </w:r>
      <w:r w:rsidRPr="001D6874">
        <w:rPr>
          <w:rFonts w:ascii="Times New Roman" w:hAnsi="Times New Roman"/>
          <w:sz w:val="28"/>
          <w:szCs w:val="28"/>
        </w:rPr>
        <w:t xml:space="preserve"> в предпоследний рабочий день месяца, предшествующего месяцу поставки. Значение индикатора цены для расчета цены реализации публикуется на официальном сайте </w:t>
      </w:r>
      <w:r w:rsidR="007C174A" w:rsidRPr="00BB7803">
        <w:rPr>
          <w:rFonts w:ascii="Times New Roman" w:hAnsi="Times New Roman"/>
          <w:sz w:val="28"/>
          <w:szCs w:val="28"/>
        </w:rPr>
        <w:t>Поставщика</w:t>
      </w:r>
      <w:r w:rsidR="004701A0" w:rsidRPr="00BB7803">
        <w:rPr>
          <w:rStyle w:val="af8"/>
          <w:rFonts w:ascii="Times New Roman" w:hAnsi="Times New Roman"/>
          <w:sz w:val="28"/>
          <w:szCs w:val="28"/>
        </w:rPr>
        <w:footnoteReference w:id="2"/>
      </w:r>
      <w:r w:rsidR="007C174A" w:rsidRPr="00BB7803">
        <w:rPr>
          <w:rFonts w:ascii="Times New Roman" w:hAnsi="Times New Roman"/>
          <w:sz w:val="28"/>
          <w:szCs w:val="28"/>
        </w:rPr>
        <w:t>.</w:t>
      </w:r>
      <w:r w:rsidR="00BC467E" w:rsidRPr="00BB7803">
        <w:rPr>
          <w:rFonts w:ascii="Times New Roman" w:hAnsi="Times New Roman"/>
          <w:sz w:val="28"/>
          <w:szCs w:val="28"/>
        </w:rPr>
        <w:t xml:space="preserve"> </w:t>
      </w:r>
    </w:p>
    <w:p w14:paraId="4EA07238" w14:textId="77777777" w:rsidR="007C174A" w:rsidRPr="00BB7803" w:rsidRDefault="007C174A" w:rsidP="00BB7803">
      <w:pPr>
        <w:shd w:val="clear" w:color="auto" w:fill="FFFFFF"/>
        <w:tabs>
          <w:tab w:val="left" w:pos="1276"/>
        </w:tabs>
        <w:spacing w:after="0"/>
        <w:ind w:left="709"/>
        <w:jc w:val="both"/>
        <w:rPr>
          <w:rFonts w:ascii="Times New Roman" w:hAnsi="Times New Roman"/>
          <w:sz w:val="28"/>
          <w:szCs w:val="28"/>
        </w:rPr>
      </w:pPr>
      <w:r w:rsidRPr="00BB7803">
        <w:rPr>
          <w:rFonts w:ascii="Times New Roman" w:hAnsi="Times New Roman"/>
          <w:sz w:val="28"/>
          <w:szCs w:val="28"/>
        </w:rPr>
        <w:t xml:space="preserve">Цена Товара рассчитывается по </w:t>
      </w:r>
      <w:r w:rsidR="0061408D" w:rsidRPr="00BB7803">
        <w:rPr>
          <w:rFonts w:ascii="Times New Roman" w:hAnsi="Times New Roman"/>
          <w:sz w:val="28"/>
          <w:szCs w:val="28"/>
        </w:rPr>
        <w:t xml:space="preserve">следующей </w:t>
      </w:r>
      <w:r w:rsidRPr="00BB7803">
        <w:rPr>
          <w:rFonts w:ascii="Times New Roman" w:hAnsi="Times New Roman"/>
          <w:sz w:val="28"/>
          <w:szCs w:val="28"/>
        </w:rPr>
        <w:t>формуле:</w:t>
      </w:r>
    </w:p>
    <w:p w14:paraId="7C4AB5AB" w14:textId="77777777" w:rsidR="007C174A" w:rsidRPr="00BB7803" w:rsidRDefault="007C174A" w:rsidP="00BB7803">
      <w:pPr>
        <w:shd w:val="clear" w:color="auto" w:fill="FFFFFF"/>
        <w:tabs>
          <w:tab w:val="left" w:pos="1276"/>
        </w:tabs>
        <w:spacing w:after="0"/>
        <w:ind w:left="709"/>
        <w:jc w:val="both"/>
        <w:rPr>
          <w:rFonts w:ascii="Times New Roman" w:hAnsi="Times New Roman"/>
          <w:sz w:val="28"/>
          <w:szCs w:val="28"/>
        </w:rPr>
      </w:pPr>
      <w:r w:rsidRPr="00BB7803">
        <w:rPr>
          <w:rFonts w:ascii="Times New Roman" w:hAnsi="Times New Roman"/>
          <w:b/>
          <w:sz w:val="28"/>
          <w:szCs w:val="28"/>
        </w:rPr>
        <w:t>Цсуг</w:t>
      </w:r>
      <w:r w:rsidRPr="00BB7803">
        <w:rPr>
          <w:rFonts w:ascii="Times New Roman" w:hAnsi="Times New Roman"/>
          <w:sz w:val="28"/>
          <w:szCs w:val="28"/>
        </w:rPr>
        <w:t xml:space="preserve"> = </w:t>
      </w:r>
      <w:r w:rsidRPr="00BB7803">
        <w:rPr>
          <w:rFonts w:ascii="Times New Roman" w:hAnsi="Times New Roman"/>
          <w:sz w:val="28"/>
          <w:szCs w:val="28"/>
          <w:lang w:val="en-US"/>
        </w:rPr>
        <w:t>PBSURGAZP</w:t>
      </w:r>
      <w:r w:rsidRPr="00BB7803">
        <w:rPr>
          <w:rFonts w:ascii="Times New Roman" w:hAnsi="Times New Roman"/>
          <w:sz w:val="28"/>
          <w:szCs w:val="28"/>
          <w:vertAlign w:val="subscript"/>
        </w:rPr>
        <w:t xml:space="preserve">20 </w:t>
      </w:r>
      <w:r w:rsidRPr="00BB7803">
        <w:rPr>
          <w:rFonts w:ascii="Times New Roman" w:hAnsi="Times New Roman"/>
          <w:sz w:val="28"/>
          <w:szCs w:val="28"/>
        </w:rPr>
        <w:t>+ def, где</w:t>
      </w:r>
    </w:p>
    <w:p w14:paraId="59284D77" w14:textId="2C116B7A" w:rsidR="007C174A" w:rsidRPr="00BB7803" w:rsidRDefault="007C174A" w:rsidP="00BB7803">
      <w:pPr>
        <w:shd w:val="clear" w:color="auto" w:fill="FFFFFF"/>
        <w:tabs>
          <w:tab w:val="left" w:pos="1276"/>
        </w:tabs>
        <w:spacing w:after="0"/>
        <w:ind w:firstLine="709"/>
        <w:jc w:val="both"/>
        <w:rPr>
          <w:rFonts w:ascii="Times New Roman" w:hAnsi="Times New Roman"/>
          <w:sz w:val="28"/>
          <w:szCs w:val="28"/>
        </w:rPr>
      </w:pPr>
      <w:r w:rsidRPr="00BB7803">
        <w:rPr>
          <w:rFonts w:ascii="Times New Roman" w:hAnsi="Times New Roman"/>
          <w:sz w:val="28"/>
          <w:szCs w:val="28"/>
          <w:lang w:val="en-US"/>
        </w:rPr>
        <w:t>PBSURGAZP</w:t>
      </w:r>
      <w:r w:rsidRPr="00BB7803">
        <w:rPr>
          <w:rFonts w:ascii="Times New Roman" w:hAnsi="Times New Roman"/>
          <w:sz w:val="28"/>
          <w:szCs w:val="28"/>
          <w:vertAlign w:val="subscript"/>
        </w:rPr>
        <w:t xml:space="preserve">20 </w:t>
      </w:r>
      <w:r w:rsidRPr="00BB7803">
        <w:rPr>
          <w:rFonts w:ascii="Times New Roman" w:hAnsi="Times New Roman"/>
          <w:sz w:val="28"/>
          <w:szCs w:val="28"/>
        </w:rPr>
        <w:t>– среднее значение индикатора PBSURGAZP</w:t>
      </w:r>
      <w:r w:rsidR="0044463B">
        <w:rPr>
          <w:sz w:val="28"/>
          <w:szCs w:val="28"/>
          <w:vertAlign w:val="subscript"/>
        </w:rPr>
        <w:t>d</w:t>
      </w:r>
      <w:r w:rsidRPr="00BB7803">
        <w:rPr>
          <w:rFonts w:ascii="Times New Roman" w:hAnsi="Times New Roman"/>
          <w:sz w:val="28"/>
          <w:szCs w:val="28"/>
        </w:rPr>
        <w:t xml:space="preserve"> за последние 20 (</w:t>
      </w:r>
      <w:r w:rsidR="004701A0" w:rsidRPr="00BB7803">
        <w:rPr>
          <w:rFonts w:ascii="Times New Roman" w:hAnsi="Times New Roman"/>
          <w:sz w:val="28"/>
          <w:szCs w:val="28"/>
        </w:rPr>
        <w:t>двадцать</w:t>
      </w:r>
      <w:r w:rsidRPr="00BB7803">
        <w:rPr>
          <w:rFonts w:ascii="Times New Roman" w:hAnsi="Times New Roman"/>
          <w:sz w:val="28"/>
          <w:szCs w:val="28"/>
        </w:rPr>
        <w:t>) рабочих дней, включая день расчета индикатора.</w:t>
      </w:r>
    </w:p>
    <w:p w14:paraId="7A30C13E" w14:textId="6FE3C5C2" w:rsidR="009D74C7" w:rsidRPr="00BB7803" w:rsidRDefault="007C174A" w:rsidP="00BB7803">
      <w:pPr>
        <w:shd w:val="clear" w:color="auto" w:fill="FFFFFF"/>
        <w:tabs>
          <w:tab w:val="left" w:pos="1276"/>
        </w:tabs>
        <w:spacing w:after="0"/>
        <w:ind w:firstLine="709"/>
        <w:jc w:val="both"/>
        <w:rPr>
          <w:rFonts w:ascii="Times New Roman" w:hAnsi="Times New Roman"/>
          <w:color w:val="000000" w:themeColor="text1"/>
          <w:sz w:val="28"/>
          <w:szCs w:val="28"/>
        </w:rPr>
      </w:pPr>
      <w:r w:rsidRPr="00BB7803">
        <w:rPr>
          <w:rFonts w:ascii="Times New Roman" w:hAnsi="Times New Roman"/>
          <w:sz w:val="28"/>
          <w:szCs w:val="28"/>
        </w:rPr>
        <w:t>def –</w:t>
      </w:r>
      <w:r w:rsidR="00516967" w:rsidRPr="00BB7803">
        <w:rPr>
          <w:rFonts w:ascii="Times New Roman" w:hAnsi="Times New Roman"/>
          <w:sz w:val="28"/>
          <w:szCs w:val="28"/>
        </w:rPr>
        <w:t xml:space="preserve"> </w:t>
      </w:r>
      <w:r w:rsidR="00236223" w:rsidRPr="00BB7803">
        <w:rPr>
          <w:rFonts w:ascii="Times New Roman" w:hAnsi="Times New Roman"/>
          <w:sz w:val="28"/>
          <w:szCs w:val="28"/>
        </w:rPr>
        <w:t>дифференциал, определенный в Протоколе</w:t>
      </w:r>
      <w:r w:rsidR="00D80F6C" w:rsidRPr="00BB7803">
        <w:rPr>
          <w:rFonts w:ascii="Times New Roman" w:hAnsi="Times New Roman"/>
          <w:sz w:val="28"/>
          <w:szCs w:val="28"/>
        </w:rPr>
        <w:t>.</w:t>
      </w:r>
      <w:r w:rsidR="008C3268" w:rsidRPr="00BB7803">
        <w:rPr>
          <w:rFonts w:ascii="Times New Roman" w:hAnsi="Times New Roman"/>
          <w:sz w:val="28"/>
          <w:szCs w:val="28"/>
        </w:rPr>
        <w:t xml:space="preserve"> </w:t>
      </w:r>
      <w:r w:rsidR="008C3268" w:rsidRPr="00BB7803">
        <w:rPr>
          <w:rFonts w:ascii="Times New Roman" w:hAnsi="Times New Roman"/>
          <w:color w:val="000000" w:themeColor="text1"/>
          <w:sz w:val="28"/>
          <w:szCs w:val="28"/>
        </w:rPr>
        <w:t xml:space="preserve">Def к расчету цены применяется в последовательности приобретения лотов </w:t>
      </w:r>
      <w:r w:rsidR="008C3268" w:rsidRPr="00DB7F5D">
        <w:rPr>
          <w:rFonts w:ascii="Times New Roman" w:hAnsi="Times New Roman"/>
          <w:color w:val="000000" w:themeColor="text1"/>
          <w:sz w:val="28"/>
          <w:szCs w:val="28"/>
        </w:rPr>
        <w:t xml:space="preserve">на </w:t>
      </w:r>
      <w:r w:rsidR="00B827C1" w:rsidRPr="00DB7F5D">
        <w:rPr>
          <w:rFonts w:ascii="Times New Roman" w:hAnsi="Times New Roman"/>
          <w:color w:val="000000" w:themeColor="text1"/>
          <w:sz w:val="28"/>
          <w:szCs w:val="28"/>
        </w:rPr>
        <w:t>аукционе</w:t>
      </w:r>
      <w:r w:rsidR="008C3268" w:rsidRPr="00BB7803">
        <w:rPr>
          <w:rFonts w:ascii="Times New Roman" w:hAnsi="Times New Roman"/>
          <w:color w:val="000000" w:themeColor="text1"/>
          <w:sz w:val="28"/>
          <w:szCs w:val="28"/>
        </w:rPr>
        <w:t>.</w:t>
      </w:r>
    </w:p>
    <w:p w14:paraId="3B7260C2" w14:textId="6998BD37" w:rsidR="00B576E7" w:rsidRPr="00BB7803" w:rsidRDefault="00B576E7" w:rsidP="00EE25CA">
      <w:pPr>
        <w:tabs>
          <w:tab w:val="left" w:pos="1276"/>
        </w:tabs>
        <w:spacing w:after="0" w:line="240" w:lineRule="auto"/>
        <w:ind w:firstLine="709"/>
        <w:jc w:val="both"/>
        <w:rPr>
          <w:rFonts w:ascii="Times New Roman" w:hAnsi="Times New Roman"/>
          <w:sz w:val="28"/>
          <w:szCs w:val="28"/>
        </w:rPr>
      </w:pPr>
      <w:r w:rsidRPr="00BB7803">
        <w:rPr>
          <w:rFonts w:ascii="Times New Roman" w:hAnsi="Times New Roman"/>
          <w:sz w:val="28"/>
          <w:szCs w:val="28"/>
        </w:rPr>
        <w:t xml:space="preserve">Если в результате расчета цена на Товар сформировалась </w:t>
      </w:r>
      <w:r w:rsidR="0022355F">
        <w:rPr>
          <w:rFonts w:ascii="Times New Roman" w:hAnsi="Times New Roman"/>
          <w:sz w:val="28"/>
          <w:szCs w:val="28"/>
        </w:rPr>
        <w:t xml:space="preserve">в размере </w:t>
      </w:r>
      <w:r w:rsidRPr="00BB7803">
        <w:rPr>
          <w:rFonts w:ascii="Times New Roman" w:hAnsi="Times New Roman"/>
          <w:sz w:val="28"/>
          <w:szCs w:val="28"/>
        </w:rPr>
        <w:t>менее 4</w:t>
      </w:r>
      <w:r w:rsidR="000E2289" w:rsidRPr="00BB7803">
        <w:rPr>
          <w:rFonts w:ascii="Times New Roman" w:hAnsi="Times New Roman"/>
          <w:sz w:val="28"/>
          <w:szCs w:val="28"/>
        </w:rPr>
        <w:t> </w:t>
      </w:r>
      <w:r w:rsidRPr="00BB7803">
        <w:rPr>
          <w:rFonts w:ascii="Times New Roman" w:hAnsi="Times New Roman"/>
          <w:sz w:val="28"/>
          <w:szCs w:val="28"/>
        </w:rPr>
        <w:t>000 (четырех тысяч</w:t>
      </w:r>
      <w:r w:rsidR="000E2289" w:rsidRPr="00BB7803">
        <w:rPr>
          <w:rFonts w:ascii="Times New Roman" w:hAnsi="Times New Roman"/>
          <w:sz w:val="28"/>
          <w:szCs w:val="28"/>
        </w:rPr>
        <w:t>)</w:t>
      </w:r>
      <w:r w:rsidRPr="00BB7803">
        <w:rPr>
          <w:rFonts w:ascii="Times New Roman" w:hAnsi="Times New Roman"/>
          <w:sz w:val="28"/>
          <w:szCs w:val="28"/>
        </w:rPr>
        <w:t xml:space="preserve"> рублей с НДС за 1 тонну, то цена на Товар принимается Сторонами </w:t>
      </w:r>
      <w:r w:rsidR="0022355F">
        <w:rPr>
          <w:rFonts w:ascii="Times New Roman" w:hAnsi="Times New Roman"/>
          <w:sz w:val="28"/>
          <w:szCs w:val="28"/>
        </w:rPr>
        <w:t>равной</w:t>
      </w:r>
      <w:r w:rsidRPr="00BB7803">
        <w:rPr>
          <w:rFonts w:ascii="Times New Roman" w:hAnsi="Times New Roman"/>
          <w:sz w:val="28"/>
          <w:szCs w:val="28"/>
        </w:rPr>
        <w:t xml:space="preserve"> 4</w:t>
      </w:r>
      <w:r w:rsidR="000E2289" w:rsidRPr="00BB7803">
        <w:rPr>
          <w:rFonts w:ascii="Times New Roman" w:hAnsi="Times New Roman"/>
          <w:sz w:val="28"/>
          <w:szCs w:val="28"/>
        </w:rPr>
        <w:t> </w:t>
      </w:r>
      <w:r w:rsidRPr="00BB7803">
        <w:rPr>
          <w:rFonts w:ascii="Times New Roman" w:hAnsi="Times New Roman"/>
          <w:sz w:val="28"/>
          <w:szCs w:val="28"/>
        </w:rPr>
        <w:t>000 (четыре</w:t>
      </w:r>
      <w:r w:rsidR="0022355F">
        <w:rPr>
          <w:rFonts w:ascii="Times New Roman" w:hAnsi="Times New Roman"/>
          <w:sz w:val="28"/>
          <w:szCs w:val="28"/>
        </w:rPr>
        <w:t>м</w:t>
      </w:r>
      <w:r w:rsidRPr="00BB7803">
        <w:rPr>
          <w:rFonts w:ascii="Times New Roman" w:hAnsi="Times New Roman"/>
          <w:sz w:val="28"/>
          <w:szCs w:val="28"/>
        </w:rPr>
        <w:t xml:space="preserve"> тысяч</w:t>
      </w:r>
      <w:r w:rsidR="0022355F">
        <w:rPr>
          <w:rFonts w:ascii="Times New Roman" w:hAnsi="Times New Roman"/>
          <w:sz w:val="28"/>
          <w:szCs w:val="28"/>
        </w:rPr>
        <w:t>ам</w:t>
      </w:r>
      <w:r w:rsidR="000E2289" w:rsidRPr="00BB7803">
        <w:rPr>
          <w:rFonts w:ascii="Times New Roman" w:hAnsi="Times New Roman"/>
          <w:sz w:val="28"/>
          <w:szCs w:val="28"/>
        </w:rPr>
        <w:t>)</w:t>
      </w:r>
      <w:r w:rsidRPr="00BB7803">
        <w:rPr>
          <w:rFonts w:ascii="Times New Roman" w:hAnsi="Times New Roman"/>
          <w:sz w:val="28"/>
          <w:szCs w:val="28"/>
        </w:rPr>
        <w:t xml:space="preserve"> рублей с НДС за 1 тонну.</w:t>
      </w:r>
    </w:p>
    <w:p w14:paraId="2DF6C86C" w14:textId="77777777" w:rsidR="000E2D5C" w:rsidRPr="00BB7803" w:rsidRDefault="000E2D5C" w:rsidP="00BB7803">
      <w:pPr>
        <w:tabs>
          <w:tab w:val="left" w:pos="1276"/>
        </w:tabs>
        <w:spacing w:after="0" w:line="240" w:lineRule="auto"/>
        <w:ind w:firstLine="709"/>
        <w:jc w:val="both"/>
        <w:rPr>
          <w:rFonts w:ascii="Times New Roman" w:hAnsi="Times New Roman"/>
          <w:color w:val="000000" w:themeColor="text1"/>
          <w:sz w:val="28"/>
          <w:szCs w:val="28"/>
        </w:rPr>
      </w:pPr>
      <w:r w:rsidRPr="00BB7803">
        <w:rPr>
          <w:rFonts w:ascii="Times New Roman" w:hAnsi="Times New Roman"/>
          <w:sz w:val="28"/>
          <w:szCs w:val="28"/>
        </w:rPr>
        <w:t>В течение 3 (трех) рабочих дней с даты установления цены Поставщик направляет Покупателю Уведомление о цене реализации</w:t>
      </w:r>
      <w:r w:rsidR="00237E27" w:rsidRPr="00BB7803">
        <w:rPr>
          <w:rFonts w:ascii="Times New Roman" w:hAnsi="Times New Roman"/>
          <w:sz w:val="28"/>
          <w:szCs w:val="28"/>
        </w:rPr>
        <w:t xml:space="preserve"> по форме Приложения № </w:t>
      </w:r>
      <w:r w:rsidR="000E2289" w:rsidRPr="00BB7803">
        <w:rPr>
          <w:rFonts w:ascii="Times New Roman" w:hAnsi="Times New Roman"/>
          <w:sz w:val="28"/>
          <w:szCs w:val="28"/>
        </w:rPr>
        <w:t>2</w:t>
      </w:r>
      <w:r w:rsidR="0022355F">
        <w:rPr>
          <w:rFonts w:ascii="Times New Roman" w:hAnsi="Times New Roman"/>
          <w:sz w:val="28"/>
          <w:szCs w:val="28"/>
        </w:rPr>
        <w:t xml:space="preserve"> к Договору</w:t>
      </w:r>
      <w:r w:rsidRPr="00BB7803">
        <w:rPr>
          <w:rFonts w:ascii="Times New Roman" w:hAnsi="Times New Roman"/>
          <w:sz w:val="28"/>
          <w:szCs w:val="28"/>
        </w:rPr>
        <w:t>.</w:t>
      </w:r>
    </w:p>
    <w:p w14:paraId="312DA66B" w14:textId="20FB904D" w:rsidR="002C24DB" w:rsidRPr="005956F6" w:rsidRDefault="005956F6" w:rsidP="005956F6">
      <w:pPr>
        <w:pStyle w:val="ad"/>
        <w:numPr>
          <w:ilvl w:val="1"/>
          <w:numId w:val="13"/>
        </w:numPr>
        <w:shd w:val="clear" w:color="auto" w:fill="FFFFFF"/>
        <w:tabs>
          <w:tab w:val="left" w:pos="1276"/>
        </w:tabs>
        <w:ind w:left="0" w:firstLine="709"/>
        <w:jc w:val="both"/>
        <w:rPr>
          <w:b/>
          <w:szCs w:val="28"/>
        </w:rPr>
      </w:pPr>
      <w:r w:rsidRPr="005956F6">
        <w:rPr>
          <w:szCs w:val="28"/>
        </w:rPr>
        <w:t>До момента определения цены реализации оплата Товара производится по цене, установленной на месяц, предшествующий месяцу поставки</w:t>
      </w:r>
      <w:r w:rsidR="00B576E7" w:rsidRPr="005956F6">
        <w:rPr>
          <w:szCs w:val="28"/>
        </w:rPr>
        <w:t>.</w:t>
      </w:r>
    </w:p>
    <w:p w14:paraId="3F5630C9" w14:textId="77777777" w:rsidR="007C174A" w:rsidRPr="00BB7803" w:rsidRDefault="007C174A" w:rsidP="00CA5479">
      <w:pPr>
        <w:pStyle w:val="ad"/>
        <w:numPr>
          <w:ilvl w:val="1"/>
          <w:numId w:val="13"/>
        </w:numPr>
        <w:shd w:val="clear" w:color="auto" w:fill="FFFFFF"/>
        <w:tabs>
          <w:tab w:val="left" w:pos="1276"/>
        </w:tabs>
        <w:ind w:left="0" w:firstLine="709"/>
        <w:jc w:val="both"/>
        <w:rPr>
          <w:b/>
          <w:szCs w:val="28"/>
        </w:rPr>
      </w:pPr>
      <w:r w:rsidRPr="00BB7803">
        <w:rPr>
          <w:szCs w:val="28"/>
        </w:rPr>
        <w:t>Покупатель осуществляет оплату Товара на условиях предварительной оплаты. При этом предварительная оплата должна быть осуществлена Покупателем:</w:t>
      </w:r>
    </w:p>
    <w:p w14:paraId="689A67A8" w14:textId="146273D4" w:rsidR="009719C5" w:rsidRPr="00BB7803" w:rsidRDefault="001E1D89" w:rsidP="00CA5479">
      <w:pPr>
        <w:pStyle w:val="ad"/>
        <w:numPr>
          <w:ilvl w:val="2"/>
          <w:numId w:val="13"/>
        </w:numPr>
        <w:shd w:val="clear" w:color="auto" w:fill="FFFFFF"/>
        <w:tabs>
          <w:tab w:val="left" w:pos="1560"/>
        </w:tabs>
        <w:ind w:left="0" w:firstLine="697"/>
        <w:jc w:val="both"/>
        <w:rPr>
          <w:b/>
          <w:szCs w:val="28"/>
        </w:rPr>
      </w:pPr>
      <w:r w:rsidRPr="001E1D89">
        <w:rPr>
          <w:szCs w:val="28"/>
        </w:rPr>
        <w:t>не позднее 25 (двадцать пятого) числа месяца, предшествующего месяцу поставки, в размере не менее 40 % стоимости согласованного на месяц поставки объема Товара, исходя из цены Товара, установленной на месяц, предшествующий месяцу поставки</w:t>
      </w:r>
      <w:r w:rsidR="009719C5" w:rsidRPr="00BB7803">
        <w:rPr>
          <w:szCs w:val="28"/>
        </w:rPr>
        <w:t>;</w:t>
      </w:r>
    </w:p>
    <w:p w14:paraId="068793AB" w14:textId="7B1B560F" w:rsidR="009719C5" w:rsidRPr="00BB7803" w:rsidRDefault="001E1D89" w:rsidP="00CA5479">
      <w:pPr>
        <w:pStyle w:val="ad"/>
        <w:numPr>
          <w:ilvl w:val="2"/>
          <w:numId w:val="13"/>
        </w:numPr>
        <w:shd w:val="clear" w:color="auto" w:fill="FFFFFF"/>
        <w:tabs>
          <w:tab w:val="left" w:pos="1560"/>
        </w:tabs>
        <w:ind w:left="0" w:firstLine="697"/>
        <w:jc w:val="both"/>
        <w:rPr>
          <w:b/>
          <w:szCs w:val="28"/>
        </w:rPr>
      </w:pPr>
      <w:r w:rsidRPr="001E1D89">
        <w:rPr>
          <w:szCs w:val="28"/>
        </w:rPr>
        <w:t>не позднее 5 (пятого) числа месяца поставки – в размере не менее 70 % стоимости согласованного на месяц поставки объема Товара, исходя из цены Товара, установленной на месяц поставки</w:t>
      </w:r>
      <w:r w:rsidR="009719C5" w:rsidRPr="00BB7803">
        <w:rPr>
          <w:szCs w:val="28"/>
        </w:rPr>
        <w:t>;</w:t>
      </w:r>
    </w:p>
    <w:p w14:paraId="1A38AF5C" w14:textId="77777777" w:rsidR="009719C5" w:rsidRPr="00BB7803" w:rsidRDefault="009719C5" w:rsidP="00CA5479">
      <w:pPr>
        <w:pStyle w:val="ad"/>
        <w:numPr>
          <w:ilvl w:val="2"/>
          <w:numId w:val="13"/>
        </w:numPr>
        <w:shd w:val="clear" w:color="auto" w:fill="FFFFFF"/>
        <w:tabs>
          <w:tab w:val="left" w:pos="1560"/>
        </w:tabs>
        <w:ind w:left="0" w:firstLine="697"/>
        <w:jc w:val="both"/>
        <w:rPr>
          <w:b/>
          <w:szCs w:val="28"/>
        </w:rPr>
      </w:pPr>
      <w:r w:rsidRPr="00BB7803">
        <w:rPr>
          <w:szCs w:val="28"/>
        </w:rPr>
        <w:t>не позднее 15 (пятнадцатого) числа месяца поставки – в полном размере стоимости согласованного на месяц поставки объема СУГ, исходя из цены Товара, установленной на месяц поставки.</w:t>
      </w:r>
    </w:p>
    <w:p w14:paraId="0BAC24A8" w14:textId="2AAF399C" w:rsidR="007C174A" w:rsidRPr="00BB7803" w:rsidRDefault="007C174A" w:rsidP="00CA5479">
      <w:pPr>
        <w:pStyle w:val="ad"/>
        <w:numPr>
          <w:ilvl w:val="1"/>
          <w:numId w:val="13"/>
        </w:numPr>
        <w:shd w:val="clear" w:color="auto" w:fill="FFFFFF"/>
        <w:tabs>
          <w:tab w:val="left" w:pos="1276"/>
        </w:tabs>
        <w:ind w:left="0" w:firstLine="709"/>
        <w:jc w:val="both"/>
        <w:rPr>
          <w:b/>
          <w:szCs w:val="28"/>
        </w:rPr>
      </w:pPr>
      <w:r w:rsidRPr="00BB7803">
        <w:rPr>
          <w:szCs w:val="28"/>
        </w:rPr>
        <w:t xml:space="preserve">В случае исполнения Покупателем обязательства по предварительной оплате Товара за пределами установленного срока (Стороны признают данное обстоятельство существенным) Поставщик вправе уменьшить объем поставки Товара в месяце поставки на несвоевременно оплаченное количество Товара. Уведомление Покупателя Поставщиком об уменьшении объема поставки Товара в этом случае осуществляется в порядке, установленном п. 9.1 Договора. </w:t>
      </w:r>
      <w:r w:rsidRPr="00BB7803">
        <w:rPr>
          <w:szCs w:val="28"/>
        </w:rPr>
        <w:lastRenderedPageBreak/>
        <w:t xml:space="preserve">Объемы Товара в последующих периодах не восполняются, убытки от недопоставки Товара Покупателю Поставщиком не возмещаются. </w:t>
      </w:r>
    </w:p>
    <w:p w14:paraId="6606F867" w14:textId="77777777" w:rsidR="007C174A" w:rsidRPr="00BB7803" w:rsidRDefault="007C174A" w:rsidP="00CA5479">
      <w:pPr>
        <w:pStyle w:val="ad"/>
        <w:numPr>
          <w:ilvl w:val="1"/>
          <w:numId w:val="13"/>
        </w:numPr>
        <w:shd w:val="clear" w:color="auto" w:fill="FFFFFF"/>
        <w:tabs>
          <w:tab w:val="left" w:pos="1276"/>
        </w:tabs>
        <w:ind w:left="0" w:firstLine="709"/>
        <w:jc w:val="both"/>
        <w:rPr>
          <w:b/>
          <w:szCs w:val="28"/>
        </w:rPr>
      </w:pPr>
      <w:r w:rsidRPr="00BB7803">
        <w:rPr>
          <w:szCs w:val="28"/>
        </w:rPr>
        <w:t xml:space="preserve">Оплата Товара производится Покупателем путем перечисления денежных средств на расчетный счет Поставщика, указанный в </w:t>
      </w:r>
      <w:r w:rsidR="00F335FD" w:rsidRPr="00BB7803">
        <w:rPr>
          <w:szCs w:val="28"/>
        </w:rPr>
        <w:t xml:space="preserve">разделе </w:t>
      </w:r>
      <w:r w:rsidRPr="00BB7803">
        <w:rPr>
          <w:szCs w:val="28"/>
        </w:rPr>
        <w:t xml:space="preserve">12 Договора. В платежных документах ссылка на дату и номер Договора обязательна. Датой оплаты считается дата зачисления денежных средств на корреспондентский счет банка, обслуживающего расчетный счет Поставщика, указанный в </w:t>
      </w:r>
      <w:r w:rsidR="00F335FD" w:rsidRPr="00BB7803">
        <w:rPr>
          <w:szCs w:val="28"/>
        </w:rPr>
        <w:t xml:space="preserve">разделе </w:t>
      </w:r>
      <w:r w:rsidRPr="00BB7803">
        <w:rPr>
          <w:szCs w:val="28"/>
        </w:rPr>
        <w:t>12 Договора. Поставщик в срок не позднее 5 (пяти) календарных дней с момента поступления денежных средств выставляет Покупателю счет-фактуру на сумму полученных авансовых платежей.</w:t>
      </w:r>
    </w:p>
    <w:p w14:paraId="34746A2D" w14:textId="77777777" w:rsidR="007C174A" w:rsidRPr="00BB7803" w:rsidRDefault="007C174A" w:rsidP="009F2994">
      <w:pPr>
        <w:shd w:val="clear" w:color="auto" w:fill="FFFFFF"/>
        <w:tabs>
          <w:tab w:val="left" w:pos="1276"/>
        </w:tabs>
        <w:spacing w:after="0"/>
        <w:ind w:firstLine="709"/>
        <w:jc w:val="both"/>
        <w:rPr>
          <w:rFonts w:ascii="Times New Roman" w:hAnsi="Times New Roman"/>
          <w:sz w:val="28"/>
          <w:szCs w:val="28"/>
        </w:rPr>
      </w:pPr>
      <w:r w:rsidRPr="00BB7803">
        <w:rPr>
          <w:rFonts w:ascii="Times New Roman" w:hAnsi="Times New Roman"/>
          <w:sz w:val="28"/>
          <w:szCs w:val="28"/>
        </w:rPr>
        <w:t>При наличии любой непогашенной задолженности Покупателя при получении очередного платежа (независимо от назначения платежа, указанного в платежном поручении Покупателем), Поставщик вправе распределить полученные денежные средства следующим образом:</w:t>
      </w:r>
    </w:p>
    <w:p w14:paraId="711A0342" w14:textId="77777777" w:rsidR="007C174A" w:rsidRPr="00BB7803" w:rsidRDefault="007C174A" w:rsidP="009F2994">
      <w:pPr>
        <w:pStyle w:val="ad"/>
        <w:numPr>
          <w:ilvl w:val="0"/>
          <w:numId w:val="9"/>
        </w:numPr>
        <w:shd w:val="clear" w:color="auto" w:fill="FFFFFF"/>
        <w:tabs>
          <w:tab w:val="left" w:pos="1134"/>
        </w:tabs>
        <w:spacing w:line="259" w:lineRule="auto"/>
        <w:ind w:left="0" w:firstLine="709"/>
        <w:jc w:val="both"/>
        <w:rPr>
          <w:szCs w:val="28"/>
        </w:rPr>
      </w:pPr>
      <w:r w:rsidRPr="00BB7803">
        <w:rPr>
          <w:szCs w:val="28"/>
        </w:rPr>
        <w:t>в первую очередь в счет погашения задолженности по оплате за поставленный Товар;</w:t>
      </w:r>
    </w:p>
    <w:p w14:paraId="0DFBDCB0" w14:textId="19BA1844" w:rsidR="007C174A" w:rsidRPr="00380ECF" w:rsidRDefault="00380ECF" w:rsidP="00C469AA">
      <w:pPr>
        <w:pStyle w:val="ad"/>
        <w:numPr>
          <w:ilvl w:val="0"/>
          <w:numId w:val="9"/>
        </w:numPr>
        <w:shd w:val="clear" w:color="auto" w:fill="FFFFFF"/>
        <w:tabs>
          <w:tab w:val="left" w:pos="1134"/>
        </w:tabs>
        <w:spacing w:line="259" w:lineRule="auto"/>
        <w:ind w:left="0" w:firstLine="709"/>
        <w:jc w:val="both"/>
        <w:rPr>
          <w:szCs w:val="28"/>
        </w:rPr>
      </w:pPr>
      <w:r w:rsidRPr="00380ECF">
        <w:rPr>
          <w:szCs w:val="28"/>
        </w:rPr>
        <w:t>во вторую очередь в счет погашения штрафа, предусмотренного п. 5.11 Договора</w:t>
      </w:r>
      <w:r w:rsidR="007C174A" w:rsidRPr="00380ECF">
        <w:rPr>
          <w:szCs w:val="28"/>
        </w:rPr>
        <w:t>;</w:t>
      </w:r>
    </w:p>
    <w:p w14:paraId="124DFA06" w14:textId="77777777" w:rsidR="007C174A" w:rsidRPr="00BB7803" w:rsidRDefault="007C174A" w:rsidP="009F2994">
      <w:pPr>
        <w:pStyle w:val="ad"/>
        <w:numPr>
          <w:ilvl w:val="0"/>
          <w:numId w:val="9"/>
        </w:numPr>
        <w:shd w:val="clear" w:color="auto" w:fill="FFFFFF"/>
        <w:tabs>
          <w:tab w:val="left" w:pos="1134"/>
        </w:tabs>
        <w:spacing w:line="259" w:lineRule="auto"/>
        <w:ind w:left="0" w:firstLine="709"/>
        <w:jc w:val="both"/>
        <w:rPr>
          <w:szCs w:val="28"/>
        </w:rPr>
      </w:pPr>
      <w:r w:rsidRPr="00BB7803">
        <w:rPr>
          <w:szCs w:val="28"/>
        </w:rPr>
        <w:t>остаток денежных средств направляется в счет предварительной оплаты поставки Товара в следующих периодах.</w:t>
      </w:r>
    </w:p>
    <w:p w14:paraId="68EB90F8" w14:textId="64B9DE12" w:rsidR="007C174A" w:rsidRPr="00BB7803" w:rsidRDefault="00CC04E9" w:rsidP="00CA5479">
      <w:pPr>
        <w:pStyle w:val="ad"/>
        <w:numPr>
          <w:ilvl w:val="1"/>
          <w:numId w:val="13"/>
        </w:numPr>
        <w:shd w:val="clear" w:color="auto" w:fill="FFFFFF"/>
        <w:tabs>
          <w:tab w:val="left" w:pos="1276"/>
        </w:tabs>
        <w:ind w:left="0" w:firstLine="709"/>
        <w:jc w:val="both"/>
        <w:rPr>
          <w:b/>
          <w:szCs w:val="28"/>
        </w:rPr>
      </w:pPr>
      <w:r w:rsidRPr="00CC04E9">
        <w:rPr>
          <w:szCs w:val="28"/>
        </w:rPr>
        <w:t>Окончательный расчет за фактически поставленное количество Товара производится в течение 10 (десяти) рабочих дней с Даты передачи Товара в соответствии со счетами-фактурами либо УПД</w:t>
      </w:r>
      <w:r w:rsidR="007C174A" w:rsidRPr="00BB7803">
        <w:rPr>
          <w:szCs w:val="28"/>
        </w:rPr>
        <w:t>.</w:t>
      </w:r>
    </w:p>
    <w:p w14:paraId="30257A13" w14:textId="77777777" w:rsidR="007C174A" w:rsidRPr="00BB7803" w:rsidRDefault="007C174A" w:rsidP="00CA5479">
      <w:pPr>
        <w:pStyle w:val="ad"/>
        <w:numPr>
          <w:ilvl w:val="1"/>
          <w:numId w:val="13"/>
        </w:numPr>
        <w:shd w:val="clear" w:color="auto" w:fill="FFFFFF"/>
        <w:tabs>
          <w:tab w:val="left" w:pos="1276"/>
        </w:tabs>
        <w:ind w:left="0" w:firstLine="709"/>
        <w:jc w:val="both"/>
        <w:rPr>
          <w:b/>
          <w:szCs w:val="28"/>
        </w:rPr>
      </w:pPr>
      <w:r w:rsidRPr="00BB7803">
        <w:rPr>
          <w:szCs w:val="28"/>
        </w:rPr>
        <w:t>Ежеквартально Поставщик направляет Покупателю акт сверки взаиморасчетов. Указанный акт сверки взаиморасчетов подписывается Покупателем и направляется обратно Поставщику в течение 5 (пяти) рабочих дней с момента его получения. В случае ненаправления Покупателем акта сверки взаиморасчетов в адрес Поставщика в указанный в настоящем пункте срок акт сверки взаиморасчетов считается согласованным и подписанным Покупателем.</w:t>
      </w:r>
    </w:p>
    <w:p w14:paraId="28C8E7AC" w14:textId="77777777" w:rsidR="007C174A" w:rsidRPr="00BB7803" w:rsidRDefault="007C174A" w:rsidP="00BB7803">
      <w:pPr>
        <w:pStyle w:val="ad"/>
        <w:numPr>
          <w:ilvl w:val="1"/>
          <w:numId w:val="13"/>
        </w:numPr>
        <w:shd w:val="clear" w:color="auto" w:fill="FFFFFF"/>
        <w:tabs>
          <w:tab w:val="left" w:pos="1276"/>
        </w:tabs>
        <w:ind w:left="0" w:firstLine="709"/>
        <w:contextualSpacing w:val="0"/>
        <w:jc w:val="both"/>
        <w:rPr>
          <w:szCs w:val="28"/>
        </w:rPr>
      </w:pPr>
      <w:r w:rsidRPr="00BB7803">
        <w:rPr>
          <w:szCs w:val="28"/>
        </w:rPr>
        <w:t xml:space="preserve">Если Покупатель оплатил Товар в соответствии с </w:t>
      </w:r>
      <w:r w:rsidR="00801C45" w:rsidRPr="00BB7803">
        <w:rPr>
          <w:szCs w:val="28"/>
        </w:rPr>
        <w:t>п.</w:t>
      </w:r>
      <w:r w:rsidRPr="00BB7803">
        <w:rPr>
          <w:szCs w:val="28"/>
        </w:rPr>
        <w:t xml:space="preserve"> </w:t>
      </w:r>
      <w:r w:rsidR="00B77D84" w:rsidRPr="00BB7803">
        <w:rPr>
          <w:szCs w:val="28"/>
        </w:rPr>
        <w:t>4.3</w:t>
      </w:r>
      <w:r w:rsidRPr="00BB7803">
        <w:rPr>
          <w:szCs w:val="28"/>
        </w:rPr>
        <w:t xml:space="preserve"> Договора, а Поставщик осуществил его поставку в количестве меньшем, чем </w:t>
      </w:r>
      <w:r w:rsidR="007B43A7" w:rsidRPr="00BB7803">
        <w:rPr>
          <w:szCs w:val="28"/>
        </w:rPr>
        <w:t>рассчитано согласно условиям</w:t>
      </w:r>
      <w:r w:rsidR="00955104" w:rsidRPr="00BB7803">
        <w:rPr>
          <w:szCs w:val="28"/>
        </w:rPr>
        <w:t xml:space="preserve"> Протокола</w:t>
      </w:r>
      <w:r w:rsidR="009D2558" w:rsidRPr="00BB7803">
        <w:rPr>
          <w:szCs w:val="28"/>
        </w:rPr>
        <w:t xml:space="preserve"> и п. 2.4 Договора </w:t>
      </w:r>
      <w:r w:rsidR="00955104" w:rsidRPr="00BB7803">
        <w:rPr>
          <w:szCs w:val="28"/>
        </w:rPr>
        <w:t>в отчетном периоде</w:t>
      </w:r>
      <w:r w:rsidRPr="00BB7803">
        <w:rPr>
          <w:szCs w:val="28"/>
        </w:rPr>
        <w:t xml:space="preserve"> (с учетом допус</w:t>
      </w:r>
      <w:r w:rsidR="00B227D3" w:rsidRPr="00BB7803">
        <w:rPr>
          <w:szCs w:val="28"/>
        </w:rPr>
        <w:t>тимых отклонений</w:t>
      </w:r>
      <w:r w:rsidRPr="00BB7803">
        <w:rPr>
          <w:szCs w:val="28"/>
        </w:rPr>
        <w:t>), денежные средства возвращаются Поставщиком Покупателю на основании соглашения, корректирующего объем поставки, и акта сверки взаиморасчетов. Указанные документы готовятся Поставщиком на основании письма Покупателя о возврате денежных средств.</w:t>
      </w:r>
    </w:p>
    <w:p w14:paraId="3E6C70E0" w14:textId="77777777" w:rsidR="007C174A" w:rsidRPr="00BB7803" w:rsidRDefault="007C174A" w:rsidP="00BB7803">
      <w:pPr>
        <w:widowControl w:val="0"/>
        <w:tabs>
          <w:tab w:val="left" w:pos="993"/>
          <w:tab w:val="left" w:leader="underscore" w:pos="1108"/>
          <w:tab w:val="left" w:leader="underscore" w:pos="3938"/>
          <w:tab w:val="left" w:leader="underscore" w:pos="7350"/>
          <w:tab w:val="left" w:leader="underscore" w:pos="8037"/>
        </w:tabs>
        <w:spacing w:after="0"/>
        <w:ind w:firstLine="709"/>
        <w:jc w:val="both"/>
        <w:rPr>
          <w:rFonts w:ascii="Times New Roman" w:hAnsi="Times New Roman"/>
          <w:b/>
          <w:sz w:val="28"/>
          <w:szCs w:val="28"/>
        </w:rPr>
      </w:pPr>
      <w:r w:rsidRPr="00BB7803">
        <w:rPr>
          <w:rFonts w:ascii="Times New Roman" w:hAnsi="Times New Roman"/>
          <w:sz w:val="28"/>
          <w:szCs w:val="28"/>
        </w:rPr>
        <w:t>Возврат денежных средств Покупателю производится в течение 10 (десяти) банковских дней с даты получения Поставщиком от Покупателя подписанных акта сверки взаиморасчетов и корректирующего объем поставки соглашения.</w:t>
      </w:r>
    </w:p>
    <w:p w14:paraId="61330E79" w14:textId="77777777" w:rsidR="007C174A" w:rsidRPr="00BB7803" w:rsidRDefault="007C174A" w:rsidP="00BB7803">
      <w:pPr>
        <w:pStyle w:val="ad"/>
        <w:tabs>
          <w:tab w:val="left" w:pos="1134"/>
        </w:tabs>
        <w:ind w:left="0" w:firstLine="709"/>
        <w:contextualSpacing w:val="0"/>
        <w:jc w:val="both"/>
        <w:rPr>
          <w:szCs w:val="28"/>
        </w:rPr>
      </w:pPr>
      <w:r w:rsidRPr="00BB7803">
        <w:rPr>
          <w:szCs w:val="28"/>
        </w:rPr>
        <w:t>При отсутствии письма Покупателя о возврате денежных средств излишне уплаченная Покупателем сумма засчитывается Поставщиком в счет оплаты поставок будущих периодов.</w:t>
      </w:r>
    </w:p>
    <w:p w14:paraId="7EBF34A2" w14:textId="77777777" w:rsidR="007C174A" w:rsidRPr="00BB7803" w:rsidRDefault="007C174A" w:rsidP="00CA5479">
      <w:pPr>
        <w:pStyle w:val="ad"/>
        <w:numPr>
          <w:ilvl w:val="1"/>
          <w:numId w:val="13"/>
        </w:numPr>
        <w:shd w:val="clear" w:color="auto" w:fill="FFFFFF"/>
        <w:tabs>
          <w:tab w:val="left" w:pos="1276"/>
        </w:tabs>
        <w:ind w:left="0" w:firstLine="709"/>
        <w:jc w:val="both"/>
        <w:rPr>
          <w:b/>
          <w:szCs w:val="28"/>
        </w:rPr>
      </w:pPr>
      <w:r w:rsidRPr="00BB7803">
        <w:rPr>
          <w:szCs w:val="28"/>
        </w:rPr>
        <w:lastRenderedPageBreak/>
        <w:t>Уплата Покупателем Поставщику денежных средств на условиях предварительной оплаты в счет будущих поставок Товара не рассматривается Сторонами как коммерческое кредитование Поставщика (статья 823 Гражданского кодекса Российской Федерации).</w:t>
      </w:r>
    </w:p>
    <w:p w14:paraId="085334A6" w14:textId="77777777" w:rsidR="007D00A1" w:rsidRPr="00BB7803" w:rsidRDefault="007D00A1" w:rsidP="00CA5479">
      <w:pPr>
        <w:tabs>
          <w:tab w:val="left" w:pos="1276"/>
        </w:tabs>
        <w:spacing w:after="0" w:line="240" w:lineRule="auto"/>
        <w:ind w:left="709"/>
        <w:jc w:val="both"/>
        <w:rPr>
          <w:rFonts w:ascii="Times New Roman" w:hAnsi="Times New Roman"/>
          <w:sz w:val="28"/>
          <w:szCs w:val="28"/>
        </w:rPr>
      </w:pPr>
    </w:p>
    <w:p w14:paraId="7B177947" w14:textId="77777777" w:rsidR="00E311C6" w:rsidRPr="00BB7803" w:rsidRDefault="00E311C6" w:rsidP="00BB7803">
      <w:pPr>
        <w:numPr>
          <w:ilvl w:val="0"/>
          <w:numId w:val="26"/>
        </w:numPr>
        <w:spacing w:after="0" w:line="240" w:lineRule="auto"/>
        <w:ind w:left="709" w:firstLine="709"/>
        <w:jc w:val="center"/>
        <w:rPr>
          <w:rFonts w:ascii="Times New Roman" w:hAnsi="Times New Roman"/>
          <w:sz w:val="28"/>
          <w:szCs w:val="28"/>
        </w:rPr>
      </w:pPr>
      <w:r w:rsidRPr="00BB7803">
        <w:rPr>
          <w:rFonts w:ascii="Times New Roman" w:hAnsi="Times New Roman"/>
          <w:b/>
          <w:sz w:val="28"/>
          <w:szCs w:val="28"/>
        </w:rPr>
        <w:t>ОТВЕТСТВЕННОСТЬ СТОРОН</w:t>
      </w:r>
    </w:p>
    <w:p w14:paraId="4E9482BE" w14:textId="41055272" w:rsidR="002A030C" w:rsidRPr="00BB7803" w:rsidRDefault="002A030C" w:rsidP="00246F3E">
      <w:pPr>
        <w:numPr>
          <w:ilvl w:val="1"/>
          <w:numId w:val="2"/>
        </w:numPr>
        <w:tabs>
          <w:tab w:val="left" w:pos="1276"/>
        </w:tabs>
        <w:spacing w:after="0" w:line="240" w:lineRule="auto"/>
        <w:ind w:left="0" w:firstLine="709"/>
        <w:jc w:val="both"/>
        <w:rPr>
          <w:rFonts w:ascii="Times New Roman" w:hAnsi="Times New Roman"/>
          <w:b/>
          <w:sz w:val="28"/>
          <w:szCs w:val="28"/>
        </w:rPr>
      </w:pPr>
      <w:r w:rsidRPr="00BB7803">
        <w:rPr>
          <w:rFonts w:ascii="Times New Roman" w:hAnsi="Times New Roman"/>
          <w:sz w:val="28"/>
          <w:szCs w:val="28"/>
        </w:rPr>
        <w:t xml:space="preserve">В случае несоблюдения работниками и/или представителями Покупателя </w:t>
      </w:r>
      <w:r w:rsidR="008C3217" w:rsidRPr="00BB7803">
        <w:rPr>
          <w:rFonts w:ascii="Times New Roman" w:hAnsi="Times New Roman"/>
          <w:sz w:val="28"/>
          <w:szCs w:val="28"/>
        </w:rPr>
        <w:t xml:space="preserve">режимных требований Поставщика </w:t>
      </w:r>
      <w:r w:rsidR="005A3E53">
        <w:rPr>
          <w:rFonts w:ascii="Times New Roman" w:hAnsi="Times New Roman"/>
          <w:sz w:val="28"/>
          <w:szCs w:val="28"/>
        </w:rPr>
        <w:t>(</w:t>
      </w:r>
      <w:r w:rsidR="00506D1C">
        <w:rPr>
          <w:rFonts w:ascii="Times New Roman" w:hAnsi="Times New Roman"/>
          <w:sz w:val="28"/>
          <w:szCs w:val="28"/>
        </w:rPr>
        <w:t>Производителя</w:t>
      </w:r>
      <w:r w:rsidR="005A3E53">
        <w:rPr>
          <w:rFonts w:ascii="Times New Roman" w:hAnsi="Times New Roman"/>
          <w:sz w:val="28"/>
          <w:szCs w:val="28"/>
        </w:rPr>
        <w:t xml:space="preserve">) </w:t>
      </w:r>
      <w:r w:rsidRPr="00BB7803">
        <w:rPr>
          <w:rFonts w:ascii="Times New Roman" w:hAnsi="Times New Roman"/>
          <w:sz w:val="28"/>
          <w:szCs w:val="28"/>
        </w:rPr>
        <w:t xml:space="preserve">при нахождении работников и/или представителей Покупателя на </w:t>
      </w:r>
      <w:r w:rsidR="00734603" w:rsidRPr="00BB7803">
        <w:rPr>
          <w:rFonts w:ascii="Times New Roman" w:hAnsi="Times New Roman"/>
          <w:sz w:val="28"/>
          <w:szCs w:val="28"/>
        </w:rPr>
        <w:t>т</w:t>
      </w:r>
      <w:r w:rsidRPr="00BB7803">
        <w:rPr>
          <w:rFonts w:ascii="Times New Roman" w:hAnsi="Times New Roman"/>
          <w:sz w:val="28"/>
          <w:szCs w:val="28"/>
        </w:rPr>
        <w:t xml:space="preserve">ерритории </w:t>
      </w:r>
      <w:r w:rsidR="00731FD5" w:rsidRPr="00BB7803">
        <w:rPr>
          <w:rFonts w:ascii="Times New Roman" w:hAnsi="Times New Roman"/>
          <w:sz w:val="28"/>
          <w:szCs w:val="28"/>
        </w:rPr>
        <w:t>Пункта налива</w:t>
      </w:r>
      <w:r w:rsidRPr="00BB7803">
        <w:rPr>
          <w:rFonts w:ascii="Times New Roman" w:hAnsi="Times New Roman"/>
          <w:sz w:val="28"/>
          <w:szCs w:val="28"/>
        </w:rPr>
        <w:t xml:space="preserve"> Покупатель обязан уплатить Поставщику штраф в размере 100 000 (</w:t>
      </w:r>
      <w:r w:rsidR="000E2289" w:rsidRPr="00BB7803">
        <w:rPr>
          <w:rFonts w:ascii="Times New Roman" w:hAnsi="Times New Roman"/>
          <w:sz w:val="28"/>
          <w:szCs w:val="28"/>
        </w:rPr>
        <w:t xml:space="preserve">сто </w:t>
      </w:r>
      <w:r w:rsidRPr="00BB7803">
        <w:rPr>
          <w:rFonts w:ascii="Times New Roman" w:hAnsi="Times New Roman"/>
          <w:sz w:val="28"/>
          <w:szCs w:val="28"/>
        </w:rPr>
        <w:t xml:space="preserve">тысяч) рублей за каждый случай несоблюдения работниками и/или представителями Покупателя </w:t>
      </w:r>
      <w:r w:rsidR="005A3E53">
        <w:rPr>
          <w:rFonts w:ascii="Times New Roman" w:hAnsi="Times New Roman"/>
          <w:sz w:val="28"/>
          <w:szCs w:val="28"/>
        </w:rPr>
        <w:t xml:space="preserve">указанных </w:t>
      </w:r>
      <w:r w:rsidRPr="00BB7803">
        <w:rPr>
          <w:rFonts w:ascii="Times New Roman" w:hAnsi="Times New Roman"/>
          <w:sz w:val="28"/>
          <w:szCs w:val="28"/>
        </w:rPr>
        <w:t>требований, если иной размер ответственности не предусмотрен Договором.</w:t>
      </w:r>
    </w:p>
    <w:p w14:paraId="326886DF" w14:textId="0E16B093" w:rsidR="00246F3E" w:rsidRPr="00BB7803" w:rsidRDefault="00246F3E" w:rsidP="00246F3E">
      <w:pPr>
        <w:numPr>
          <w:ilvl w:val="1"/>
          <w:numId w:val="2"/>
        </w:numPr>
        <w:tabs>
          <w:tab w:val="left" w:pos="1276"/>
        </w:tabs>
        <w:spacing w:after="0" w:line="240" w:lineRule="auto"/>
        <w:ind w:left="0" w:firstLine="709"/>
        <w:jc w:val="both"/>
        <w:rPr>
          <w:rFonts w:ascii="Times New Roman" w:hAnsi="Times New Roman"/>
          <w:b/>
          <w:sz w:val="28"/>
          <w:szCs w:val="28"/>
        </w:rPr>
      </w:pPr>
      <w:r w:rsidRPr="00BB7803">
        <w:rPr>
          <w:rFonts w:ascii="Times New Roman" w:hAnsi="Times New Roman"/>
          <w:sz w:val="28"/>
          <w:szCs w:val="28"/>
        </w:rPr>
        <w:t xml:space="preserve">В случае несоблюдения Покупателем </w:t>
      </w:r>
      <w:r w:rsidR="00B227D3" w:rsidRPr="00BB7803">
        <w:rPr>
          <w:rFonts w:ascii="Times New Roman" w:hAnsi="Times New Roman"/>
          <w:sz w:val="28"/>
          <w:szCs w:val="28"/>
        </w:rPr>
        <w:t xml:space="preserve">условий, предусмотренных </w:t>
      </w:r>
      <w:r w:rsidR="005A3E53">
        <w:rPr>
          <w:rFonts w:ascii="Times New Roman" w:hAnsi="Times New Roman"/>
          <w:sz w:val="28"/>
          <w:szCs w:val="28"/>
        </w:rPr>
        <w:t>пунктами</w:t>
      </w:r>
      <w:r w:rsidR="007C7CBC" w:rsidRPr="00BB7803">
        <w:rPr>
          <w:rFonts w:ascii="Times New Roman" w:hAnsi="Times New Roman"/>
          <w:sz w:val="28"/>
          <w:szCs w:val="28"/>
        </w:rPr>
        <w:t> </w:t>
      </w:r>
      <w:r w:rsidRPr="00BB7803">
        <w:rPr>
          <w:rFonts w:ascii="Times New Roman" w:hAnsi="Times New Roman"/>
          <w:sz w:val="28"/>
          <w:szCs w:val="28"/>
        </w:rPr>
        <w:t>2</w:t>
      </w:r>
      <w:r w:rsidR="004C187F" w:rsidRPr="00BB7803">
        <w:rPr>
          <w:rFonts w:ascii="Times New Roman" w:hAnsi="Times New Roman"/>
          <w:sz w:val="28"/>
          <w:szCs w:val="28"/>
        </w:rPr>
        <w:t>.1</w:t>
      </w:r>
      <w:r w:rsidR="007C7CBC" w:rsidRPr="00BB7803">
        <w:rPr>
          <w:rFonts w:ascii="Times New Roman" w:hAnsi="Times New Roman"/>
          <w:sz w:val="28"/>
          <w:szCs w:val="28"/>
        </w:rPr>
        <w:t>, 2.10, 2.11, 2.12, 2.13, 2.14, 2.15, 2.16</w:t>
      </w:r>
      <w:r w:rsidR="004C187F" w:rsidRPr="00BB7803">
        <w:rPr>
          <w:rFonts w:ascii="Times New Roman" w:hAnsi="Times New Roman"/>
          <w:sz w:val="28"/>
          <w:szCs w:val="28"/>
        </w:rPr>
        <w:t xml:space="preserve"> Д</w:t>
      </w:r>
      <w:r w:rsidRPr="00BB7803">
        <w:rPr>
          <w:rFonts w:ascii="Times New Roman" w:hAnsi="Times New Roman"/>
          <w:sz w:val="28"/>
          <w:szCs w:val="28"/>
        </w:rPr>
        <w:t>оговора, если это привело к утере Товара в Пункте налива, Поставщик считается поставившим Товар в объеме, указанном в товарно-транспортной накладной, а убытки от потери Товара считаются убытками Покупателя.</w:t>
      </w:r>
    </w:p>
    <w:p w14:paraId="6F0AD64D" w14:textId="3F44DE9B" w:rsidR="004D49BC" w:rsidRPr="00BB7803" w:rsidRDefault="004D49BC" w:rsidP="00246F3E">
      <w:pPr>
        <w:numPr>
          <w:ilvl w:val="1"/>
          <w:numId w:val="2"/>
        </w:numPr>
        <w:tabs>
          <w:tab w:val="left" w:pos="1276"/>
        </w:tabs>
        <w:spacing w:after="0" w:line="240" w:lineRule="auto"/>
        <w:ind w:left="0" w:firstLine="709"/>
        <w:jc w:val="both"/>
        <w:rPr>
          <w:rFonts w:ascii="Times New Roman" w:hAnsi="Times New Roman"/>
          <w:b/>
          <w:sz w:val="28"/>
          <w:szCs w:val="28"/>
        </w:rPr>
      </w:pPr>
      <w:r w:rsidRPr="00BB7803">
        <w:rPr>
          <w:rFonts w:ascii="Times New Roman" w:hAnsi="Times New Roman"/>
          <w:b/>
          <w:sz w:val="28"/>
          <w:szCs w:val="28"/>
        </w:rPr>
        <w:t xml:space="preserve"> </w:t>
      </w:r>
      <w:r w:rsidRPr="00BB7803">
        <w:rPr>
          <w:rFonts w:ascii="Times New Roman" w:hAnsi="Times New Roman"/>
          <w:sz w:val="28"/>
          <w:szCs w:val="28"/>
        </w:rPr>
        <w:t>В случае ненадлежащего исполнения обязательств, предусмотренных в пункте 2.10</w:t>
      </w:r>
      <w:r w:rsidR="00F335FD" w:rsidRPr="00BB7803">
        <w:rPr>
          <w:rFonts w:ascii="Times New Roman" w:hAnsi="Times New Roman"/>
          <w:sz w:val="28"/>
          <w:szCs w:val="28"/>
        </w:rPr>
        <w:t>.</w:t>
      </w:r>
      <w:r w:rsidRPr="00BB7803">
        <w:rPr>
          <w:rFonts w:ascii="Times New Roman" w:hAnsi="Times New Roman"/>
          <w:sz w:val="28"/>
          <w:szCs w:val="28"/>
        </w:rPr>
        <w:t xml:space="preserve"> Договора, Покупатель обязан за свой счет в кратчайшие сроки устранить последствия допущенных нарушений, оплатить все наложенные на него штрафы и возместить Поставщику все возникшие убытки. В случае, если при проведении проверок представителями уполномоченных организаций или </w:t>
      </w:r>
      <w:r w:rsidR="00506D1C">
        <w:rPr>
          <w:rFonts w:ascii="Times New Roman" w:hAnsi="Times New Roman"/>
          <w:sz w:val="28"/>
          <w:szCs w:val="28"/>
        </w:rPr>
        <w:t>Производителя</w:t>
      </w:r>
      <w:r w:rsidR="00506D1C" w:rsidRPr="00BB7803">
        <w:rPr>
          <w:rFonts w:ascii="Times New Roman" w:hAnsi="Times New Roman"/>
          <w:sz w:val="28"/>
          <w:szCs w:val="28"/>
        </w:rPr>
        <w:t xml:space="preserve"> </w:t>
      </w:r>
      <w:r w:rsidRPr="00BB7803">
        <w:rPr>
          <w:rFonts w:ascii="Times New Roman" w:hAnsi="Times New Roman"/>
          <w:sz w:val="28"/>
          <w:szCs w:val="28"/>
        </w:rPr>
        <w:t xml:space="preserve">деятельности Покупателя </w:t>
      </w:r>
      <w:r w:rsidR="009B71B3" w:rsidRPr="00BB7803">
        <w:rPr>
          <w:rFonts w:ascii="Times New Roman" w:hAnsi="Times New Roman"/>
          <w:sz w:val="28"/>
          <w:szCs w:val="28"/>
        </w:rPr>
        <w:t>на т</w:t>
      </w:r>
      <w:r w:rsidRPr="00BB7803">
        <w:rPr>
          <w:rFonts w:ascii="Times New Roman" w:hAnsi="Times New Roman"/>
          <w:sz w:val="28"/>
          <w:szCs w:val="28"/>
        </w:rPr>
        <w:t xml:space="preserve">ерритории </w:t>
      </w:r>
      <w:r w:rsidR="006842AE" w:rsidRPr="00BB7803">
        <w:rPr>
          <w:rFonts w:ascii="Times New Roman" w:hAnsi="Times New Roman"/>
          <w:sz w:val="28"/>
          <w:szCs w:val="28"/>
        </w:rPr>
        <w:t>Пункта налива</w:t>
      </w:r>
      <w:r w:rsidRPr="00BB7803">
        <w:rPr>
          <w:rFonts w:ascii="Times New Roman" w:hAnsi="Times New Roman"/>
          <w:sz w:val="28"/>
          <w:szCs w:val="28"/>
        </w:rPr>
        <w:t xml:space="preserve"> выявлены нарушения требований действующего законодательства, указанного в пункте 2.10</w:t>
      </w:r>
      <w:r w:rsidR="00F335FD" w:rsidRPr="00BB7803">
        <w:rPr>
          <w:rFonts w:ascii="Times New Roman" w:hAnsi="Times New Roman"/>
          <w:sz w:val="28"/>
          <w:szCs w:val="28"/>
        </w:rPr>
        <w:t>.</w:t>
      </w:r>
      <w:r w:rsidRPr="00BB7803">
        <w:rPr>
          <w:rFonts w:ascii="Times New Roman" w:hAnsi="Times New Roman"/>
          <w:sz w:val="28"/>
          <w:szCs w:val="28"/>
        </w:rPr>
        <w:t xml:space="preserve"> Договора, Покупатель обязуется уплатить Поставщику штраф в размере 50 000 (</w:t>
      </w:r>
      <w:r w:rsidR="000E2289" w:rsidRPr="00BB7803">
        <w:rPr>
          <w:rFonts w:ascii="Times New Roman" w:hAnsi="Times New Roman"/>
          <w:sz w:val="28"/>
          <w:szCs w:val="28"/>
        </w:rPr>
        <w:t xml:space="preserve">пятьдесят </w:t>
      </w:r>
      <w:r w:rsidRPr="00BB7803">
        <w:rPr>
          <w:rFonts w:ascii="Times New Roman" w:hAnsi="Times New Roman"/>
          <w:sz w:val="28"/>
          <w:szCs w:val="28"/>
        </w:rPr>
        <w:t>тысяч) рублей за каждое выявленное нарушение в течение 15 (</w:t>
      </w:r>
      <w:r w:rsidR="000E2289" w:rsidRPr="00BB7803">
        <w:rPr>
          <w:rFonts w:ascii="Times New Roman" w:hAnsi="Times New Roman"/>
          <w:sz w:val="28"/>
          <w:szCs w:val="28"/>
        </w:rPr>
        <w:t>пятнадцати</w:t>
      </w:r>
      <w:r w:rsidRPr="00BB7803">
        <w:rPr>
          <w:rFonts w:ascii="Times New Roman" w:hAnsi="Times New Roman"/>
          <w:sz w:val="28"/>
          <w:szCs w:val="28"/>
        </w:rPr>
        <w:t>) дней с момента предъявления ему Поставщиком письменного требования об уплате штрафа.</w:t>
      </w:r>
    </w:p>
    <w:p w14:paraId="0DCC3825" w14:textId="77777777" w:rsidR="00391419" w:rsidRPr="00BB7803" w:rsidRDefault="00391419" w:rsidP="00246F3E">
      <w:pPr>
        <w:numPr>
          <w:ilvl w:val="1"/>
          <w:numId w:val="2"/>
        </w:numPr>
        <w:tabs>
          <w:tab w:val="left" w:pos="1276"/>
        </w:tabs>
        <w:spacing w:after="0" w:line="240" w:lineRule="auto"/>
        <w:ind w:left="0" w:firstLine="709"/>
        <w:jc w:val="both"/>
        <w:rPr>
          <w:rFonts w:ascii="Times New Roman" w:hAnsi="Times New Roman"/>
          <w:b/>
          <w:sz w:val="28"/>
          <w:szCs w:val="28"/>
        </w:rPr>
      </w:pPr>
      <w:r w:rsidRPr="00BB7803">
        <w:rPr>
          <w:rFonts w:ascii="Times New Roman" w:hAnsi="Times New Roman"/>
          <w:color w:val="000000"/>
          <w:sz w:val="28"/>
          <w:szCs w:val="28"/>
        </w:rPr>
        <w:t>В случае нарушения и/или невыполнения Покупателем требований, указанных в пунктах 2.10, 2.11 и 2.13</w:t>
      </w:r>
      <w:r w:rsidR="00F335FD" w:rsidRPr="00BB7803">
        <w:rPr>
          <w:rFonts w:ascii="Times New Roman" w:hAnsi="Times New Roman"/>
          <w:color w:val="000000"/>
          <w:sz w:val="28"/>
          <w:szCs w:val="28"/>
        </w:rPr>
        <w:t xml:space="preserve"> </w:t>
      </w:r>
      <w:r w:rsidRPr="00BB7803">
        <w:rPr>
          <w:rFonts w:ascii="Times New Roman" w:hAnsi="Times New Roman"/>
          <w:color w:val="000000"/>
          <w:sz w:val="28"/>
          <w:szCs w:val="28"/>
        </w:rPr>
        <w:t xml:space="preserve">Договора, несоответствия автотранспортных </w:t>
      </w:r>
      <w:r w:rsidRPr="00BB7803">
        <w:rPr>
          <w:rFonts w:ascii="Times New Roman" w:hAnsi="Times New Roman"/>
          <w:sz w:val="28"/>
          <w:szCs w:val="28"/>
        </w:rPr>
        <w:t>средств Покупателя и/или представителей Покупателя, а также несоответствия установленных на автотранспортных</w:t>
      </w:r>
      <w:r w:rsidRPr="00BB7803">
        <w:rPr>
          <w:rFonts w:ascii="Times New Roman" w:hAnsi="Times New Roman"/>
          <w:color w:val="000000"/>
          <w:sz w:val="28"/>
          <w:szCs w:val="28"/>
        </w:rPr>
        <w:t xml:space="preserve"> средствах оборудования и емкостей для перевозки СУГ требованиям нормативных актов и/или неисправности контрольно-измерительных приборов, Поставщик вправе приостановить отгрузку Товара до устранения нарушений.</w:t>
      </w:r>
    </w:p>
    <w:p w14:paraId="6E9293C5" w14:textId="77777777" w:rsidR="000C3FA2" w:rsidRPr="00BB7803" w:rsidRDefault="000C3FA2" w:rsidP="00246F3E">
      <w:pPr>
        <w:numPr>
          <w:ilvl w:val="1"/>
          <w:numId w:val="2"/>
        </w:numPr>
        <w:tabs>
          <w:tab w:val="left" w:pos="1276"/>
        </w:tabs>
        <w:spacing w:after="0" w:line="240" w:lineRule="auto"/>
        <w:ind w:left="0" w:firstLine="709"/>
        <w:jc w:val="both"/>
        <w:rPr>
          <w:rFonts w:ascii="Times New Roman" w:hAnsi="Times New Roman"/>
          <w:b/>
          <w:sz w:val="28"/>
          <w:szCs w:val="28"/>
        </w:rPr>
      </w:pPr>
      <w:r w:rsidRPr="00BB7803">
        <w:rPr>
          <w:rFonts w:ascii="Times New Roman" w:hAnsi="Times New Roman"/>
          <w:color w:val="000000"/>
          <w:sz w:val="28"/>
          <w:szCs w:val="28"/>
        </w:rPr>
        <w:t>За неисполнение (несвоевременное исполнение) Покупателем любой из предусмотренных пунктом 2.18 Договора обязанностей Поставщик вправе взыскать с Покупателя штраф в размере 100 000 (</w:t>
      </w:r>
      <w:r w:rsidR="000E2289" w:rsidRPr="00BB7803">
        <w:rPr>
          <w:rFonts w:ascii="Times New Roman" w:hAnsi="Times New Roman"/>
          <w:color w:val="000000"/>
          <w:sz w:val="28"/>
          <w:szCs w:val="28"/>
        </w:rPr>
        <w:t xml:space="preserve">сто </w:t>
      </w:r>
      <w:r w:rsidRPr="00BB7803">
        <w:rPr>
          <w:rFonts w:ascii="Times New Roman" w:hAnsi="Times New Roman"/>
          <w:color w:val="000000"/>
          <w:sz w:val="28"/>
          <w:szCs w:val="28"/>
        </w:rPr>
        <w:t xml:space="preserve">тысяч) рублей за каждый случай неисполнения (несвоевременного исполнения) последним таких обязанностей, а также все возможные убытки Поставщика, связанные с неисполнением (несвоевременным исполнением) Покупателем указанных выше обязанностей, в том числе связанные с содержанием и/или выдворением иностранных граждан и/или лиц без гражданства за пределы лицензионных участков (месторождений) и/или </w:t>
      </w:r>
      <w:r w:rsidR="00065768" w:rsidRPr="00BB7803">
        <w:rPr>
          <w:rFonts w:ascii="Times New Roman" w:hAnsi="Times New Roman"/>
          <w:color w:val="000000"/>
          <w:sz w:val="28"/>
          <w:szCs w:val="28"/>
        </w:rPr>
        <w:t xml:space="preserve">территорию </w:t>
      </w:r>
      <w:r w:rsidR="009C3B33" w:rsidRPr="00BB7803">
        <w:rPr>
          <w:rFonts w:ascii="Times New Roman" w:hAnsi="Times New Roman"/>
          <w:color w:val="000000"/>
          <w:sz w:val="28"/>
          <w:szCs w:val="28"/>
        </w:rPr>
        <w:t>Пункта налива</w:t>
      </w:r>
      <w:r w:rsidRPr="00BB7803">
        <w:rPr>
          <w:rFonts w:ascii="Times New Roman" w:hAnsi="Times New Roman"/>
          <w:color w:val="000000"/>
          <w:sz w:val="28"/>
          <w:szCs w:val="28"/>
        </w:rPr>
        <w:t>.</w:t>
      </w:r>
    </w:p>
    <w:p w14:paraId="083BCC7A" w14:textId="77777777" w:rsidR="00686465" w:rsidRPr="00BB7803" w:rsidRDefault="00686465" w:rsidP="00246F3E">
      <w:pPr>
        <w:numPr>
          <w:ilvl w:val="1"/>
          <w:numId w:val="2"/>
        </w:numPr>
        <w:tabs>
          <w:tab w:val="left" w:pos="1276"/>
        </w:tabs>
        <w:spacing w:after="0" w:line="240" w:lineRule="auto"/>
        <w:ind w:left="0" w:firstLine="709"/>
        <w:jc w:val="both"/>
        <w:rPr>
          <w:rFonts w:ascii="Times New Roman" w:hAnsi="Times New Roman"/>
          <w:color w:val="000000"/>
          <w:sz w:val="28"/>
          <w:szCs w:val="28"/>
        </w:rPr>
      </w:pPr>
      <w:r w:rsidRPr="00BB7803">
        <w:rPr>
          <w:rFonts w:ascii="Times New Roman" w:hAnsi="Times New Roman"/>
          <w:color w:val="000000"/>
          <w:sz w:val="28"/>
          <w:szCs w:val="28"/>
        </w:rPr>
        <w:lastRenderedPageBreak/>
        <w:t>За неисполнение Покупателем обя</w:t>
      </w:r>
      <w:r w:rsidR="00F335FD" w:rsidRPr="00BB7803">
        <w:rPr>
          <w:rFonts w:ascii="Times New Roman" w:hAnsi="Times New Roman"/>
          <w:color w:val="000000"/>
          <w:sz w:val="28"/>
          <w:szCs w:val="28"/>
        </w:rPr>
        <w:t>занностей, предусмотренных п. </w:t>
      </w:r>
      <w:r w:rsidRPr="00BB7803">
        <w:rPr>
          <w:rFonts w:ascii="Times New Roman" w:hAnsi="Times New Roman"/>
          <w:color w:val="000000"/>
          <w:sz w:val="28"/>
          <w:szCs w:val="28"/>
        </w:rPr>
        <w:t>2.14 Договора, Поставщик вправе взыскать с</w:t>
      </w:r>
      <w:r w:rsidR="00F335FD" w:rsidRPr="00BB7803">
        <w:rPr>
          <w:rFonts w:ascii="Times New Roman" w:hAnsi="Times New Roman"/>
          <w:color w:val="000000"/>
          <w:sz w:val="28"/>
          <w:szCs w:val="28"/>
        </w:rPr>
        <w:t xml:space="preserve"> Покупателя штраф в размере 100 </w:t>
      </w:r>
      <w:r w:rsidRPr="00BB7803">
        <w:rPr>
          <w:rFonts w:ascii="Times New Roman" w:hAnsi="Times New Roman"/>
          <w:color w:val="000000"/>
          <w:sz w:val="28"/>
          <w:szCs w:val="28"/>
        </w:rPr>
        <w:t>000 (</w:t>
      </w:r>
      <w:r w:rsidR="000E2289" w:rsidRPr="00BB7803">
        <w:rPr>
          <w:rFonts w:ascii="Times New Roman" w:hAnsi="Times New Roman"/>
          <w:color w:val="000000"/>
          <w:sz w:val="28"/>
          <w:szCs w:val="28"/>
        </w:rPr>
        <w:t xml:space="preserve">сто </w:t>
      </w:r>
      <w:r w:rsidRPr="00BB7803">
        <w:rPr>
          <w:rFonts w:ascii="Times New Roman" w:hAnsi="Times New Roman"/>
          <w:color w:val="000000"/>
          <w:sz w:val="28"/>
          <w:szCs w:val="28"/>
        </w:rPr>
        <w:t>тысяч) рублей за каждый случай неисполнения</w:t>
      </w:r>
      <w:r w:rsidR="00453B3A" w:rsidRPr="00BB7803">
        <w:rPr>
          <w:rFonts w:ascii="Times New Roman" w:hAnsi="Times New Roman"/>
          <w:color w:val="000000"/>
          <w:sz w:val="28"/>
          <w:szCs w:val="28"/>
        </w:rPr>
        <w:t>.</w:t>
      </w:r>
    </w:p>
    <w:p w14:paraId="79202AF9" w14:textId="7B265E11" w:rsidR="00453B3A" w:rsidRPr="00BB7803" w:rsidRDefault="00453B3A" w:rsidP="00246F3E">
      <w:pPr>
        <w:numPr>
          <w:ilvl w:val="1"/>
          <w:numId w:val="2"/>
        </w:numPr>
        <w:tabs>
          <w:tab w:val="left" w:pos="1276"/>
        </w:tabs>
        <w:spacing w:after="0" w:line="240" w:lineRule="auto"/>
        <w:ind w:left="0" w:firstLine="709"/>
        <w:jc w:val="both"/>
        <w:rPr>
          <w:rFonts w:ascii="Times New Roman" w:hAnsi="Times New Roman"/>
          <w:b/>
          <w:sz w:val="28"/>
          <w:szCs w:val="28"/>
        </w:rPr>
      </w:pPr>
      <w:r w:rsidRPr="00BB7803">
        <w:rPr>
          <w:rFonts w:ascii="Times New Roman" w:hAnsi="Times New Roman"/>
          <w:color w:val="000000"/>
          <w:sz w:val="28"/>
          <w:szCs w:val="28"/>
        </w:rPr>
        <w:t xml:space="preserve">За каждый выявленный случай попытки или осуществления проноса и/или провоза спиртосодержащих и/или наркотических и/или токсических веществ работниками и/или представителями Покупателя, находящимися на </w:t>
      </w:r>
      <w:r w:rsidR="00F665E8" w:rsidRPr="00BB7803">
        <w:rPr>
          <w:rFonts w:ascii="Times New Roman" w:hAnsi="Times New Roman"/>
          <w:color w:val="000000"/>
          <w:sz w:val="28"/>
          <w:szCs w:val="28"/>
        </w:rPr>
        <w:t>территории</w:t>
      </w:r>
      <w:r w:rsidRPr="00BB7803">
        <w:rPr>
          <w:rFonts w:ascii="Times New Roman" w:hAnsi="Times New Roman"/>
          <w:color w:val="000000"/>
          <w:sz w:val="28"/>
          <w:szCs w:val="28"/>
        </w:rPr>
        <w:t xml:space="preserve"> </w:t>
      </w:r>
      <w:r w:rsidR="009C3B33" w:rsidRPr="00BB7803">
        <w:rPr>
          <w:rFonts w:ascii="Times New Roman" w:hAnsi="Times New Roman"/>
          <w:color w:val="000000"/>
          <w:sz w:val="28"/>
          <w:szCs w:val="28"/>
        </w:rPr>
        <w:t>Пункта налива</w:t>
      </w:r>
      <w:r w:rsidRPr="00BB7803">
        <w:rPr>
          <w:rFonts w:ascii="Times New Roman" w:hAnsi="Times New Roman"/>
          <w:color w:val="000000"/>
          <w:sz w:val="28"/>
          <w:szCs w:val="28"/>
        </w:rPr>
        <w:t xml:space="preserve"> (здание, строение, сооружение (включая КПП) и прилегающая к ним территория), а также за каждый выявленный случай наличия признаков употребления спиртосодержащих и/или наркотических и/или токсических веществ работниками и/или представителями Покупателя при их нахождении на </w:t>
      </w:r>
      <w:r w:rsidR="00F665E8" w:rsidRPr="00BB7803">
        <w:rPr>
          <w:rFonts w:ascii="Times New Roman" w:hAnsi="Times New Roman"/>
          <w:color w:val="000000"/>
          <w:sz w:val="28"/>
          <w:szCs w:val="28"/>
        </w:rPr>
        <w:t>территории</w:t>
      </w:r>
      <w:r w:rsidRPr="00BB7803">
        <w:rPr>
          <w:rFonts w:ascii="Times New Roman" w:hAnsi="Times New Roman"/>
          <w:color w:val="000000"/>
          <w:sz w:val="28"/>
          <w:szCs w:val="28"/>
        </w:rPr>
        <w:t xml:space="preserve"> </w:t>
      </w:r>
      <w:r w:rsidR="009C3B33" w:rsidRPr="00BB7803">
        <w:rPr>
          <w:rFonts w:ascii="Times New Roman" w:hAnsi="Times New Roman"/>
          <w:color w:val="000000"/>
          <w:sz w:val="28"/>
          <w:szCs w:val="28"/>
        </w:rPr>
        <w:t>Пункта налива</w:t>
      </w:r>
      <w:r w:rsidRPr="00BB7803">
        <w:rPr>
          <w:rFonts w:ascii="Times New Roman" w:hAnsi="Times New Roman"/>
          <w:color w:val="000000"/>
          <w:sz w:val="28"/>
          <w:szCs w:val="28"/>
        </w:rPr>
        <w:t xml:space="preserve"> (здание, строение, сооружение (включая КПП) и прилегающая к ним территория), </w:t>
      </w:r>
      <w:r w:rsidR="005A3E53">
        <w:rPr>
          <w:rFonts w:ascii="Times New Roman" w:hAnsi="Times New Roman"/>
          <w:color w:val="000000"/>
          <w:sz w:val="28"/>
          <w:szCs w:val="28"/>
        </w:rPr>
        <w:t>Поставщик</w:t>
      </w:r>
      <w:r w:rsidR="005A3E53" w:rsidRPr="00BB7803">
        <w:rPr>
          <w:rFonts w:ascii="Times New Roman" w:hAnsi="Times New Roman"/>
          <w:color w:val="000000"/>
          <w:sz w:val="28"/>
          <w:szCs w:val="28"/>
        </w:rPr>
        <w:t xml:space="preserve"> </w:t>
      </w:r>
      <w:r w:rsidRPr="00BB7803">
        <w:rPr>
          <w:rFonts w:ascii="Times New Roman" w:hAnsi="Times New Roman"/>
          <w:color w:val="000000"/>
          <w:sz w:val="28"/>
          <w:szCs w:val="28"/>
        </w:rPr>
        <w:t>вправе взыскать с Покупателя штраф в размере 200 000 (</w:t>
      </w:r>
      <w:r w:rsidR="000E2289" w:rsidRPr="00BB7803">
        <w:rPr>
          <w:rFonts w:ascii="Times New Roman" w:hAnsi="Times New Roman"/>
          <w:color w:val="000000"/>
          <w:sz w:val="28"/>
          <w:szCs w:val="28"/>
        </w:rPr>
        <w:t xml:space="preserve">двести </w:t>
      </w:r>
      <w:r w:rsidRPr="00BB7803">
        <w:rPr>
          <w:rFonts w:ascii="Times New Roman" w:hAnsi="Times New Roman"/>
          <w:color w:val="000000"/>
          <w:sz w:val="28"/>
          <w:szCs w:val="28"/>
        </w:rPr>
        <w:t>тысяч) рублей.</w:t>
      </w:r>
    </w:p>
    <w:p w14:paraId="621D9DAC" w14:textId="62714331" w:rsidR="001779B8" w:rsidRPr="00BB7803" w:rsidRDefault="001779B8" w:rsidP="001779B8">
      <w:pPr>
        <w:tabs>
          <w:tab w:val="left" w:pos="1276"/>
        </w:tabs>
        <w:spacing w:after="0" w:line="240" w:lineRule="auto"/>
        <w:ind w:firstLine="709"/>
        <w:jc w:val="both"/>
        <w:rPr>
          <w:rFonts w:ascii="Times New Roman" w:hAnsi="Times New Roman"/>
          <w:color w:val="000000"/>
          <w:sz w:val="28"/>
          <w:szCs w:val="28"/>
        </w:rPr>
      </w:pPr>
      <w:r w:rsidRPr="00BB7803">
        <w:rPr>
          <w:rFonts w:ascii="Times New Roman" w:hAnsi="Times New Roman"/>
          <w:color w:val="000000"/>
          <w:sz w:val="28"/>
          <w:szCs w:val="28"/>
        </w:rPr>
        <w:t>Факт попытки или осуществления проноса и/или провоза спиртосодержащих и/или наркотических и/или токсических веществ подтверждается актом о нарушении, подписанным представи</w:t>
      </w:r>
      <w:r w:rsidR="002B489E" w:rsidRPr="00BB7803">
        <w:rPr>
          <w:rFonts w:ascii="Times New Roman" w:hAnsi="Times New Roman"/>
          <w:color w:val="000000"/>
          <w:sz w:val="28"/>
          <w:szCs w:val="28"/>
        </w:rPr>
        <w:t xml:space="preserve">телями Поставщика </w:t>
      </w:r>
      <w:r w:rsidR="003B3961">
        <w:rPr>
          <w:rFonts w:ascii="Times New Roman" w:hAnsi="Times New Roman"/>
          <w:color w:val="000000"/>
          <w:sz w:val="28"/>
          <w:szCs w:val="28"/>
        </w:rPr>
        <w:t>(</w:t>
      </w:r>
      <w:r w:rsidR="00506D1C">
        <w:rPr>
          <w:rFonts w:ascii="Times New Roman" w:hAnsi="Times New Roman"/>
          <w:color w:val="000000"/>
          <w:sz w:val="28"/>
          <w:szCs w:val="28"/>
        </w:rPr>
        <w:t>Производителя</w:t>
      </w:r>
      <w:r w:rsidR="003B3961">
        <w:rPr>
          <w:rFonts w:ascii="Times New Roman" w:hAnsi="Times New Roman"/>
          <w:color w:val="000000"/>
          <w:sz w:val="28"/>
          <w:szCs w:val="28"/>
        </w:rPr>
        <w:t xml:space="preserve">) </w:t>
      </w:r>
      <w:r w:rsidR="002B489E" w:rsidRPr="00BB7803">
        <w:rPr>
          <w:rFonts w:ascii="Times New Roman" w:hAnsi="Times New Roman"/>
          <w:color w:val="000000"/>
          <w:sz w:val="28"/>
          <w:szCs w:val="28"/>
        </w:rPr>
        <w:t>и Покупателя</w:t>
      </w:r>
      <w:r w:rsidRPr="00BB7803">
        <w:rPr>
          <w:rFonts w:ascii="Times New Roman" w:hAnsi="Times New Roman"/>
          <w:color w:val="000000"/>
          <w:sz w:val="28"/>
          <w:szCs w:val="28"/>
        </w:rPr>
        <w:t xml:space="preserve">. При отказе представителя Покупателя от подписания такого акта о нарушении или отсутствии представителя Покупателя </w:t>
      </w:r>
      <w:r w:rsidR="00E245EF" w:rsidRPr="00BB7803">
        <w:rPr>
          <w:rFonts w:ascii="Times New Roman" w:hAnsi="Times New Roman"/>
          <w:color w:val="000000"/>
          <w:sz w:val="28"/>
          <w:szCs w:val="28"/>
        </w:rPr>
        <w:t xml:space="preserve">на </w:t>
      </w:r>
      <w:r w:rsidR="00F665E8" w:rsidRPr="00BB7803">
        <w:rPr>
          <w:rFonts w:ascii="Times New Roman" w:hAnsi="Times New Roman"/>
          <w:color w:val="000000"/>
          <w:sz w:val="28"/>
          <w:szCs w:val="28"/>
        </w:rPr>
        <w:t>территории</w:t>
      </w:r>
      <w:r w:rsidRPr="00BB7803">
        <w:rPr>
          <w:rFonts w:ascii="Times New Roman" w:hAnsi="Times New Roman"/>
          <w:color w:val="000000"/>
          <w:sz w:val="28"/>
          <w:szCs w:val="28"/>
        </w:rPr>
        <w:t xml:space="preserve"> </w:t>
      </w:r>
      <w:r w:rsidR="009C3B33" w:rsidRPr="00BB7803">
        <w:rPr>
          <w:rFonts w:ascii="Times New Roman" w:hAnsi="Times New Roman"/>
          <w:color w:val="000000"/>
          <w:sz w:val="28"/>
          <w:szCs w:val="28"/>
        </w:rPr>
        <w:t>Пункта налива</w:t>
      </w:r>
      <w:r w:rsidRPr="00BB7803">
        <w:rPr>
          <w:rFonts w:ascii="Times New Roman" w:hAnsi="Times New Roman"/>
          <w:color w:val="000000"/>
          <w:sz w:val="28"/>
          <w:szCs w:val="28"/>
        </w:rPr>
        <w:t xml:space="preserve"> в акте о нарушении делается отметка об этом</w:t>
      </w:r>
      <w:r w:rsidR="003B3961">
        <w:rPr>
          <w:rFonts w:ascii="Times New Roman" w:hAnsi="Times New Roman"/>
          <w:color w:val="000000"/>
          <w:sz w:val="28"/>
          <w:szCs w:val="28"/>
        </w:rPr>
        <w:t>,</w:t>
      </w:r>
      <w:r w:rsidRPr="00BB7803">
        <w:rPr>
          <w:rFonts w:ascii="Times New Roman" w:hAnsi="Times New Roman"/>
          <w:color w:val="000000"/>
          <w:sz w:val="28"/>
          <w:szCs w:val="28"/>
        </w:rPr>
        <w:t xml:space="preserve"> и он подписывается только представителем Поставщика. В этом случае Покупатель утрачивает право оспаривать этот факт попытки или осуществления проноса и/или провоза спиртосодержащих и/или наркотических и/или токсических веществ своим работником и/или </w:t>
      </w:r>
      <w:r w:rsidR="00E245EF" w:rsidRPr="00BB7803">
        <w:rPr>
          <w:rFonts w:ascii="Times New Roman" w:hAnsi="Times New Roman"/>
          <w:color w:val="000000"/>
          <w:sz w:val="28"/>
          <w:szCs w:val="28"/>
        </w:rPr>
        <w:t>представителем</w:t>
      </w:r>
      <w:r w:rsidRPr="00BB7803">
        <w:rPr>
          <w:rFonts w:ascii="Times New Roman" w:hAnsi="Times New Roman"/>
          <w:color w:val="000000"/>
          <w:sz w:val="28"/>
          <w:szCs w:val="28"/>
        </w:rPr>
        <w:t xml:space="preserve"> Покупател</w:t>
      </w:r>
      <w:r w:rsidR="003B3961">
        <w:rPr>
          <w:rFonts w:ascii="Times New Roman" w:hAnsi="Times New Roman"/>
          <w:color w:val="000000"/>
          <w:sz w:val="28"/>
          <w:szCs w:val="28"/>
        </w:rPr>
        <w:t>я</w:t>
      </w:r>
      <w:r w:rsidRPr="00BB7803">
        <w:rPr>
          <w:rFonts w:ascii="Times New Roman" w:hAnsi="Times New Roman"/>
          <w:color w:val="000000"/>
          <w:sz w:val="28"/>
          <w:szCs w:val="28"/>
        </w:rPr>
        <w:t>.</w:t>
      </w:r>
    </w:p>
    <w:p w14:paraId="2536BC35" w14:textId="77777777" w:rsidR="001779B8" w:rsidRPr="00BB7803" w:rsidRDefault="001779B8" w:rsidP="001779B8">
      <w:pPr>
        <w:tabs>
          <w:tab w:val="left" w:pos="1276"/>
        </w:tabs>
        <w:spacing w:after="0" w:line="240" w:lineRule="auto"/>
        <w:ind w:firstLine="709"/>
        <w:jc w:val="both"/>
        <w:rPr>
          <w:rFonts w:ascii="Times New Roman" w:hAnsi="Times New Roman"/>
          <w:color w:val="000000"/>
          <w:sz w:val="28"/>
          <w:szCs w:val="28"/>
        </w:rPr>
      </w:pPr>
      <w:r w:rsidRPr="00BB7803">
        <w:rPr>
          <w:rFonts w:ascii="Times New Roman" w:hAnsi="Times New Roman"/>
          <w:color w:val="000000"/>
          <w:sz w:val="28"/>
          <w:szCs w:val="28"/>
        </w:rPr>
        <w:t xml:space="preserve">Факт наличия признаков употребления работниками </w:t>
      </w:r>
      <w:r w:rsidR="002B489E" w:rsidRPr="00BB7803">
        <w:rPr>
          <w:rFonts w:ascii="Times New Roman" w:hAnsi="Times New Roman"/>
          <w:color w:val="000000"/>
          <w:sz w:val="28"/>
          <w:szCs w:val="28"/>
        </w:rPr>
        <w:t xml:space="preserve">и/или представителями </w:t>
      </w:r>
      <w:r w:rsidRPr="00BB7803">
        <w:rPr>
          <w:rFonts w:ascii="Times New Roman" w:hAnsi="Times New Roman"/>
          <w:color w:val="000000"/>
          <w:sz w:val="28"/>
          <w:szCs w:val="28"/>
        </w:rPr>
        <w:t>Покупателя спиртосодержащих и/или наркотических и/или токсических веществ должен быть подтвержден актом медицинского освидетельствования, подписанным представителями Поставщика и Покупателя, а в случае отказа работника</w:t>
      </w:r>
      <w:r w:rsidR="002B489E" w:rsidRPr="00BB7803">
        <w:rPr>
          <w:rFonts w:ascii="Times New Roman" w:hAnsi="Times New Roman"/>
          <w:color w:val="000000"/>
          <w:sz w:val="28"/>
          <w:szCs w:val="28"/>
        </w:rPr>
        <w:t xml:space="preserve"> и /или представителя</w:t>
      </w:r>
      <w:r w:rsidRPr="00BB7803">
        <w:rPr>
          <w:rFonts w:ascii="Times New Roman" w:hAnsi="Times New Roman"/>
          <w:color w:val="000000"/>
          <w:sz w:val="28"/>
          <w:szCs w:val="28"/>
        </w:rPr>
        <w:t xml:space="preserve"> Покупателя от прохождения медицинского освидетельствования - актом о нарушении. При отказе работника</w:t>
      </w:r>
      <w:r w:rsidR="002B489E" w:rsidRPr="00BB7803">
        <w:rPr>
          <w:rFonts w:ascii="Times New Roman" w:hAnsi="Times New Roman"/>
          <w:color w:val="000000"/>
          <w:sz w:val="28"/>
          <w:szCs w:val="28"/>
        </w:rPr>
        <w:t xml:space="preserve"> и/или представителя</w:t>
      </w:r>
      <w:r w:rsidRPr="00BB7803">
        <w:rPr>
          <w:rFonts w:ascii="Times New Roman" w:hAnsi="Times New Roman"/>
          <w:color w:val="000000"/>
          <w:sz w:val="28"/>
          <w:szCs w:val="28"/>
        </w:rPr>
        <w:t xml:space="preserve"> Покупателя от прохождения ме</w:t>
      </w:r>
      <w:r w:rsidR="002B489E" w:rsidRPr="00BB7803">
        <w:rPr>
          <w:rFonts w:ascii="Times New Roman" w:hAnsi="Times New Roman"/>
          <w:color w:val="000000"/>
          <w:sz w:val="28"/>
          <w:szCs w:val="28"/>
        </w:rPr>
        <w:t xml:space="preserve">дицинского освидетельствования, а также </w:t>
      </w:r>
      <w:r w:rsidRPr="00BB7803">
        <w:rPr>
          <w:rFonts w:ascii="Times New Roman" w:hAnsi="Times New Roman"/>
          <w:color w:val="000000"/>
          <w:sz w:val="28"/>
          <w:szCs w:val="28"/>
        </w:rPr>
        <w:t xml:space="preserve">от подписания данного акта или акта о нарушении или отсутствия такого представителя на </w:t>
      </w:r>
      <w:r w:rsidR="00AC2AEE" w:rsidRPr="00BB7803">
        <w:rPr>
          <w:rFonts w:ascii="Times New Roman" w:hAnsi="Times New Roman"/>
          <w:color w:val="000000"/>
          <w:sz w:val="28"/>
          <w:szCs w:val="28"/>
        </w:rPr>
        <w:t>территории</w:t>
      </w:r>
      <w:r w:rsidR="002B489E" w:rsidRPr="00BB7803">
        <w:rPr>
          <w:rFonts w:ascii="Times New Roman" w:hAnsi="Times New Roman"/>
          <w:color w:val="000000"/>
          <w:sz w:val="28"/>
          <w:szCs w:val="28"/>
        </w:rPr>
        <w:t xml:space="preserve"> </w:t>
      </w:r>
      <w:r w:rsidR="009C3B33" w:rsidRPr="00BB7803">
        <w:rPr>
          <w:rFonts w:ascii="Times New Roman" w:hAnsi="Times New Roman"/>
          <w:color w:val="000000"/>
          <w:sz w:val="28"/>
          <w:szCs w:val="28"/>
        </w:rPr>
        <w:t>Пункта налива</w:t>
      </w:r>
      <w:r w:rsidRPr="00BB7803">
        <w:rPr>
          <w:rFonts w:ascii="Times New Roman" w:hAnsi="Times New Roman"/>
          <w:color w:val="000000"/>
          <w:sz w:val="28"/>
          <w:szCs w:val="28"/>
        </w:rPr>
        <w:t xml:space="preserve"> в акте медицинского освидетельствования или в акте о нарушении делается отметка об этом</w:t>
      </w:r>
      <w:r w:rsidR="003B3961">
        <w:rPr>
          <w:rFonts w:ascii="Times New Roman" w:hAnsi="Times New Roman"/>
          <w:color w:val="000000"/>
          <w:sz w:val="28"/>
          <w:szCs w:val="28"/>
        </w:rPr>
        <w:t>,</w:t>
      </w:r>
      <w:r w:rsidRPr="00BB7803">
        <w:rPr>
          <w:rFonts w:ascii="Times New Roman" w:hAnsi="Times New Roman"/>
          <w:color w:val="000000"/>
          <w:sz w:val="28"/>
          <w:szCs w:val="28"/>
        </w:rPr>
        <w:t xml:space="preserve"> и он подписывается только представителем Поставщика. В этом случае Покупатель утрачивает право оспаривать факт наличия признаков употребления своим работником </w:t>
      </w:r>
      <w:r w:rsidR="002B489E" w:rsidRPr="00BB7803">
        <w:rPr>
          <w:rFonts w:ascii="Times New Roman" w:hAnsi="Times New Roman"/>
          <w:color w:val="000000"/>
          <w:sz w:val="28"/>
          <w:szCs w:val="28"/>
        </w:rPr>
        <w:t xml:space="preserve">и/или представителем </w:t>
      </w:r>
      <w:r w:rsidRPr="00BB7803">
        <w:rPr>
          <w:rFonts w:ascii="Times New Roman" w:hAnsi="Times New Roman"/>
          <w:color w:val="000000"/>
          <w:sz w:val="28"/>
          <w:szCs w:val="28"/>
        </w:rPr>
        <w:t xml:space="preserve">спиртосодержащих и/или наркотических и/или токсических веществ. При выявлении на территории </w:t>
      </w:r>
      <w:r w:rsidR="009C3B33" w:rsidRPr="00BB7803">
        <w:rPr>
          <w:rFonts w:ascii="Times New Roman" w:hAnsi="Times New Roman"/>
          <w:color w:val="000000"/>
          <w:sz w:val="28"/>
          <w:szCs w:val="28"/>
        </w:rPr>
        <w:t>Пункта налива</w:t>
      </w:r>
      <w:r w:rsidRPr="00BB7803">
        <w:rPr>
          <w:rFonts w:ascii="Times New Roman" w:hAnsi="Times New Roman"/>
          <w:color w:val="000000"/>
          <w:sz w:val="28"/>
          <w:szCs w:val="28"/>
        </w:rPr>
        <w:t xml:space="preserve"> и/или на смотровой площадке КПП, установленной на въезде на данный </w:t>
      </w:r>
      <w:r w:rsidR="009C3B33" w:rsidRPr="00BB7803">
        <w:rPr>
          <w:rFonts w:ascii="Times New Roman" w:hAnsi="Times New Roman"/>
          <w:color w:val="000000"/>
          <w:sz w:val="28"/>
          <w:szCs w:val="28"/>
        </w:rPr>
        <w:t>Пункт налива</w:t>
      </w:r>
      <w:r w:rsidRPr="00BB7803">
        <w:rPr>
          <w:rFonts w:ascii="Times New Roman" w:hAnsi="Times New Roman"/>
          <w:color w:val="000000"/>
          <w:sz w:val="28"/>
          <w:szCs w:val="28"/>
        </w:rPr>
        <w:t xml:space="preserve"> работника </w:t>
      </w:r>
      <w:r w:rsidR="00AC2AEE" w:rsidRPr="00BB7803">
        <w:rPr>
          <w:rFonts w:ascii="Times New Roman" w:hAnsi="Times New Roman"/>
          <w:color w:val="000000"/>
          <w:sz w:val="28"/>
          <w:szCs w:val="28"/>
        </w:rPr>
        <w:t>и/или представителя Покупателя</w:t>
      </w:r>
      <w:r w:rsidRPr="00BB7803">
        <w:rPr>
          <w:rFonts w:ascii="Times New Roman" w:hAnsi="Times New Roman"/>
          <w:color w:val="000000"/>
          <w:sz w:val="28"/>
          <w:szCs w:val="28"/>
        </w:rPr>
        <w:t xml:space="preserve"> с признаками употребления ими спиртосодержащих и/или наркотических и/или токсических веществ представителем </w:t>
      </w:r>
      <w:r w:rsidR="00A636BF" w:rsidRPr="00BB7803">
        <w:rPr>
          <w:rFonts w:ascii="Times New Roman" w:hAnsi="Times New Roman"/>
          <w:color w:val="000000"/>
          <w:sz w:val="28"/>
          <w:szCs w:val="28"/>
        </w:rPr>
        <w:t>Поставщика</w:t>
      </w:r>
      <w:r w:rsidRPr="00BB7803">
        <w:rPr>
          <w:rFonts w:ascii="Times New Roman" w:hAnsi="Times New Roman"/>
          <w:color w:val="000000"/>
          <w:sz w:val="28"/>
          <w:szCs w:val="28"/>
        </w:rPr>
        <w:t xml:space="preserve"> такому работнику </w:t>
      </w:r>
      <w:r w:rsidR="009F3E6E" w:rsidRPr="00BB7803">
        <w:rPr>
          <w:rFonts w:ascii="Times New Roman" w:hAnsi="Times New Roman"/>
          <w:color w:val="000000"/>
          <w:sz w:val="28"/>
          <w:szCs w:val="28"/>
        </w:rPr>
        <w:t>и/или представителю в</w:t>
      </w:r>
      <w:r w:rsidRPr="00BB7803">
        <w:rPr>
          <w:rFonts w:ascii="Times New Roman" w:hAnsi="Times New Roman"/>
          <w:color w:val="000000"/>
          <w:sz w:val="28"/>
          <w:szCs w:val="28"/>
        </w:rPr>
        <w:t xml:space="preserve">ыдается направление на самостоятельное прохождение (в период, не превышающий трех часов с момента вручения направления) медицинского освидетельствования в «Куйбышевском </w:t>
      </w:r>
      <w:r w:rsidRPr="00BB7803">
        <w:rPr>
          <w:rFonts w:ascii="Times New Roman" w:hAnsi="Times New Roman"/>
          <w:color w:val="000000"/>
          <w:sz w:val="28"/>
          <w:szCs w:val="28"/>
        </w:rPr>
        <w:lastRenderedPageBreak/>
        <w:t>межрайонном наркологическом диспансере» (Новосибирская область, г.</w:t>
      </w:r>
      <w:r w:rsidR="003B3961">
        <w:rPr>
          <w:rFonts w:ascii="Times New Roman" w:hAnsi="Times New Roman"/>
          <w:color w:val="000000"/>
          <w:sz w:val="28"/>
          <w:szCs w:val="28"/>
        </w:rPr>
        <w:t> </w:t>
      </w:r>
      <w:r w:rsidRPr="00BB7803">
        <w:rPr>
          <w:rFonts w:ascii="Times New Roman" w:hAnsi="Times New Roman"/>
          <w:color w:val="000000"/>
          <w:sz w:val="28"/>
          <w:szCs w:val="28"/>
        </w:rPr>
        <w:t>Куйбышев, ул. Закраевского, 64). В случае отказа от прохождения медицинского освидетельствования или непр</w:t>
      </w:r>
      <w:r w:rsidR="00AC2AEE" w:rsidRPr="00BB7803">
        <w:rPr>
          <w:rFonts w:ascii="Times New Roman" w:hAnsi="Times New Roman"/>
          <w:color w:val="000000"/>
          <w:sz w:val="28"/>
          <w:szCs w:val="28"/>
        </w:rPr>
        <w:t>охождения его в указанный выше срок, факт нахождения работника и /или представителя Покупателя</w:t>
      </w:r>
      <w:r w:rsidRPr="00BB7803">
        <w:rPr>
          <w:rFonts w:ascii="Times New Roman" w:hAnsi="Times New Roman"/>
          <w:color w:val="000000"/>
          <w:sz w:val="28"/>
          <w:szCs w:val="28"/>
        </w:rPr>
        <w:t xml:space="preserve"> в состоянии алкогольного (наркотического, токсикологического) опьянения считается </w:t>
      </w:r>
      <w:r w:rsidR="009F3E6E" w:rsidRPr="00BB7803">
        <w:rPr>
          <w:rFonts w:ascii="Times New Roman" w:hAnsi="Times New Roman"/>
          <w:color w:val="000000"/>
          <w:sz w:val="28"/>
          <w:szCs w:val="28"/>
        </w:rPr>
        <w:t>подтвержденным,</w:t>
      </w:r>
      <w:r w:rsidRPr="00BB7803">
        <w:rPr>
          <w:rFonts w:ascii="Times New Roman" w:hAnsi="Times New Roman"/>
          <w:color w:val="000000"/>
          <w:sz w:val="28"/>
          <w:szCs w:val="28"/>
        </w:rPr>
        <w:t xml:space="preserve"> и </w:t>
      </w:r>
      <w:r w:rsidR="00AC2AEE" w:rsidRPr="00BB7803">
        <w:rPr>
          <w:rFonts w:ascii="Times New Roman" w:hAnsi="Times New Roman"/>
          <w:color w:val="000000"/>
          <w:sz w:val="28"/>
          <w:szCs w:val="28"/>
        </w:rPr>
        <w:t>Покупатель</w:t>
      </w:r>
      <w:r w:rsidRPr="00BB7803">
        <w:rPr>
          <w:rFonts w:ascii="Times New Roman" w:hAnsi="Times New Roman"/>
          <w:color w:val="000000"/>
          <w:sz w:val="28"/>
          <w:szCs w:val="28"/>
        </w:rPr>
        <w:t xml:space="preserve"> утрачивает право оспаривать факт употребления своим работником и/или </w:t>
      </w:r>
      <w:r w:rsidR="00AC2AEE" w:rsidRPr="00BB7803">
        <w:rPr>
          <w:rFonts w:ascii="Times New Roman" w:hAnsi="Times New Roman"/>
          <w:color w:val="000000"/>
          <w:sz w:val="28"/>
          <w:szCs w:val="28"/>
        </w:rPr>
        <w:t>представителем</w:t>
      </w:r>
      <w:r w:rsidRPr="00BB7803">
        <w:rPr>
          <w:rFonts w:ascii="Times New Roman" w:hAnsi="Times New Roman"/>
          <w:color w:val="000000"/>
          <w:sz w:val="28"/>
          <w:szCs w:val="28"/>
        </w:rPr>
        <w:t xml:space="preserve"> спиртосодержащих и/или наркотических и/или токсических веществ.</w:t>
      </w:r>
    </w:p>
    <w:p w14:paraId="3FDF063C" w14:textId="77777777" w:rsidR="001779B8" w:rsidRPr="00BB7803" w:rsidRDefault="001779B8" w:rsidP="001779B8">
      <w:pPr>
        <w:tabs>
          <w:tab w:val="left" w:pos="1276"/>
        </w:tabs>
        <w:spacing w:after="0" w:line="240" w:lineRule="auto"/>
        <w:ind w:firstLine="709"/>
        <w:jc w:val="both"/>
        <w:rPr>
          <w:rFonts w:ascii="Times New Roman" w:hAnsi="Times New Roman"/>
          <w:color w:val="000000"/>
          <w:sz w:val="28"/>
          <w:szCs w:val="28"/>
        </w:rPr>
      </w:pPr>
      <w:r w:rsidRPr="00BB7803">
        <w:rPr>
          <w:rFonts w:ascii="Times New Roman" w:hAnsi="Times New Roman"/>
          <w:color w:val="000000"/>
          <w:sz w:val="28"/>
          <w:szCs w:val="28"/>
        </w:rPr>
        <w:t>В случае, когда работнику</w:t>
      </w:r>
      <w:r w:rsidR="002B489E" w:rsidRPr="00BB7803">
        <w:rPr>
          <w:rFonts w:ascii="Times New Roman" w:hAnsi="Times New Roman"/>
          <w:color w:val="000000"/>
          <w:sz w:val="28"/>
          <w:szCs w:val="28"/>
        </w:rPr>
        <w:t xml:space="preserve"> и/или представителю</w:t>
      </w:r>
      <w:r w:rsidRPr="00BB7803">
        <w:rPr>
          <w:rFonts w:ascii="Times New Roman" w:hAnsi="Times New Roman"/>
          <w:color w:val="000000"/>
          <w:sz w:val="28"/>
          <w:szCs w:val="28"/>
        </w:rPr>
        <w:t xml:space="preserve"> Покупателя необходимо в связи с производственной необходимостью осуществить пронос и/или провоз спиртосодержащих и/или наркотических и/или токсических</w:t>
      </w:r>
      <w:r w:rsidR="0003620F" w:rsidRPr="00BB7803">
        <w:rPr>
          <w:rFonts w:ascii="Times New Roman" w:hAnsi="Times New Roman"/>
          <w:color w:val="000000"/>
          <w:sz w:val="28"/>
          <w:szCs w:val="28"/>
        </w:rPr>
        <w:t xml:space="preserve"> веществ на</w:t>
      </w:r>
      <w:r w:rsidR="002B489E" w:rsidRPr="00BB7803">
        <w:rPr>
          <w:rFonts w:ascii="Times New Roman" w:hAnsi="Times New Roman"/>
          <w:color w:val="000000"/>
          <w:sz w:val="28"/>
          <w:szCs w:val="28"/>
        </w:rPr>
        <w:t xml:space="preserve"> </w:t>
      </w:r>
      <w:r w:rsidR="00A636BF" w:rsidRPr="00BB7803">
        <w:rPr>
          <w:rFonts w:ascii="Times New Roman" w:hAnsi="Times New Roman"/>
          <w:color w:val="000000"/>
          <w:sz w:val="28"/>
          <w:szCs w:val="28"/>
        </w:rPr>
        <w:t>т</w:t>
      </w:r>
      <w:r w:rsidR="002B489E" w:rsidRPr="00BB7803">
        <w:rPr>
          <w:rFonts w:ascii="Times New Roman" w:hAnsi="Times New Roman"/>
          <w:color w:val="000000"/>
          <w:sz w:val="28"/>
          <w:szCs w:val="28"/>
        </w:rPr>
        <w:t xml:space="preserve">ерриторию </w:t>
      </w:r>
      <w:r w:rsidR="009C3B33" w:rsidRPr="00BB7803">
        <w:rPr>
          <w:rFonts w:ascii="Times New Roman" w:hAnsi="Times New Roman"/>
          <w:color w:val="000000"/>
          <w:sz w:val="28"/>
          <w:szCs w:val="28"/>
        </w:rPr>
        <w:t>Пункта налива</w:t>
      </w:r>
      <w:r w:rsidRPr="00BB7803">
        <w:rPr>
          <w:rFonts w:ascii="Times New Roman" w:hAnsi="Times New Roman"/>
          <w:color w:val="000000"/>
          <w:sz w:val="28"/>
          <w:szCs w:val="28"/>
        </w:rPr>
        <w:t xml:space="preserve"> (здание, строение, сооружение (включая КПП) и прилегающая к ним территория), работник и/или представитель Покупателя обязан письменно уведомить об этом Поставщика до начала осмотра транспортных средств или прохождения работником </w:t>
      </w:r>
      <w:r w:rsidR="002B489E" w:rsidRPr="00BB7803">
        <w:rPr>
          <w:rFonts w:ascii="Times New Roman" w:hAnsi="Times New Roman"/>
          <w:color w:val="000000"/>
          <w:sz w:val="28"/>
          <w:szCs w:val="28"/>
        </w:rPr>
        <w:t xml:space="preserve">и/или представителем </w:t>
      </w:r>
      <w:r w:rsidRPr="00BB7803">
        <w:rPr>
          <w:rFonts w:ascii="Times New Roman" w:hAnsi="Times New Roman"/>
          <w:color w:val="000000"/>
          <w:sz w:val="28"/>
          <w:szCs w:val="28"/>
        </w:rPr>
        <w:t>Покупателя КПП.</w:t>
      </w:r>
    </w:p>
    <w:p w14:paraId="69FF027D" w14:textId="77777777" w:rsidR="001779B8" w:rsidRPr="00BB7803" w:rsidRDefault="00651B91" w:rsidP="001779B8">
      <w:pPr>
        <w:tabs>
          <w:tab w:val="left" w:pos="1276"/>
        </w:tabs>
        <w:spacing w:after="0" w:line="240" w:lineRule="auto"/>
        <w:ind w:firstLine="709"/>
        <w:jc w:val="both"/>
        <w:rPr>
          <w:rFonts w:ascii="Times New Roman" w:hAnsi="Times New Roman"/>
          <w:b/>
          <w:sz w:val="28"/>
          <w:szCs w:val="28"/>
        </w:rPr>
      </w:pPr>
      <w:r w:rsidRPr="00BB7803">
        <w:rPr>
          <w:rFonts w:ascii="Times New Roman" w:hAnsi="Times New Roman"/>
          <w:color w:val="000000"/>
          <w:sz w:val="28"/>
          <w:szCs w:val="28"/>
        </w:rPr>
        <w:t>П</w:t>
      </w:r>
      <w:r w:rsidR="001779B8" w:rsidRPr="00BB7803">
        <w:rPr>
          <w:rFonts w:ascii="Times New Roman" w:hAnsi="Times New Roman"/>
          <w:color w:val="000000"/>
          <w:sz w:val="28"/>
          <w:szCs w:val="28"/>
        </w:rPr>
        <w:t>од работником и/или представителем Покупателя понимается физическое лицо, состоящее в договорных отношениях (на основании трудового договора или гражданско-правового договора) соответственно с Покупателе</w:t>
      </w:r>
      <w:r w:rsidR="0084384C" w:rsidRPr="00BB7803">
        <w:rPr>
          <w:rFonts w:ascii="Times New Roman" w:hAnsi="Times New Roman"/>
          <w:color w:val="000000"/>
          <w:sz w:val="28"/>
          <w:szCs w:val="28"/>
        </w:rPr>
        <w:t>м</w:t>
      </w:r>
      <w:r w:rsidR="001779B8" w:rsidRPr="00BB7803">
        <w:rPr>
          <w:rFonts w:ascii="Times New Roman" w:hAnsi="Times New Roman"/>
          <w:b/>
          <w:sz w:val="28"/>
          <w:szCs w:val="28"/>
        </w:rPr>
        <w:t>.</w:t>
      </w:r>
    </w:p>
    <w:p w14:paraId="770F5551" w14:textId="25BDB253" w:rsidR="00246F3E" w:rsidRPr="00BB7803" w:rsidRDefault="00246F3E" w:rsidP="00246F3E">
      <w:pPr>
        <w:numPr>
          <w:ilvl w:val="1"/>
          <w:numId w:val="2"/>
        </w:numPr>
        <w:tabs>
          <w:tab w:val="left" w:pos="1276"/>
        </w:tabs>
        <w:spacing w:after="0" w:line="240" w:lineRule="auto"/>
        <w:ind w:left="0" w:firstLine="709"/>
        <w:jc w:val="both"/>
        <w:rPr>
          <w:rFonts w:ascii="Times New Roman" w:hAnsi="Times New Roman"/>
          <w:b/>
          <w:sz w:val="28"/>
          <w:szCs w:val="28"/>
        </w:rPr>
      </w:pPr>
      <w:r w:rsidRPr="00BB7803">
        <w:rPr>
          <w:rFonts w:ascii="Times New Roman" w:hAnsi="Times New Roman"/>
          <w:sz w:val="28"/>
          <w:szCs w:val="28"/>
        </w:rPr>
        <w:t xml:space="preserve">При утрате Товара в Пункте налива по вине Покупателя и отказе Покупателя от подписания товарно-транспортной накладной количество переданного Товара определяется по данным, указанным владельцем Пункта налива. В случаях порчи представителями Покупателя оборудования, установленного на </w:t>
      </w:r>
      <w:r w:rsidRPr="00DB7F5D">
        <w:rPr>
          <w:rFonts w:ascii="Times New Roman" w:hAnsi="Times New Roman"/>
          <w:sz w:val="28"/>
          <w:szCs w:val="28"/>
        </w:rPr>
        <w:t>Пункт</w:t>
      </w:r>
      <w:r w:rsidR="00B827C1" w:rsidRPr="00DB7F5D">
        <w:rPr>
          <w:rFonts w:ascii="Times New Roman" w:hAnsi="Times New Roman"/>
          <w:sz w:val="28"/>
          <w:szCs w:val="28"/>
        </w:rPr>
        <w:t>е</w:t>
      </w:r>
      <w:r w:rsidRPr="00DB7F5D">
        <w:rPr>
          <w:rFonts w:ascii="Times New Roman" w:hAnsi="Times New Roman"/>
          <w:sz w:val="28"/>
          <w:szCs w:val="28"/>
        </w:rPr>
        <w:t xml:space="preserve"> н</w:t>
      </w:r>
      <w:r w:rsidRPr="00BB7803">
        <w:rPr>
          <w:rFonts w:ascii="Times New Roman" w:hAnsi="Times New Roman"/>
          <w:sz w:val="28"/>
          <w:szCs w:val="28"/>
        </w:rPr>
        <w:t>алива, Покупатель возмещает Поставщику стоимость поврежденного оборудования и работ по его восстановлению на основании Акта, составленного с участием представителей Пункта налива. Стоимость оборудования и работ по его восстановлению возмещаются Покупателем в течение 7 (семи) дней с момента получения претензии от Поставщика.</w:t>
      </w:r>
    </w:p>
    <w:p w14:paraId="2248F173" w14:textId="77777777" w:rsidR="00246F3E" w:rsidRPr="00BB7803" w:rsidRDefault="00246F3E" w:rsidP="00CA5479">
      <w:pPr>
        <w:numPr>
          <w:ilvl w:val="1"/>
          <w:numId w:val="2"/>
        </w:numPr>
        <w:shd w:val="clear" w:color="auto" w:fill="FFFFFF"/>
        <w:tabs>
          <w:tab w:val="left" w:pos="1276"/>
        </w:tabs>
        <w:spacing w:after="0" w:line="240" w:lineRule="auto"/>
        <w:ind w:left="0" w:firstLine="709"/>
        <w:jc w:val="both"/>
        <w:rPr>
          <w:rFonts w:ascii="Times New Roman" w:hAnsi="Times New Roman"/>
          <w:b/>
          <w:sz w:val="28"/>
          <w:szCs w:val="28"/>
        </w:rPr>
      </w:pPr>
      <w:r w:rsidRPr="00BB7803">
        <w:rPr>
          <w:rFonts w:ascii="Times New Roman" w:hAnsi="Times New Roman"/>
          <w:noProof/>
          <w:sz w:val="28"/>
          <w:szCs w:val="28"/>
        </w:rPr>
        <w:t>При получении Товара в Пункте налива Покупатель несет ответственность за выполнение своими представителями, включая водителей, требований, инструкций и других нормативных документов владельца Пункта налива, с которыми они были ознакомлены в процеесе получения допуска в Пункт налива.</w:t>
      </w:r>
    </w:p>
    <w:p w14:paraId="63638757" w14:textId="77777777" w:rsidR="00702BFB" w:rsidRPr="00BB7803" w:rsidRDefault="00702BFB" w:rsidP="007B162F">
      <w:pPr>
        <w:numPr>
          <w:ilvl w:val="1"/>
          <w:numId w:val="2"/>
        </w:numPr>
        <w:shd w:val="clear" w:color="auto" w:fill="FFFFFF"/>
        <w:tabs>
          <w:tab w:val="left" w:pos="1418"/>
        </w:tabs>
        <w:spacing w:after="0" w:line="240" w:lineRule="auto"/>
        <w:ind w:left="0" w:firstLine="709"/>
        <w:jc w:val="both"/>
        <w:rPr>
          <w:rFonts w:ascii="Times New Roman" w:hAnsi="Times New Roman"/>
          <w:b/>
          <w:sz w:val="28"/>
          <w:szCs w:val="28"/>
        </w:rPr>
      </w:pPr>
      <w:r w:rsidRPr="00BB7803">
        <w:rPr>
          <w:rFonts w:ascii="Times New Roman" w:hAnsi="Times New Roman"/>
          <w:sz w:val="28"/>
          <w:szCs w:val="28"/>
        </w:rPr>
        <w:t xml:space="preserve">За несоблюдение сроков расчетов по Договору, за исключением случаев нарушения сроков предварительной оплаты </w:t>
      </w:r>
      <w:r w:rsidR="00F335FD" w:rsidRPr="00BB7803">
        <w:rPr>
          <w:rFonts w:ascii="Times New Roman" w:hAnsi="Times New Roman"/>
          <w:sz w:val="28"/>
          <w:szCs w:val="28"/>
        </w:rPr>
        <w:t>Товара в соответствии с п.</w:t>
      </w:r>
      <w:r w:rsidR="00B227D3" w:rsidRPr="00BB7803">
        <w:rPr>
          <w:rFonts w:ascii="Times New Roman" w:hAnsi="Times New Roman"/>
          <w:sz w:val="28"/>
          <w:szCs w:val="28"/>
        </w:rPr>
        <w:t> </w:t>
      </w:r>
      <w:r w:rsidR="00F335FD" w:rsidRPr="00BB7803">
        <w:rPr>
          <w:rFonts w:ascii="Times New Roman" w:hAnsi="Times New Roman"/>
          <w:sz w:val="28"/>
          <w:szCs w:val="28"/>
        </w:rPr>
        <w:t>4.3</w:t>
      </w:r>
      <w:r w:rsidRPr="00BB7803">
        <w:rPr>
          <w:rFonts w:ascii="Times New Roman" w:hAnsi="Times New Roman"/>
          <w:sz w:val="28"/>
          <w:szCs w:val="28"/>
        </w:rPr>
        <w:t xml:space="preserve"> Договора, Сторона, чьи интересы были нарушены, имеет право предъявить другой Стороне неустойку в размере</w:t>
      </w:r>
      <w:r w:rsidRPr="00BB7803">
        <w:rPr>
          <w:rFonts w:ascii="Times New Roman" w:hAnsi="Times New Roman"/>
          <w:noProof/>
          <w:sz w:val="28"/>
          <w:szCs w:val="28"/>
        </w:rPr>
        <w:t xml:space="preserve"> 0,1</w:t>
      </w:r>
      <w:r w:rsidR="007B162F" w:rsidRPr="00BB7803">
        <w:rPr>
          <w:rFonts w:ascii="Times New Roman" w:hAnsi="Times New Roman"/>
          <w:noProof/>
          <w:sz w:val="28"/>
          <w:szCs w:val="28"/>
        </w:rPr>
        <w:t> </w:t>
      </w:r>
      <w:r w:rsidRPr="00BB7803">
        <w:rPr>
          <w:rFonts w:ascii="Times New Roman" w:hAnsi="Times New Roman"/>
          <w:noProof/>
          <w:sz w:val="28"/>
          <w:szCs w:val="28"/>
        </w:rPr>
        <w:t>% (одна десятая процента)</w:t>
      </w:r>
      <w:r w:rsidRPr="00BB7803">
        <w:rPr>
          <w:rFonts w:ascii="Times New Roman" w:hAnsi="Times New Roman"/>
          <w:sz w:val="28"/>
          <w:szCs w:val="28"/>
        </w:rPr>
        <w:t xml:space="preserve"> от суммы просроченного платежа за каждый календарный день просрочки.</w:t>
      </w:r>
    </w:p>
    <w:p w14:paraId="3FF5DBDB" w14:textId="0A1299C9" w:rsidR="00465B97" w:rsidRPr="00744A24" w:rsidRDefault="00744A24" w:rsidP="00465B97">
      <w:pPr>
        <w:numPr>
          <w:ilvl w:val="1"/>
          <w:numId w:val="2"/>
        </w:numPr>
        <w:shd w:val="clear" w:color="auto" w:fill="FFFFFF"/>
        <w:tabs>
          <w:tab w:val="left" w:pos="1134"/>
          <w:tab w:val="left" w:pos="1418"/>
        </w:tabs>
        <w:spacing w:after="0" w:line="240" w:lineRule="auto"/>
        <w:ind w:left="0" w:firstLine="709"/>
        <w:jc w:val="both"/>
        <w:rPr>
          <w:rFonts w:ascii="Times New Roman" w:eastAsia="Times New Roman" w:hAnsi="Times New Roman"/>
          <w:sz w:val="28"/>
          <w:szCs w:val="28"/>
          <w:lang w:eastAsia="ru-RU"/>
        </w:rPr>
      </w:pPr>
      <w:r w:rsidRPr="00744A24">
        <w:rPr>
          <w:rFonts w:ascii="Times New Roman" w:eastAsia="Times New Roman" w:hAnsi="Times New Roman"/>
          <w:sz w:val="28"/>
          <w:szCs w:val="28"/>
          <w:lang w:eastAsia="ru-RU"/>
        </w:rPr>
        <w:t>В случае невыборки Покупателем в течение каждых 7 (семи) суток суммарного объема Товара более 10% (десяти процентов) от количества Товара, согласованного в соответствии с п. 2.4. Договора, Покупатель в течение 10 (десяти) рабочих дней с момента получения требования Поставщика обязуется уплатить последнему штраф в размере 4000 (четыре тысячи) рублей за каждую невыбранную тонну Товара</w:t>
      </w:r>
      <w:r w:rsidR="0014423C" w:rsidRPr="00744A24">
        <w:rPr>
          <w:rFonts w:ascii="Times New Roman" w:eastAsia="Times New Roman" w:hAnsi="Times New Roman"/>
          <w:sz w:val="28"/>
          <w:szCs w:val="28"/>
          <w:lang w:eastAsia="ru-RU"/>
        </w:rPr>
        <w:t>.</w:t>
      </w:r>
      <w:r w:rsidR="00465B97" w:rsidRPr="00744A24">
        <w:rPr>
          <w:rFonts w:ascii="Times New Roman" w:eastAsia="Times New Roman" w:hAnsi="Times New Roman"/>
          <w:sz w:val="28"/>
          <w:szCs w:val="28"/>
          <w:lang w:eastAsia="ru-RU"/>
        </w:rPr>
        <w:t xml:space="preserve"> </w:t>
      </w:r>
    </w:p>
    <w:p w14:paraId="2242DFDF" w14:textId="1B3C1D70" w:rsidR="00702BFB" w:rsidRPr="00BB7803" w:rsidRDefault="00744A24" w:rsidP="009E259E">
      <w:pPr>
        <w:pStyle w:val="ad"/>
        <w:tabs>
          <w:tab w:val="left" w:pos="1134"/>
        </w:tabs>
        <w:ind w:left="0" w:firstLine="709"/>
        <w:jc w:val="both"/>
        <w:rPr>
          <w:szCs w:val="28"/>
        </w:rPr>
      </w:pPr>
      <w:r w:rsidRPr="00744A24">
        <w:rPr>
          <w:szCs w:val="28"/>
        </w:rPr>
        <w:lastRenderedPageBreak/>
        <w:t>С момента окончания периода поставки обязательства Сторон по поставке/приемке соответствующих объемов СУГ прекращаются</w:t>
      </w:r>
      <w:r w:rsidR="00702BFB" w:rsidRPr="00BB7803">
        <w:rPr>
          <w:szCs w:val="28"/>
        </w:rPr>
        <w:t>.</w:t>
      </w:r>
    </w:p>
    <w:p w14:paraId="7A932023" w14:textId="77777777" w:rsidR="00702BFB" w:rsidRPr="00BB7803" w:rsidRDefault="00702BFB" w:rsidP="009E259E">
      <w:pPr>
        <w:pStyle w:val="ad"/>
        <w:numPr>
          <w:ilvl w:val="1"/>
          <w:numId w:val="2"/>
        </w:numPr>
        <w:tabs>
          <w:tab w:val="left" w:pos="1134"/>
        </w:tabs>
        <w:ind w:left="0" w:firstLine="567"/>
        <w:jc w:val="both"/>
        <w:rPr>
          <w:szCs w:val="28"/>
        </w:rPr>
      </w:pPr>
      <w:r w:rsidRPr="00BB7803">
        <w:rPr>
          <w:szCs w:val="28"/>
        </w:rPr>
        <w:t>В случае неисполнения о</w:t>
      </w:r>
      <w:r w:rsidR="00D0783A" w:rsidRPr="00BB7803">
        <w:rPr>
          <w:szCs w:val="28"/>
        </w:rPr>
        <w:t>бязательств, указанных в п</w:t>
      </w:r>
      <w:r w:rsidR="007D469D" w:rsidRPr="00BB7803">
        <w:rPr>
          <w:szCs w:val="28"/>
        </w:rPr>
        <w:t>.</w:t>
      </w:r>
      <w:r w:rsidRPr="00BB7803">
        <w:rPr>
          <w:szCs w:val="28"/>
        </w:rPr>
        <w:t xml:space="preserve"> 9.1 и </w:t>
      </w:r>
      <w:r w:rsidR="00D0783A" w:rsidRPr="00BB7803">
        <w:rPr>
          <w:szCs w:val="28"/>
        </w:rPr>
        <w:t xml:space="preserve">п. </w:t>
      </w:r>
      <w:r w:rsidRPr="00BB7803">
        <w:rPr>
          <w:szCs w:val="28"/>
        </w:rPr>
        <w:t>9.2 Договора, Поставщик имеет право предъявить Покупателю штраф за каждый непредставленный оригинал документа в размере 500 (</w:t>
      </w:r>
      <w:r w:rsidR="007B162F" w:rsidRPr="00BB7803">
        <w:rPr>
          <w:szCs w:val="28"/>
        </w:rPr>
        <w:t>пятьсот</w:t>
      </w:r>
      <w:r w:rsidRPr="00BB7803">
        <w:rPr>
          <w:szCs w:val="28"/>
        </w:rPr>
        <w:t>) рублей за каждый календарный день просрочки.</w:t>
      </w:r>
    </w:p>
    <w:p w14:paraId="7944CC68" w14:textId="77777777" w:rsidR="00702BFB" w:rsidRPr="00BB7803" w:rsidRDefault="00702BFB" w:rsidP="009E259E">
      <w:pPr>
        <w:pStyle w:val="ad"/>
        <w:numPr>
          <w:ilvl w:val="1"/>
          <w:numId w:val="2"/>
        </w:numPr>
        <w:tabs>
          <w:tab w:val="left" w:pos="567"/>
        </w:tabs>
        <w:ind w:left="0" w:firstLine="567"/>
        <w:jc w:val="both"/>
        <w:rPr>
          <w:szCs w:val="28"/>
        </w:rPr>
      </w:pPr>
      <w:r w:rsidRPr="00BB7803">
        <w:rPr>
          <w:szCs w:val="28"/>
        </w:rPr>
        <w:t>В случае неизвещения или несвоевременного извещения Стороной другой Стороны об изменении</w:t>
      </w:r>
      <w:r w:rsidR="007D469D" w:rsidRPr="00BB7803">
        <w:rPr>
          <w:szCs w:val="28"/>
        </w:rPr>
        <w:t xml:space="preserve"> данных, предусмотренных п.</w:t>
      </w:r>
      <w:r w:rsidRPr="00BB7803">
        <w:rPr>
          <w:szCs w:val="28"/>
        </w:rPr>
        <w:t xml:space="preserve"> 9.4 Договора, все убытки, возникшие из-за такого неизвещения или несвоевременного извещения, возмещаются Стороной, его допустившей.</w:t>
      </w:r>
    </w:p>
    <w:p w14:paraId="5F62AEFC" w14:textId="77777777" w:rsidR="00702BFB" w:rsidRPr="00BB7803" w:rsidRDefault="00702BFB" w:rsidP="009E259E">
      <w:pPr>
        <w:pStyle w:val="ad"/>
        <w:numPr>
          <w:ilvl w:val="1"/>
          <w:numId w:val="2"/>
        </w:numPr>
        <w:tabs>
          <w:tab w:val="left" w:pos="567"/>
        </w:tabs>
        <w:ind w:left="0" w:firstLine="567"/>
        <w:jc w:val="both"/>
        <w:rPr>
          <w:szCs w:val="28"/>
        </w:rPr>
      </w:pPr>
      <w:r w:rsidRPr="00BB7803">
        <w:rPr>
          <w:szCs w:val="28"/>
        </w:rPr>
        <w:t>В случае невыполнения Покупателе</w:t>
      </w:r>
      <w:r w:rsidR="007D469D" w:rsidRPr="00BB7803">
        <w:rPr>
          <w:szCs w:val="28"/>
        </w:rPr>
        <w:t>м требований, указанных в п.</w:t>
      </w:r>
      <w:r w:rsidRPr="00BB7803">
        <w:rPr>
          <w:szCs w:val="28"/>
        </w:rPr>
        <w:t xml:space="preserve"> 9.7 Договора, Поставщик имеет право предъявить Покупателю штраф в размере 100 000 (</w:t>
      </w:r>
      <w:r w:rsidR="007B162F" w:rsidRPr="00BB7803">
        <w:rPr>
          <w:szCs w:val="28"/>
        </w:rPr>
        <w:t xml:space="preserve">сто </w:t>
      </w:r>
      <w:r w:rsidRPr="00BB7803">
        <w:rPr>
          <w:szCs w:val="28"/>
        </w:rPr>
        <w:t>тысяч) рублей.</w:t>
      </w:r>
    </w:p>
    <w:p w14:paraId="67DFE777" w14:textId="77777777" w:rsidR="00702BFB" w:rsidRPr="00BB7803" w:rsidRDefault="00702BFB" w:rsidP="009E259E">
      <w:pPr>
        <w:pStyle w:val="ad"/>
        <w:numPr>
          <w:ilvl w:val="1"/>
          <w:numId w:val="2"/>
        </w:numPr>
        <w:tabs>
          <w:tab w:val="left" w:pos="567"/>
        </w:tabs>
        <w:ind w:left="0" w:firstLine="567"/>
        <w:jc w:val="both"/>
        <w:rPr>
          <w:szCs w:val="28"/>
        </w:rPr>
      </w:pPr>
      <w:r w:rsidRPr="00BB7803">
        <w:rPr>
          <w:rFonts w:eastAsia="Calibri"/>
          <w:szCs w:val="28"/>
          <w:lang w:eastAsia="en-US"/>
        </w:rPr>
        <w:t>Покупатель обязуется не уступать свои права по Договору без предварительного письменного согласия Поставщика. При нарушении данного обязательства Поставщик вправе предъявить, а Покупатель обязуется уплатить штраф в размере 20 % (двадцать процентов) от денежной оценки уступленных с нарушением предусмотренного порядка прав.</w:t>
      </w:r>
    </w:p>
    <w:p w14:paraId="13BFABFB" w14:textId="77777777" w:rsidR="00576C26" w:rsidRPr="00BB7803" w:rsidRDefault="00702BFB" w:rsidP="009E259E">
      <w:pPr>
        <w:pStyle w:val="ad"/>
        <w:numPr>
          <w:ilvl w:val="1"/>
          <w:numId w:val="2"/>
        </w:numPr>
        <w:tabs>
          <w:tab w:val="left" w:pos="567"/>
        </w:tabs>
        <w:ind w:left="0" w:firstLine="567"/>
        <w:jc w:val="both"/>
        <w:rPr>
          <w:szCs w:val="28"/>
        </w:rPr>
      </w:pPr>
      <w:r w:rsidRPr="00BB7803">
        <w:rPr>
          <w:szCs w:val="28"/>
          <w:lang w:eastAsia="en-US"/>
        </w:rPr>
        <w:t>Сторона, которая привлекла третье лицо к исполнению своих обязательств по Договору, несет перед другой Стороной ответственность за действия такого третьего лица, как за свои собственные действия</w:t>
      </w:r>
      <w:r w:rsidRPr="00BB7803">
        <w:rPr>
          <w:szCs w:val="28"/>
        </w:rPr>
        <w:t>.</w:t>
      </w:r>
    </w:p>
    <w:p w14:paraId="3B35774D" w14:textId="59480DD4" w:rsidR="00576C26" w:rsidRPr="00DB7F5D" w:rsidRDefault="00576C26" w:rsidP="00BF4113">
      <w:pPr>
        <w:pStyle w:val="ad"/>
        <w:numPr>
          <w:ilvl w:val="1"/>
          <w:numId w:val="2"/>
        </w:numPr>
        <w:tabs>
          <w:tab w:val="left" w:pos="567"/>
        </w:tabs>
        <w:spacing w:line="226" w:lineRule="auto"/>
        <w:ind w:left="0" w:firstLine="567"/>
        <w:jc w:val="both"/>
        <w:rPr>
          <w:szCs w:val="28"/>
        </w:rPr>
      </w:pPr>
      <w:r w:rsidRPr="00BB7803">
        <w:rPr>
          <w:szCs w:val="28"/>
        </w:rPr>
        <w:t xml:space="preserve"> </w:t>
      </w:r>
      <w:r w:rsidR="00D111F4" w:rsidRPr="00DB7F5D">
        <w:rPr>
          <w:szCs w:val="28"/>
        </w:rPr>
        <w:t>В случае получения Поставщиком от Производителя уведомления об отказе от поставки Товара</w:t>
      </w:r>
      <w:r w:rsidR="0079730B" w:rsidRPr="00DB7F5D">
        <w:rPr>
          <w:szCs w:val="28"/>
        </w:rPr>
        <w:t xml:space="preserve"> (по производственным, техническим или иным причинам)</w:t>
      </w:r>
      <w:r w:rsidR="00D111F4" w:rsidRPr="00DB7F5D">
        <w:rPr>
          <w:szCs w:val="28"/>
        </w:rPr>
        <w:t xml:space="preserve">, а также в случае </w:t>
      </w:r>
      <w:r w:rsidR="00D111F4" w:rsidRPr="00DB7F5D">
        <w:rPr>
          <w:color w:val="000000"/>
          <w:szCs w:val="28"/>
        </w:rPr>
        <w:t>систематического неисполнения Покупателем условий Договора, Поставщик вправе в одностороннем порядке отказаться от исполнения Договора</w:t>
      </w:r>
      <w:r w:rsidR="00C50B36" w:rsidRPr="00DB7F5D">
        <w:rPr>
          <w:color w:val="000000"/>
          <w:szCs w:val="28"/>
        </w:rPr>
        <w:t xml:space="preserve"> без возмещения Покупателю убытков (неиспользованная предоплата за Товара возвращается Поставщиком за вычетом предусмотренных Договором неустоек, при наличии)</w:t>
      </w:r>
      <w:r w:rsidR="00D111F4" w:rsidRPr="00DB7F5D">
        <w:rPr>
          <w:color w:val="000000"/>
          <w:szCs w:val="28"/>
        </w:rPr>
        <w:t xml:space="preserve">. В этом случае Договор считается расторгнутым с даты получения Покупателем письменного уведомления Поставщика об отказе от исполнения </w:t>
      </w:r>
      <w:r w:rsidR="00C50B36" w:rsidRPr="00DB7F5D">
        <w:rPr>
          <w:color w:val="000000"/>
          <w:szCs w:val="28"/>
        </w:rPr>
        <w:t>Д</w:t>
      </w:r>
      <w:r w:rsidR="00D111F4" w:rsidRPr="00DB7F5D">
        <w:rPr>
          <w:color w:val="000000"/>
          <w:szCs w:val="28"/>
        </w:rPr>
        <w:t>оговора или с иной даты, указанной в таком уведомлении</w:t>
      </w:r>
      <w:r w:rsidRPr="00DB7F5D">
        <w:rPr>
          <w:color w:val="000000"/>
          <w:szCs w:val="28"/>
        </w:rPr>
        <w:t>.</w:t>
      </w:r>
    </w:p>
    <w:p w14:paraId="0D2EAAE1" w14:textId="77777777" w:rsidR="00E311C6" w:rsidRPr="00BB7803" w:rsidRDefault="00E311C6" w:rsidP="00BF4113">
      <w:pPr>
        <w:tabs>
          <w:tab w:val="left" w:pos="1276"/>
        </w:tabs>
        <w:spacing w:after="0" w:line="226" w:lineRule="auto"/>
        <w:ind w:left="709"/>
        <w:jc w:val="both"/>
        <w:rPr>
          <w:rFonts w:ascii="Times New Roman" w:hAnsi="Times New Roman"/>
          <w:b/>
          <w:sz w:val="28"/>
          <w:szCs w:val="28"/>
        </w:rPr>
      </w:pPr>
    </w:p>
    <w:p w14:paraId="525E2E69" w14:textId="77777777" w:rsidR="00E311C6" w:rsidRPr="00BB7803" w:rsidRDefault="00E311C6" w:rsidP="00BF4113">
      <w:pPr>
        <w:numPr>
          <w:ilvl w:val="0"/>
          <w:numId w:val="26"/>
        </w:numPr>
        <w:spacing w:after="0" w:line="226" w:lineRule="auto"/>
        <w:ind w:left="0" w:firstLine="0"/>
        <w:jc w:val="center"/>
        <w:outlineLvl w:val="0"/>
        <w:rPr>
          <w:rFonts w:ascii="Times New Roman" w:hAnsi="Times New Roman"/>
          <w:caps/>
          <w:sz w:val="28"/>
          <w:szCs w:val="28"/>
        </w:rPr>
      </w:pPr>
      <w:r w:rsidRPr="00BB7803">
        <w:rPr>
          <w:rFonts w:ascii="Times New Roman" w:hAnsi="Times New Roman"/>
          <w:b/>
          <w:sz w:val="28"/>
          <w:szCs w:val="28"/>
        </w:rPr>
        <w:t>РАЗРЕШЕНИЕ СПОРОВ</w:t>
      </w:r>
    </w:p>
    <w:p w14:paraId="02276696" w14:textId="77777777" w:rsidR="008928CB" w:rsidRPr="00BB7803" w:rsidRDefault="00E311C6" w:rsidP="00BF4113">
      <w:pPr>
        <w:widowControl w:val="0"/>
        <w:numPr>
          <w:ilvl w:val="1"/>
          <w:numId w:val="10"/>
        </w:numPr>
        <w:tabs>
          <w:tab w:val="left" w:pos="0"/>
          <w:tab w:val="left" w:leader="underscore" w:pos="1134"/>
          <w:tab w:val="left" w:leader="underscore" w:pos="1276"/>
          <w:tab w:val="left" w:leader="underscore" w:pos="1418"/>
          <w:tab w:val="left" w:leader="underscore" w:pos="7350"/>
          <w:tab w:val="left" w:leader="underscore" w:pos="8037"/>
        </w:tabs>
        <w:spacing w:after="0" w:line="226" w:lineRule="auto"/>
        <w:ind w:left="0" w:firstLine="709"/>
        <w:jc w:val="both"/>
        <w:rPr>
          <w:rFonts w:ascii="Times New Roman" w:hAnsi="Times New Roman"/>
          <w:sz w:val="28"/>
          <w:szCs w:val="28"/>
        </w:rPr>
      </w:pPr>
      <w:r w:rsidRPr="00BB7803">
        <w:rPr>
          <w:rFonts w:ascii="Times New Roman" w:hAnsi="Times New Roman"/>
          <w:sz w:val="28"/>
          <w:szCs w:val="28"/>
        </w:rPr>
        <w:t> </w:t>
      </w:r>
      <w:r w:rsidR="008928CB" w:rsidRPr="00BB7803">
        <w:rPr>
          <w:rFonts w:ascii="Times New Roman" w:hAnsi="Times New Roman"/>
          <w:sz w:val="28"/>
          <w:szCs w:val="28"/>
        </w:rPr>
        <w:t>Все споры, возникающие из Договора или в связи с ним, в том числе касающиеся его заключения, действия, исполнения, нарушения, изменения, расторжения, прекращения, недействительности, подлежат передаче на разрешение арбитражного суда субъекта Российской Федерации по адресу Поставщика, указанному в едином государственном реестре юридических лиц на день подачи искового заявления в арбитражный суд.</w:t>
      </w:r>
    </w:p>
    <w:p w14:paraId="3C97464F" w14:textId="3BFE1612" w:rsidR="008928CB" w:rsidRPr="00BB7803" w:rsidRDefault="007B162F" w:rsidP="00BF4113">
      <w:pPr>
        <w:widowControl w:val="0"/>
        <w:numPr>
          <w:ilvl w:val="1"/>
          <w:numId w:val="10"/>
        </w:numPr>
        <w:tabs>
          <w:tab w:val="left" w:pos="0"/>
          <w:tab w:val="left" w:leader="underscore" w:pos="1108"/>
          <w:tab w:val="left" w:leader="underscore" w:pos="1134"/>
          <w:tab w:val="left" w:leader="underscore" w:pos="1276"/>
          <w:tab w:val="left" w:leader="underscore" w:pos="7350"/>
          <w:tab w:val="left" w:leader="underscore" w:pos="8037"/>
        </w:tabs>
        <w:spacing w:after="0" w:line="226" w:lineRule="auto"/>
        <w:ind w:left="0" w:firstLine="709"/>
        <w:jc w:val="both"/>
        <w:rPr>
          <w:rFonts w:ascii="Times New Roman" w:hAnsi="Times New Roman"/>
          <w:sz w:val="28"/>
          <w:szCs w:val="28"/>
        </w:rPr>
      </w:pPr>
      <w:r w:rsidRPr="00BB7803">
        <w:rPr>
          <w:rFonts w:ascii="Times New Roman" w:hAnsi="Times New Roman"/>
          <w:sz w:val="28"/>
          <w:szCs w:val="28"/>
        </w:rPr>
        <w:t> </w:t>
      </w:r>
      <w:r w:rsidR="008928CB" w:rsidRPr="00BB7803">
        <w:rPr>
          <w:rFonts w:ascii="Times New Roman" w:hAnsi="Times New Roman"/>
          <w:sz w:val="28"/>
          <w:szCs w:val="28"/>
        </w:rPr>
        <w:t>Все споры, разногласия или требования, возникающие из Договора или в связи с ним, в том числе касающиеся его заключения, действия, исполнения, нарушения, изменения, расторжения, прекращения, могут быть переданы на разрешение арби</w:t>
      </w:r>
      <w:r w:rsidR="007D469D" w:rsidRPr="00BB7803">
        <w:rPr>
          <w:rFonts w:ascii="Times New Roman" w:hAnsi="Times New Roman"/>
          <w:sz w:val="28"/>
          <w:szCs w:val="28"/>
        </w:rPr>
        <w:t>тражного суда, указанного в п.</w:t>
      </w:r>
      <w:r w:rsidR="008928CB" w:rsidRPr="00BB7803">
        <w:rPr>
          <w:rFonts w:ascii="Times New Roman" w:hAnsi="Times New Roman"/>
          <w:sz w:val="28"/>
          <w:szCs w:val="28"/>
        </w:rPr>
        <w:t xml:space="preserve"> 6.1 Договора, после принятия Сторонами мер по досудебному урегулированию </w:t>
      </w:r>
      <w:r w:rsidR="00082DC0" w:rsidRPr="00BB7803">
        <w:rPr>
          <w:rFonts w:ascii="Times New Roman" w:hAnsi="Times New Roman"/>
          <w:sz w:val="28"/>
          <w:szCs w:val="28"/>
        </w:rPr>
        <w:t>–</w:t>
      </w:r>
      <w:r w:rsidR="008928CB" w:rsidRPr="00BB7803">
        <w:rPr>
          <w:rFonts w:ascii="Times New Roman" w:hAnsi="Times New Roman"/>
          <w:sz w:val="28"/>
          <w:szCs w:val="28"/>
        </w:rPr>
        <w:t xml:space="preserve"> по истечении </w:t>
      </w:r>
      <w:r w:rsidR="00082DC0" w:rsidRPr="00BB7803">
        <w:rPr>
          <w:rFonts w:ascii="Times New Roman" w:hAnsi="Times New Roman"/>
          <w:sz w:val="28"/>
          <w:szCs w:val="28"/>
        </w:rPr>
        <w:t>15 </w:t>
      </w:r>
      <w:r w:rsidR="008928CB" w:rsidRPr="00BB7803">
        <w:rPr>
          <w:rFonts w:ascii="Times New Roman" w:hAnsi="Times New Roman"/>
          <w:sz w:val="28"/>
          <w:szCs w:val="28"/>
        </w:rPr>
        <w:t xml:space="preserve">(пятнадцати) календарных дней со дня направления претензии (требования) заказным письмом с уведомлением о вручении по адресу, указанному в едином </w:t>
      </w:r>
      <w:r w:rsidR="008928CB" w:rsidRPr="00BB7803">
        <w:rPr>
          <w:rFonts w:ascii="Times New Roman" w:hAnsi="Times New Roman"/>
          <w:sz w:val="28"/>
          <w:szCs w:val="28"/>
        </w:rPr>
        <w:lastRenderedPageBreak/>
        <w:t>государственном реестре юридических лиц на день направления претензии (требования).</w:t>
      </w:r>
    </w:p>
    <w:p w14:paraId="127118ED" w14:textId="77777777" w:rsidR="00E311C6" w:rsidRPr="00BB7803" w:rsidRDefault="00E311C6" w:rsidP="00BF4113">
      <w:pPr>
        <w:tabs>
          <w:tab w:val="left" w:pos="-142"/>
        </w:tabs>
        <w:spacing w:after="0" w:line="226" w:lineRule="auto"/>
        <w:ind w:left="360"/>
        <w:rPr>
          <w:rFonts w:ascii="Times New Roman" w:hAnsi="Times New Roman"/>
          <w:sz w:val="28"/>
          <w:szCs w:val="28"/>
        </w:rPr>
      </w:pPr>
    </w:p>
    <w:p w14:paraId="17D5E683" w14:textId="77777777" w:rsidR="00E311C6" w:rsidRPr="00BB7803" w:rsidRDefault="00E311C6" w:rsidP="00BF4113">
      <w:pPr>
        <w:numPr>
          <w:ilvl w:val="0"/>
          <w:numId w:val="4"/>
        </w:numPr>
        <w:tabs>
          <w:tab w:val="left" w:pos="-142"/>
        </w:tabs>
        <w:spacing w:after="0" w:line="226" w:lineRule="auto"/>
        <w:jc w:val="center"/>
        <w:rPr>
          <w:rFonts w:ascii="Times New Roman" w:hAnsi="Times New Roman"/>
          <w:sz w:val="28"/>
          <w:szCs w:val="28"/>
        </w:rPr>
      </w:pPr>
      <w:r w:rsidRPr="00BB7803">
        <w:rPr>
          <w:rFonts w:ascii="Times New Roman" w:hAnsi="Times New Roman"/>
          <w:b/>
          <w:sz w:val="28"/>
          <w:szCs w:val="28"/>
        </w:rPr>
        <w:t>ФОРС-МАЖОР</w:t>
      </w:r>
    </w:p>
    <w:p w14:paraId="03F8DBBA" w14:textId="77777777" w:rsidR="00E311C6" w:rsidRPr="00BB7803" w:rsidRDefault="00E311C6" w:rsidP="00BF4113">
      <w:pPr>
        <w:widowControl w:val="0"/>
        <w:numPr>
          <w:ilvl w:val="1"/>
          <w:numId w:val="5"/>
        </w:numPr>
        <w:tabs>
          <w:tab w:val="left" w:pos="0"/>
          <w:tab w:val="left" w:leader="underscore" w:pos="1108"/>
          <w:tab w:val="left" w:leader="underscore" w:pos="1134"/>
          <w:tab w:val="left" w:leader="underscore" w:pos="7350"/>
          <w:tab w:val="left" w:leader="underscore" w:pos="8037"/>
        </w:tabs>
        <w:spacing w:after="0" w:line="226" w:lineRule="auto"/>
        <w:ind w:left="0" w:firstLine="709"/>
        <w:jc w:val="both"/>
        <w:rPr>
          <w:rFonts w:ascii="Times New Roman" w:hAnsi="Times New Roman"/>
          <w:sz w:val="28"/>
          <w:szCs w:val="28"/>
        </w:rPr>
      </w:pPr>
      <w:r w:rsidRPr="00BB7803">
        <w:rPr>
          <w:rFonts w:ascii="Times New Roman" w:hAnsi="Times New Roman"/>
          <w:sz w:val="28"/>
          <w:szCs w:val="28"/>
        </w:rPr>
        <w:t> Ни одна из Сторон не несет ответственност</w:t>
      </w:r>
      <w:r w:rsidR="00467680" w:rsidRPr="00BB7803">
        <w:rPr>
          <w:rFonts w:ascii="Times New Roman" w:hAnsi="Times New Roman"/>
          <w:sz w:val="28"/>
          <w:szCs w:val="28"/>
        </w:rPr>
        <w:t>ь</w:t>
      </w:r>
      <w:r w:rsidRPr="00BB7803">
        <w:rPr>
          <w:rFonts w:ascii="Times New Roman" w:hAnsi="Times New Roman"/>
          <w:sz w:val="28"/>
          <w:szCs w:val="28"/>
        </w:rPr>
        <w:t xml:space="preserve"> за несвоевременное и ненадлежащее исполнение своих обязательств по Договору, если такое неисполнение вызвано обстоятельствами непреодолимой сил</w:t>
      </w:r>
      <w:r w:rsidR="00467680" w:rsidRPr="00BB7803">
        <w:rPr>
          <w:rFonts w:ascii="Times New Roman" w:hAnsi="Times New Roman"/>
          <w:sz w:val="28"/>
          <w:szCs w:val="28"/>
        </w:rPr>
        <w:t>ы. О</w:t>
      </w:r>
      <w:r w:rsidRPr="00BB7803">
        <w:rPr>
          <w:rFonts w:ascii="Times New Roman" w:hAnsi="Times New Roman"/>
          <w:sz w:val="28"/>
          <w:szCs w:val="28"/>
        </w:rPr>
        <w:t>бстоятельствами непреодолимой силы являются чрезвычайные и непредотвратимые при данных условиях обстоятельства, не зависящие от воли и контроля Сторон, если такие обстоятельства непосредственно влияют на исполнение обязательств по Договору, и если они возникли после подписания Договора, либо Стороны на момент подписания Договора не знали и не могли знать об их существовании или возможности их наступления.</w:t>
      </w:r>
    </w:p>
    <w:p w14:paraId="7D122185" w14:textId="77777777" w:rsidR="00E311C6" w:rsidRPr="00BB7803" w:rsidRDefault="00E311C6" w:rsidP="00BF4113">
      <w:pPr>
        <w:widowControl w:val="0"/>
        <w:tabs>
          <w:tab w:val="left" w:pos="0"/>
          <w:tab w:val="left" w:leader="underscore" w:pos="1108"/>
          <w:tab w:val="left" w:leader="underscore" w:pos="1134"/>
          <w:tab w:val="left" w:leader="underscore" w:pos="7350"/>
          <w:tab w:val="left" w:leader="underscore" w:pos="8037"/>
        </w:tabs>
        <w:spacing w:after="0" w:line="226" w:lineRule="auto"/>
        <w:ind w:firstLine="709"/>
        <w:jc w:val="both"/>
        <w:rPr>
          <w:rFonts w:ascii="Times New Roman" w:hAnsi="Times New Roman"/>
          <w:sz w:val="28"/>
          <w:szCs w:val="28"/>
        </w:rPr>
      </w:pPr>
      <w:r w:rsidRPr="00BB7803">
        <w:rPr>
          <w:rFonts w:ascii="Times New Roman" w:hAnsi="Times New Roman"/>
          <w:sz w:val="28"/>
          <w:szCs w:val="28"/>
        </w:rPr>
        <w:t>Не относятся к обстоятельствам непреодолимой силы отсутствие необходимых денежных средств, нарушение обязательств со стороны контрагентов должника, изменение конъюнктуры рынка</w:t>
      </w:r>
      <w:r w:rsidR="00467680" w:rsidRPr="00BB7803">
        <w:rPr>
          <w:rFonts w:ascii="Times New Roman" w:hAnsi="Times New Roman"/>
          <w:sz w:val="28"/>
          <w:szCs w:val="28"/>
        </w:rPr>
        <w:t xml:space="preserve"> </w:t>
      </w:r>
      <w:r w:rsidRPr="00BB7803">
        <w:rPr>
          <w:rFonts w:ascii="Times New Roman" w:hAnsi="Times New Roman"/>
          <w:sz w:val="28"/>
          <w:szCs w:val="28"/>
        </w:rPr>
        <w:t>и иные подобные вышеназванным обстоятельства</w:t>
      </w:r>
      <w:r w:rsidR="00467680" w:rsidRPr="00BB7803">
        <w:rPr>
          <w:rFonts w:ascii="Times New Roman" w:hAnsi="Times New Roman"/>
          <w:sz w:val="28"/>
          <w:szCs w:val="28"/>
        </w:rPr>
        <w:t>.</w:t>
      </w:r>
    </w:p>
    <w:p w14:paraId="3B9CD8F0" w14:textId="77777777" w:rsidR="00E311C6" w:rsidRPr="00BB7803" w:rsidRDefault="00E311C6" w:rsidP="00BF4113">
      <w:pPr>
        <w:widowControl w:val="0"/>
        <w:numPr>
          <w:ilvl w:val="1"/>
          <w:numId w:val="5"/>
        </w:numPr>
        <w:tabs>
          <w:tab w:val="left" w:pos="-142"/>
          <w:tab w:val="left" w:leader="underscore" w:pos="1108"/>
          <w:tab w:val="left" w:leader="underscore" w:pos="1134"/>
          <w:tab w:val="left" w:leader="underscore" w:pos="7350"/>
          <w:tab w:val="left" w:leader="underscore" w:pos="8037"/>
        </w:tabs>
        <w:spacing w:after="0" w:line="226" w:lineRule="auto"/>
        <w:ind w:left="0" w:firstLine="709"/>
        <w:jc w:val="both"/>
        <w:rPr>
          <w:rFonts w:ascii="Times New Roman" w:hAnsi="Times New Roman"/>
          <w:sz w:val="28"/>
          <w:szCs w:val="28"/>
        </w:rPr>
      </w:pPr>
      <w:r w:rsidRPr="00BB7803">
        <w:rPr>
          <w:rFonts w:ascii="Times New Roman" w:hAnsi="Times New Roman"/>
          <w:sz w:val="28"/>
          <w:szCs w:val="28"/>
        </w:rPr>
        <w:t xml:space="preserve"> В случае возникновения обстоятельств непреодолимой силы срок выполнения обязательств по Договору отодвигается на время действия таких обстоятельств.</w:t>
      </w:r>
    </w:p>
    <w:p w14:paraId="0B3B3F24" w14:textId="77777777" w:rsidR="006D3B83" w:rsidRPr="00BB7803" w:rsidRDefault="00E311C6" w:rsidP="00BF4113">
      <w:pPr>
        <w:widowControl w:val="0"/>
        <w:numPr>
          <w:ilvl w:val="1"/>
          <w:numId w:val="5"/>
        </w:numPr>
        <w:tabs>
          <w:tab w:val="left" w:pos="-142"/>
          <w:tab w:val="left" w:leader="underscore" w:pos="1108"/>
          <w:tab w:val="left" w:leader="underscore" w:pos="1134"/>
          <w:tab w:val="left" w:leader="underscore" w:pos="7350"/>
          <w:tab w:val="left" w:leader="underscore" w:pos="8037"/>
        </w:tabs>
        <w:spacing w:after="0" w:line="226" w:lineRule="auto"/>
        <w:ind w:left="0" w:firstLine="709"/>
        <w:jc w:val="both"/>
        <w:rPr>
          <w:rFonts w:ascii="Times New Roman" w:hAnsi="Times New Roman"/>
          <w:sz w:val="28"/>
          <w:szCs w:val="28"/>
        </w:rPr>
      </w:pPr>
      <w:r w:rsidRPr="00BB7803">
        <w:rPr>
          <w:rFonts w:ascii="Times New Roman" w:hAnsi="Times New Roman"/>
          <w:sz w:val="28"/>
          <w:szCs w:val="28"/>
        </w:rPr>
        <w:t xml:space="preserve"> Сторона, для которой возникли обстоятельства непреодолимой силы, обязана в течение 5 (пяти) рабочих дней в письменном виде уведомить другую Сторону о возникновении непредвиденных обстоятельств, включая предположительную длительность периода, в течение которого будут действовать эти обстоятельства. Если о настоящих обстоятельствах не будет сообщено своевременно, Сторона, пострадавшая от обстоятельств непреодолимой силы, не имеет права на них ссылаться как на основание, дающее право на продление срока исполнения обязательств.</w:t>
      </w:r>
    </w:p>
    <w:p w14:paraId="7AF1F448" w14:textId="77777777" w:rsidR="00E311C6" w:rsidRPr="00BB7803" w:rsidRDefault="003B3961" w:rsidP="00CA5479">
      <w:pPr>
        <w:widowControl w:val="0"/>
        <w:numPr>
          <w:ilvl w:val="1"/>
          <w:numId w:val="5"/>
        </w:numPr>
        <w:tabs>
          <w:tab w:val="left" w:pos="-142"/>
          <w:tab w:val="left" w:leader="underscore" w:pos="1108"/>
          <w:tab w:val="left" w:leader="underscore" w:pos="1134"/>
          <w:tab w:val="left" w:leader="underscore" w:pos="7350"/>
          <w:tab w:val="left" w:leader="underscore" w:pos="8037"/>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6D3B83" w:rsidRPr="00BB7803">
        <w:rPr>
          <w:rFonts w:ascii="Times New Roman" w:hAnsi="Times New Roman"/>
          <w:sz w:val="28"/>
          <w:szCs w:val="28"/>
        </w:rPr>
        <w:t>Доказательством, подтверждающим наличие факта обстоятельств непреодолимой силы, является документ, выдаваемый соответствующим компетентным органом. Непредставление соответствующего документа лишает заинтересованную Сторону права ссылаться на действие обстоятельств непреодолимой силы.</w:t>
      </w:r>
    </w:p>
    <w:p w14:paraId="2F3574CE" w14:textId="77777777" w:rsidR="00E311C6" w:rsidRPr="00BB7803" w:rsidRDefault="00E311C6" w:rsidP="00E311C6">
      <w:pPr>
        <w:widowControl w:val="0"/>
        <w:numPr>
          <w:ilvl w:val="1"/>
          <w:numId w:val="5"/>
        </w:numPr>
        <w:tabs>
          <w:tab w:val="left" w:pos="-142"/>
          <w:tab w:val="left" w:leader="underscore" w:pos="1108"/>
          <w:tab w:val="left" w:leader="underscore" w:pos="1276"/>
          <w:tab w:val="left" w:leader="underscore" w:pos="7350"/>
          <w:tab w:val="left" w:leader="underscore" w:pos="8037"/>
        </w:tabs>
        <w:spacing w:after="0" w:line="240" w:lineRule="auto"/>
        <w:ind w:left="0" w:firstLine="709"/>
        <w:jc w:val="both"/>
        <w:rPr>
          <w:rFonts w:ascii="Times New Roman" w:hAnsi="Times New Roman"/>
          <w:sz w:val="28"/>
          <w:szCs w:val="28"/>
        </w:rPr>
      </w:pPr>
      <w:r w:rsidRPr="00BB7803">
        <w:rPr>
          <w:rFonts w:ascii="Times New Roman" w:hAnsi="Times New Roman"/>
          <w:sz w:val="28"/>
          <w:szCs w:val="28"/>
        </w:rPr>
        <w:t>В случае если действие обстоятельств непреодолимой силы продлится свыше 30 (тридцати) календарных дней, Стороны принимают решение о соответствующем пересмотре условий Договора либо о его расторжении.</w:t>
      </w:r>
    </w:p>
    <w:p w14:paraId="30CEC60C" w14:textId="1B8A198D" w:rsidR="00DD7ADA" w:rsidRDefault="00DD7ADA" w:rsidP="00E311C6">
      <w:pPr>
        <w:pStyle w:val="ConsNormal"/>
        <w:widowControl/>
        <w:tabs>
          <w:tab w:val="left" w:pos="0"/>
        </w:tabs>
        <w:ind w:right="-2" w:firstLine="709"/>
        <w:jc w:val="both"/>
        <w:rPr>
          <w:rFonts w:ascii="Times New Roman" w:hAnsi="Times New Roman" w:cs="Times New Roman"/>
          <w:sz w:val="28"/>
          <w:szCs w:val="28"/>
        </w:rPr>
      </w:pPr>
    </w:p>
    <w:p w14:paraId="1C030340" w14:textId="77777777" w:rsidR="009F2E6F" w:rsidRPr="00BB7803" w:rsidRDefault="009F2E6F" w:rsidP="00E311C6">
      <w:pPr>
        <w:pStyle w:val="ConsNormal"/>
        <w:widowControl/>
        <w:tabs>
          <w:tab w:val="left" w:pos="0"/>
        </w:tabs>
        <w:ind w:right="-2" w:firstLine="709"/>
        <w:jc w:val="both"/>
        <w:rPr>
          <w:rFonts w:ascii="Times New Roman" w:hAnsi="Times New Roman" w:cs="Times New Roman"/>
          <w:sz w:val="28"/>
          <w:szCs w:val="28"/>
        </w:rPr>
      </w:pPr>
    </w:p>
    <w:p w14:paraId="07909194" w14:textId="77777777" w:rsidR="00E311C6" w:rsidRPr="00BB7803" w:rsidRDefault="00E311C6" w:rsidP="00E311C6">
      <w:pPr>
        <w:numPr>
          <w:ilvl w:val="0"/>
          <w:numId w:val="5"/>
        </w:numPr>
        <w:tabs>
          <w:tab w:val="left" w:pos="0"/>
        </w:tabs>
        <w:spacing w:after="0" w:line="240" w:lineRule="auto"/>
        <w:jc w:val="center"/>
        <w:rPr>
          <w:rFonts w:ascii="Times New Roman" w:hAnsi="Times New Roman"/>
          <w:sz w:val="28"/>
          <w:szCs w:val="28"/>
        </w:rPr>
      </w:pPr>
      <w:r w:rsidRPr="00BB7803">
        <w:rPr>
          <w:rFonts w:ascii="Times New Roman" w:hAnsi="Times New Roman"/>
          <w:b/>
          <w:sz w:val="28"/>
          <w:szCs w:val="28"/>
        </w:rPr>
        <w:t>СРОК ДЕЙСТВИЯ ДОГОВОРА</w:t>
      </w:r>
    </w:p>
    <w:p w14:paraId="585D2651" w14:textId="77777777" w:rsidR="00CD5849" w:rsidRDefault="00CD5849" w:rsidP="00E311C6">
      <w:pPr>
        <w:numPr>
          <w:ilvl w:val="1"/>
          <w:numId w:val="5"/>
        </w:numPr>
        <w:tabs>
          <w:tab w:val="left" w:pos="142"/>
          <w:tab w:val="left" w:pos="993"/>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rPr>
        <w:t>Договор вступает в силу с момента его подписания обеими Сторонами.</w:t>
      </w:r>
    </w:p>
    <w:p w14:paraId="0893DCE0" w14:textId="2FA6A696" w:rsidR="00E311C6" w:rsidRPr="00BB7803" w:rsidRDefault="00E311C6" w:rsidP="00E311C6">
      <w:pPr>
        <w:numPr>
          <w:ilvl w:val="1"/>
          <w:numId w:val="5"/>
        </w:numPr>
        <w:tabs>
          <w:tab w:val="left" w:pos="142"/>
          <w:tab w:val="left" w:pos="993"/>
          <w:tab w:val="left" w:pos="1276"/>
        </w:tabs>
        <w:spacing w:after="0" w:line="240" w:lineRule="auto"/>
        <w:ind w:left="0" w:firstLine="709"/>
        <w:jc w:val="both"/>
        <w:rPr>
          <w:rFonts w:ascii="Times New Roman" w:hAnsi="Times New Roman"/>
          <w:sz w:val="28"/>
          <w:szCs w:val="28"/>
        </w:rPr>
      </w:pPr>
      <w:r w:rsidRPr="00BB7803">
        <w:rPr>
          <w:rFonts w:ascii="Times New Roman" w:hAnsi="Times New Roman"/>
          <w:sz w:val="28"/>
          <w:szCs w:val="28"/>
        </w:rPr>
        <w:t xml:space="preserve">Договор действует </w:t>
      </w:r>
      <w:r w:rsidRPr="00BB7803">
        <w:rPr>
          <w:rFonts w:ascii="Times New Roman" w:hAnsi="Times New Roman"/>
          <w:b/>
          <w:sz w:val="28"/>
          <w:szCs w:val="28"/>
        </w:rPr>
        <w:t>до</w:t>
      </w:r>
      <w:r w:rsidRPr="00BB7803">
        <w:rPr>
          <w:rFonts w:ascii="Times New Roman" w:hAnsi="Times New Roman"/>
          <w:b/>
          <w:noProof/>
          <w:sz w:val="28"/>
          <w:szCs w:val="28"/>
        </w:rPr>
        <w:t xml:space="preserve"> 31 декабря 20</w:t>
      </w:r>
      <w:r w:rsidR="0079649C">
        <w:rPr>
          <w:rFonts w:ascii="Times New Roman" w:hAnsi="Times New Roman"/>
          <w:b/>
          <w:noProof/>
          <w:sz w:val="28"/>
          <w:szCs w:val="28"/>
        </w:rPr>
        <w:t>2</w:t>
      </w:r>
      <w:r w:rsidR="00EC7165">
        <w:rPr>
          <w:rFonts w:ascii="Times New Roman" w:hAnsi="Times New Roman"/>
          <w:b/>
          <w:noProof/>
          <w:sz w:val="28"/>
          <w:szCs w:val="28"/>
        </w:rPr>
        <w:t>5</w:t>
      </w:r>
      <w:r w:rsidRPr="00BB7803">
        <w:rPr>
          <w:rFonts w:ascii="Times New Roman" w:hAnsi="Times New Roman"/>
          <w:b/>
          <w:noProof/>
          <w:sz w:val="28"/>
          <w:szCs w:val="28"/>
        </w:rPr>
        <w:t xml:space="preserve"> года</w:t>
      </w:r>
      <w:r w:rsidRPr="00BB7803">
        <w:rPr>
          <w:rFonts w:ascii="Times New Roman" w:hAnsi="Times New Roman"/>
          <w:noProof/>
          <w:sz w:val="28"/>
          <w:szCs w:val="28"/>
        </w:rPr>
        <w:t>,</w:t>
      </w:r>
      <w:r w:rsidRPr="00BB7803">
        <w:rPr>
          <w:rFonts w:ascii="Times New Roman" w:hAnsi="Times New Roman"/>
          <w:sz w:val="28"/>
          <w:szCs w:val="28"/>
        </w:rPr>
        <w:t xml:space="preserve"> а в части взаиморасчетов</w:t>
      </w:r>
      <w:r w:rsidRPr="00BB7803">
        <w:rPr>
          <w:rFonts w:ascii="Times New Roman" w:hAnsi="Times New Roman"/>
          <w:noProof/>
          <w:sz w:val="28"/>
          <w:szCs w:val="28"/>
        </w:rPr>
        <w:t xml:space="preserve"> -</w:t>
      </w:r>
      <w:r w:rsidRPr="00BB7803">
        <w:rPr>
          <w:rFonts w:ascii="Times New Roman" w:hAnsi="Times New Roman"/>
          <w:sz w:val="28"/>
          <w:szCs w:val="28"/>
        </w:rPr>
        <w:t xml:space="preserve"> до полного их завершения. </w:t>
      </w:r>
    </w:p>
    <w:p w14:paraId="2B8D42FC" w14:textId="77777777" w:rsidR="00DD7ADA" w:rsidRPr="00BB7803" w:rsidRDefault="00DD7ADA" w:rsidP="00E311C6">
      <w:pPr>
        <w:tabs>
          <w:tab w:val="left" w:pos="142"/>
          <w:tab w:val="left" w:pos="993"/>
          <w:tab w:val="left" w:pos="1276"/>
        </w:tabs>
        <w:spacing w:after="0" w:line="240" w:lineRule="auto"/>
        <w:ind w:left="709"/>
        <w:jc w:val="both"/>
        <w:rPr>
          <w:rFonts w:ascii="Times New Roman" w:hAnsi="Times New Roman"/>
          <w:sz w:val="28"/>
          <w:szCs w:val="28"/>
        </w:rPr>
      </w:pPr>
    </w:p>
    <w:p w14:paraId="654F8D91" w14:textId="77777777" w:rsidR="00E311C6" w:rsidRPr="00BB7803" w:rsidRDefault="00E311C6" w:rsidP="00E311C6">
      <w:pPr>
        <w:numPr>
          <w:ilvl w:val="0"/>
          <w:numId w:val="5"/>
        </w:numPr>
        <w:tabs>
          <w:tab w:val="left" w:pos="142"/>
        </w:tabs>
        <w:spacing w:after="0" w:line="240" w:lineRule="auto"/>
        <w:jc w:val="center"/>
        <w:rPr>
          <w:rFonts w:ascii="Times New Roman" w:hAnsi="Times New Roman"/>
          <w:sz w:val="28"/>
          <w:szCs w:val="28"/>
        </w:rPr>
      </w:pPr>
      <w:r w:rsidRPr="00BB7803">
        <w:rPr>
          <w:rFonts w:ascii="Times New Roman" w:hAnsi="Times New Roman"/>
          <w:b/>
          <w:sz w:val="28"/>
          <w:szCs w:val="28"/>
        </w:rPr>
        <w:t>ПРОЧИЕ УСЛОВИЯ</w:t>
      </w:r>
    </w:p>
    <w:p w14:paraId="37F6F394" w14:textId="757C19CA" w:rsidR="007B54C5" w:rsidRPr="00EE1B55" w:rsidRDefault="00EE1B55" w:rsidP="00BB7803">
      <w:pPr>
        <w:numPr>
          <w:ilvl w:val="1"/>
          <w:numId w:val="8"/>
        </w:numPr>
        <w:tabs>
          <w:tab w:val="left" w:pos="142"/>
          <w:tab w:val="left" w:pos="1276"/>
        </w:tabs>
        <w:spacing w:after="0"/>
        <w:ind w:left="0" w:firstLine="709"/>
        <w:jc w:val="both"/>
        <w:rPr>
          <w:rFonts w:ascii="Times New Roman" w:hAnsi="Times New Roman"/>
          <w:sz w:val="28"/>
          <w:szCs w:val="28"/>
          <w:lang w:val="x-none" w:eastAsia="x-none"/>
        </w:rPr>
      </w:pPr>
      <w:r w:rsidRPr="00EE1B55">
        <w:rPr>
          <w:rFonts w:ascii="Times New Roman" w:hAnsi="Times New Roman"/>
          <w:sz w:val="28"/>
          <w:szCs w:val="28"/>
          <w:lang w:val="x-none" w:eastAsia="x-none"/>
        </w:rPr>
        <w:lastRenderedPageBreak/>
        <w:t>Документы, за исключением учетных первичных документов, УПД и счетов-фактур, переданные Сторонами во исполнение и изменение Договора по электронной почте, признаются Сторонами имеющими юридическую силу до получения их оригиналов</w:t>
      </w:r>
      <w:r w:rsidR="007B54C5" w:rsidRPr="00EE1B55">
        <w:rPr>
          <w:rFonts w:ascii="Times New Roman" w:hAnsi="Times New Roman"/>
          <w:sz w:val="28"/>
          <w:szCs w:val="28"/>
          <w:lang w:val="x-none" w:eastAsia="x-none"/>
        </w:rPr>
        <w:t>.</w:t>
      </w:r>
    </w:p>
    <w:p w14:paraId="17EB50EE" w14:textId="04B2DE9C" w:rsidR="007B54C5" w:rsidRPr="00EE1B55" w:rsidRDefault="00EE1B55" w:rsidP="00BB7803">
      <w:pPr>
        <w:tabs>
          <w:tab w:val="left" w:pos="142"/>
          <w:tab w:val="left" w:pos="1276"/>
        </w:tabs>
        <w:spacing w:after="0"/>
        <w:ind w:firstLine="709"/>
        <w:jc w:val="both"/>
        <w:rPr>
          <w:rFonts w:ascii="Times New Roman" w:hAnsi="Times New Roman"/>
          <w:sz w:val="28"/>
          <w:szCs w:val="28"/>
          <w:lang w:val="x-none" w:eastAsia="x-none"/>
        </w:rPr>
      </w:pPr>
      <w:r w:rsidRPr="00EE1B55">
        <w:rPr>
          <w:rFonts w:ascii="Times New Roman" w:hAnsi="Times New Roman"/>
          <w:sz w:val="28"/>
          <w:szCs w:val="28"/>
          <w:lang w:val="x-none" w:eastAsia="x-none"/>
        </w:rPr>
        <w:t>Учетные первичные документы, УПД и счета-фактуры, переданные по электронной почте, к их оригиналу не приравниваются и носят информативный характер</w:t>
      </w:r>
      <w:r w:rsidR="007B54C5" w:rsidRPr="00EE1B55">
        <w:rPr>
          <w:rFonts w:ascii="Times New Roman" w:hAnsi="Times New Roman"/>
          <w:sz w:val="28"/>
          <w:szCs w:val="28"/>
          <w:lang w:val="x-none" w:eastAsia="x-none"/>
        </w:rPr>
        <w:t>.</w:t>
      </w:r>
    </w:p>
    <w:p w14:paraId="398C7DF9" w14:textId="527B01B2" w:rsidR="00E311C6" w:rsidRPr="00EE1B55" w:rsidRDefault="00EE1B55" w:rsidP="00BB7803">
      <w:pPr>
        <w:tabs>
          <w:tab w:val="left" w:pos="142"/>
          <w:tab w:val="left" w:pos="1276"/>
        </w:tabs>
        <w:spacing w:after="0"/>
        <w:ind w:firstLine="709"/>
        <w:jc w:val="both"/>
        <w:rPr>
          <w:rFonts w:ascii="Times New Roman" w:hAnsi="Times New Roman"/>
          <w:sz w:val="28"/>
          <w:szCs w:val="28"/>
          <w:lang w:val="x-none" w:eastAsia="x-none"/>
        </w:rPr>
      </w:pPr>
      <w:r w:rsidRPr="00EE1B55">
        <w:rPr>
          <w:rFonts w:ascii="Times New Roman" w:hAnsi="Times New Roman"/>
          <w:sz w:val="28"/>
          <w:szCs w:val="28"/>
          <w:lang w:val="x-none" w:eastAsia="x-none"/>
        </w:rPr>
        <w:t>Оригиналы уведомлений, актов сверки взаиморасчетов, писем о возврате денежных средств, претензий, извещений об изменении реквизитов, указанных в п. 9.4 Договора, должны быть отправлены контрагенту по почте в течение 5 (пяти) рабочих дней с момента их отправки по электронной почте</w:t>
      </w:r>
      <w:r w:rsidR="007B54C5" w:rsidRPr="00EE1B55">
        <w:rPr>
          <w:rFonts w:ascii="Times New Roman" w:hAnsi="Times New Roman"/>
          <w:sz w:val="28"/>
          <w:szCs w:val="28"/>
          <w:lang w:val="x-none" w:eastAsia="x-none"/>
        </w:rPr>
        <w:t>.</w:t>
      </w:r>
    </w:p>
    <w:p w14:paraId="5DC9862F" w14:textId="7BE2DDFC" w:rsidR="00E311C6" w:rsidRPr="00BB7803" w:rsidRDefault="006C2D11" w:rsidP="00BB7803">
      <w:pPr>
        <w:numPr>
          <w:ilvl w:val="1"/>
          <w:numId w:val="6"/>
        </w:numPr>
        <w:tabs>
          <w:tab w:val="left" w:pos="1276"/>
        </w:tabs>
        <w:spacing w:after="0"/>
        <w:ind w:left="0" w:firstLine="709"/>
        <w:jc w:val="both"/>
        <w:rPr>
          <w:rFonts w:ascii="Times New Roman" w:hAnsi="Times New Roman"/>
          <w:sz w:val="28"/>
          <w:szCs w:val="28"/>
        </w:rPr>
      </w:pPr>
      <w:r w:rsidRPr="006C2D11">
        <w:rPr>
          <w:rFonts w:ascii="Times New Roman" w:hAnsi="Times New Roman"/>
          <w:sz w:val="28"/>
          <w:szCs w:val="28"/>
          <w:lang w:val="x-none" w:eastAsia="x-none"/>
        </w:rPr>
        <w:t>Оригиналы дополнительных соглашений, Приложений, протоколов, товарных накладных и УПД, должны быть отправлены Поставщику в течение 3 (трех) рабочих дней со дня их получения от Поставщика. Покупатель осуществляет отправку оригиналов почтой заказным письмом с уведомлением о вручении или доставляет курьером (нарочным) с предоставлением получающей стороной отметки о получении на их копиях или на реестре передаваемых документов. При неполучении оригиналов указанных документов в соответствующий срок (Стороны признают данное обстоятельство существенным) Поставщик имеет право не производить поставку Товара</w:t>
      </w:r>
      <w:r w:rsidR="00E311C6" w:rsidRPr="00BB7803">
        <w:rPr>
          <w:rFonts w:ascii="Times New Roman" w:hAnsi="Times New Roman"/>
          <w:sz w:val="28"/>
          <w:szCs w:val="28"/>
          <w:lang w:eastAsia="x-none"/>
        </w:rPr>
        <w:t>.</w:t>
      </w:r>
    </w:p>
    <w:p w14:paraId="172D92EB" w14:textId="77777777" w:rsidR="00E311C6" w:rsidRPr="00BB7803" w:rsidRDefault="00E311C6" w:rsidP="00BB7803">
      <w:pPr>
        <w:numPr>
          <w:ilvl w:val="1"/>
          <w:numId w:val="6"/>
        </w:numPr>
        <w:tabs>
          <w:tab w:val="left" w:pos="1276"/>
        </w:tabs>
        <w:spacing w:after="0"/>
        <w:ind w:left="0" w:firstLine="709"/>
        <w:jc w:val="both"/>
        <w:rPr>
          <w:rFonts w:ascii="Times New Roman" w:hAnsi="Times New Roman"/>
          <w:sz w:val="28"/>
          <w:szCs w:val="28"/>
        </w:rPr>
      </w:pPr>
      <w:r w:rsidRPr="00BB7803">
        <w:rPr>
          <w:rFonts w:ascii="Times New Roman" w:hAnsi="Times New Roman"/>
          <w:sz w:val="28"/>
          <w:szCs w:val="28"/>
        </w:rPr>
        <w:t xml:space="preserve">Все уведомления и сообщения должны направляться Сторонами в письменной форме с использованием реквизитов, указанных в </w:t>
      </w:r>
      <w:r w:rsidR="0003557F" w:rsidRPr="00BB7803">
        <w:rPr>
          <w:rFonts w:ascii="Times New Roman" w:hAnsi="Times New Roman"/>
          <w:sz w:val="28"/>
          <w:szCs w:val="28"/>
        </w:rPr>
        <w:t xml:space="preserve">разделе </w:t>
      </w:r>
      <w:r w:rsidRPr="00BB7803">
        <w:rPr>
          <w:rFonts w:ascii="Times New Roman" w:hAnsi="Times New Roman"/>
          <w:sz w:val="28"/>
          <w:szCs w:val="28"/>
        </w:rPr>
        <w:t xml:space="preserve">12 Договора. Сообщения и уведомления считаются доставленными и в тех случаях, если они поступили по реквизитам, указанным в </w:t>
      </w:r>
      <w:r w:rsidR="0003557F" w:rsidRPr="00BB7803">
        <w:rPr>
          <w:rFonts w:ascii="Times New Roman" w:hAnsi="Times New Roman"/>
          <w:sz w:val="28"/>
          <w:szCs w:val="28"/>
        </w:rPr>
        <w:t>разделе</w:t>
      </w:r>
      <w:r w:rsidRPr="00BB7803">
        <w:rPr>
          <w:rFonts w:ascii="Times New Roman" w:hAnsi="Times New Roman"/>
          <w:sz w:val="28"/>
          <w:szCs w:val="28"/>
        </w:rPr>
        <w:t xml:space="preserve"> 12 Договора, но по обстоятельствам, зависящим от Стороны, не были ей вручены, или Сторона не ознакомилась с ними.</w:t>
      </w:r>
    </w:p>
    <w:p w14:paraId="4A69ECAE" w14:textId="77777777" w:rsidR="00E311C6" w:rsidRPr="00BB7803" w:rsidRDefault="00E311C6" w:rsidP="00BB7803">
      <w:pPr>
        <w:numPr>
          <w:ilvl w:val="1"/>
          <w:numId w:val="6"/>
        </w:numPr>
        <w:tabs>
          <w:tab w:val="left" w:pos="1276"/>
        </w:tabs>
        <w:spacing w:after="0"/>
        <w:ind w:left="0" w:firstLine="709"/>
        <w:jc w:val="both"/>
        <w:rPr>
          <w:rFonts w:ascii="Times New Roman" w:hAnsi="Times New Roman"/>
          <w:sz w:val="28"/>
          <w:szCs w:val="28"/>
        </w:rPr>
      </w:pPr>
      <w:r w:rsidRPr="00BB7803">
        <w:rPr>
          <w:rFonts w:ascii="Times New Roman" w:hAnsi="Times New Roman"/>
          <w:sz w:val="28"/>
          <w:szCs w:val="28"/>
        </w:rPr>
        <w:t xml:space="preserve">В случае изменения </w:t>
      </w:r>
      <w:r w:rsidR="00836999" w:rsidRPr="00BB7803">
        <w:rPr>
          <w:rFonts w:ascii="Times New Roman" w:hAnsi="Times New Roman"/>
          <w:sz w:val="28"/>
          <w:szCs w:val="28"/>
        </w:rPr>
        <w:t xml:space="preserve">наименования, </w:t>
      </w:r>
      <w:r w:rsidRPr="00BB7803">
        <w:rPr>
          <w:rFonts w:ascii="Times New Roman" w:hAnsi="Times New Roman"/>
          <w:sz w:val="28"/>
          <w:szCs w:val="28"/>
        </w:rPr>
        <w:t xml:space="preserve">местонахождения, банковских и иных реквизитов Стороны, а также при смене руководителя Сторона по Договору обязана письменно сообщить об этом другой Стороне в течение </w:t>
      </w:r>
      <w:r w:rsidR="00082DC0" w:rsidRPr="00BB7803">
        <w:rPr>
          <w:rFonts w:ascii="Times New Roman" w:hAnsi="Times New Roman"/>
          <w:sz w:val="28"/>
          <w:szCs w:val="28"/>
        </w:rPr>
        <w:t>4 </w:t>
      </w:r>
      <w:r w:rsidRPr="00BB7803">
        <w:rPr>
          <w:rFonts w:ascii="Times New Roman" w:hAnsi="Times New Roman"/>
          <w:sz w:val="28"/>
          <w:szCs w:val="28"/>
        </w:rPr>
        <w:t>(четырех) дней с момента введения в действие указанных изменений. В противном случае направление корреспонденции и исполнение Стороной своих обязательств с использованием прежних реквизитов будут считаться надлежащими.</w:t>
      </w:r>
      <w:r w:rsidR="00836999" w:rsidRPr="00BB7803">
        <w:rPr>
          <w:rFonts w:ascii="Times New Roman" w:hAnsi="Times New Roman"/>
          <w:sz w:val="28"/>
          <w:szCs w:val="28"/>
        </w:rPr>
        <w:t xml:space="preserve"> При этом заключения дополнительного соглашения между Сторонами не требуется.</w:t>
      </w:r>
    </w:p>
    <w:p w14:paraId="5CA9A899" w14:textId="77777777" w:rsidR="00E311C6" w:rsidRPr="00BB7803" w:rsidRDefault="0022235E" w:rsidP="00BB7803">
      <w:pPr>
        <w:numPr>
          <w:ilvl w:val="1"/>
          <w:numId w:val="6"/>
        </w:numPr>
        <w:tabs>
          <w:tab w:val="left" w:pos="1276"/>
        </w:tabs>
        <w:spacing w:after="0"/>
        <w:ind w:left="0" w:firstLine="709"/>
        <w:jc w:val="both"/>
        <w:rPr>
          <w:rStyle w:val="FontStyle13"/>
          <w:sz w:val="28"/>
          <w:szCs w:val="28"/>
        </w:rPr>
      </w:pPr>
      <w:r w:rsidRPr="00BB7803">
        <w:rPr>
          <w:rFonts w:ascii="Times New Roman" w:hAnsi="Times New Roman"/>
          <w:sz w:val="28"/>
          <w:szCs w:val="28"/>
        </w:rPr>
        <w:t>При заключении Договора, а также в случае изменений в цепочке собственников Покупателя, включая бенефициаров (в том числе конечных), и</w:t>
      </w:r>
      <w:r w:rsidR="00082DC0" w:rsidRPr="00BB7803">
        <w:rPr>
          <w:rFonts w:ascii="Times New Roman" w:hAnsi="Times New Roman"/>
          <w:sz w:val="28"/>
          <w:szCs w:val="28"/>
        </w:rPr>
        <w:t>/</w:t>
      </w:r>
      <w:r w:rsidRPr="00BB7803">
        <w:rPr>
          <w:rFonts w:ascii="Times New Roman" w:hAnsi="Times New Roman"/>
          <w:sz w:val="28"/>
          <w:szCs w:val="28"/>
        </w:rPr>
        <w:t xml:space="preserve">или в исполнительных органах Покупателя и каждого из лиц в цепочке собственников Покупателя последний представляет Поставщику информацию на адрес электронной почты </w:t>
      </w:r>
      <w:r w:rsidR="0050520C" w:rsidRPr="00BB7803">
        <w:rPr>
          <w:rFonts w:ascii="Times New Roman" w:hAnsi="Times New Roman"/>
          <w:sz w:val="28"/>
          <w:szCs w:val="28"/>
        </w:rPr>
        <w:t>info@</w:t>
      </w:r>
      <w:r w:rsidR="0050520C" w:rsidRPr="00BB7803">
        <w:rPr>
          <w:rFonts w:ascii="Times New Roman" w:hAnsi="Times New Roman"/>
          <w:sz w:val="28"/>
          <w:szCs w:val="28"/>
          <w:lang w:val="en-US"/>
        </w:rPr>
        <w:t>ggnpsales</w:t>
      </w:r>
      <w:r w:rsidR="0050520C" w:rsidRPr="00BB7803">
        <w:rPr>
          <w:rFonts w:ascii="Times New Roman" w:hAnsi="Times New Roman"/>
          <w:sz w:val="28"/>
          <w:szCs w:val="28"/>
        </w:rPr>
        <w:t>.ru</w:t>
      </w:r>
      <w:r w:rsidRPr="00BB7803">
        <w:rPr>
          <w:rFonts w:ascii="Times New Roman" w:hAnsi="Times New Roman"/>
          <w:sz w:val="28"/>
          <w:szCs w:val="28"/>
        </w:rPr>
        <w:t xml:space="preserve"> в течение 3 (трех) календарных дней с даты заключения Договора, а также в течение 3 (трех) календарных дней после таких изменений с подтверждением соответствующими документами</w:t>
      </w:r>
      <w:r w:rsidR="00E311C6" w:rsidRPr="00BB7803">
        <w:rPr>
          <w:rFonts w:ascii="Times New Roman" w:hAnsi="Times New Roman"/>
          <w:sz w:val="28"/>
          <w:szCs w:val="28"/>
        </w:rPr>
        <w:t>.</w:t>
      </w:r>
    </w:p>
    <w:p w14:paraId="73B5EA2B" w14:textId="77777777" w:rsidR="00E311C6" w:rsidRPr="00BB7803" w:rsidRDefault="00E311C6" w:rsidP="00BB7803">
      <w:pPr>
        <w:numPr>
          <w:ilvl w:val="1"/>
          <w:numId w:val="6"/>
        </w:numPr>
        <w:tabs>
          <w:tab w:val="left" w:pos="1276"/>
        </w:tabs>
        <w:spacing w:after="0"/>
        <w:ind w:left="0" w:firstLine="709"/>
        <w:jc w:val="both"/>
        <w:rPr>
          <w:rFonts w:ascii="Times New Roman" w:hAnsi="Times New Roman"/>
          <w:sz w:val="28"/>
          <w:szCs w:val="28"/>
        </w:rPr>
      </w:pPr>
      <w:r w:rsidRPr="00BB7803">
        <w:rPr>
          <w:rStyle w:val="FontStyle12"/>
          <w:i w:val="0"/>
          <w:sz w:val="28"/>
          <w:szCs w:val="28"/>
        </w:rPr>
        <w:lastRenderedPageBreak/>
        <w:t xml:space="preserve">Поставщик </w:t>
      </w:r>
      <w:r w:rsidRPr="00BB7803">
        <w:rPr>
          <w:rStyle w:val="FontStyle13"/>
          <w:sz w:val="28"/>
          <w:szCs w:val="28"/>
        </w:rPr>
        <w:t>вправе в одностороннем порядке отказаться от исполнения Договора в случае неисполнения Покупателем обяз</w:t>
      </w:r>
      <w:r w:rsidR="005B7647" w:rsidRPr="00BB7803">
        <w:rPr>
          <w:rStyle w:val="FontStyle13"/>
          <w:sz w:val="28"/>
          <w:szCs w:val="28"/>
        </w:rPr>
        <w:t>анности, предусмотренной п.</w:t>
      </w:r>
      <w:r w:rsidRPr="00BB7803">
        <w:rPr>
          <w:rStyle w:val="FontStyle13"/>
          <w:sz w:val="28"/>
          <w:szCs w:val="28"/>
        </w:rPr>
        <w:t xml:space="preserve"> 9.5 Договора</w:t>
      </w:r>
      <w:r w:rsidR="0003591F" w:rsidRPr="00BB7803">
        <w:rPr>
          <w:rStyle w:val="FontStyle13"/>
          <w:sz w:val="28"/>
          <w:szCs w:val="28"/>
        </w:rPr>
        <w:t xml:space="preserve"> (Стороны признают данное обстоятельство существенным)</w:t>
      </w:r>
      <w:r w:rsidRPr="00BB7803">
        <w:rPr>
          <w:rStyle w:val="FontStyle13"/>
          <w:sz w:val="28"/>
          <w:szCs w:val="28"/>
        </w:rPr>
        <w:t>. В этом случае Договор считается расторгнутым с даты получения</w:t>
      </w:r>
      <w:r w:rsidRPr="00BB7803">
        <w:rPr>
          <w:rStyle w:val="FontStyle12"/>
          <w:sz w:val="28"/>
          <w:szCs w:val="28"/>
        </w:rPr>
        <w:t xml:space="preserve"> </w:t>
      </w:r>
      <w:r w:rsidRPr="00BB7803">
        <w:rPr>
          <w:rStyle w:val="FontStyle12"/>
          <w:i w:val="0"/>
          <w:sz w:val="28"/>
          <w:szCs w:val="28"/>
        </w:rPr>
        <w:t>Покупателем</w:t>
      </w:r>
      <w:r w:rsidRPr="00BB7803">
        <w:rPr>
          <w:rStyle w:val="FontStyle12"/>
          <w:sz w:val="28"/>
          <w:szCs w:val="28"/>
        </w:rPr>
        <w:t xml:space="preserve"> </w:t>
      </w:r>
      <w:r w:rsidRPr="00BB7803">
        <w:rPr>
          <w:rStyle w:val="FontStyle13"/>
          <w:sz w:val="28"/>
          <w:szCs w:val="28"/>
        </w:rPr>
        <w:t>письменного уведомления Поставщика об отказе от исполнения Договора или с иной даты, указанной в таком уведомлении.</w:t>
      </w:r>
    </w:p>
    <w:p w14:paraId="24E565BD" w14:textId="77777777" w:rsidR="00E311C6" w:rsidRPr="00BB7803" w:rsidRDefault="00E311C6" w:rsidP="00BB7803">
      <w:pPr>
        <w:numPr>
          <w:ilvl w:val="1"/>
          <w:numId w:val="6"/>
        </w:numPr>
        <w:tabs>
          <w:tab w:val="left" w:pos="1276"/>
        </w:tabs>
        <w:spacing w:after="0"/>
        <w:ind w:left="0" w:firstLine="709"/>
        <w:jc w:val="both"/>
        <w:rPr>
          <w:rFonts w:ascii="Times New Roman" w:hAnsi="Times New Roman"/>
          <w:sz w:val="28"/>
          <w:szCs w:val="28"/>
        </w:rPr>
      </w:pPr>
      <w:r w:rsidRPr="00BB7803">
        <w:rPr>
          <w:rFonts w:ascii="Times New Roman" w:hAnsi="Times New Roman"/>
          <w:sz w:val="28"/>
          <w:szCs w:val="28"/>
        </w:rPr>
        <w:t>Условия по предоставлению Поставщику информации о бенефициарах Пок</w:t>
      </w:r>
      <w:r w:rsidR="005B7647" w:rsidRPr="00BB7803">
        <w:rPr>
          <w:rFonts w:ascii="Times New Roman" w:hAnsi="Times New Roman"/>
          <w:sz w:val="28"/>
          <w:szCs w:val="28"/>
        </w:rPr>
        <w:t>упателя, предусмотренные п.</w:t>
      </w:r>
      <w:r w:rsidRPr="00BB7803">
        <w:rPr>
          <w:rFonts w:ascii="Times New Roman" w:hAnsi="Times New Roman"/>
          <w:sz w:val="28"/>
          <w:szCs w:val="28"/>
        </w:rPr>
        <w:t xml:space="preserve"> 9.5 Договора, не подлежат применению, если Покупатель является индивидуальным предпринимателем или некоммерческой организацией.</w:t>
      </w:r>
    </w:p>
    <w:p w14:paraId="0F7CCFB7" w14:textId="77777777" w:rsidR="00EC75C1" w:rsidRPr="00BB7803" w:rsidRDefault="00E311C6" w:rsidP="00BB7803">
      <w:pPr>
        <w:numPr>
          <w:ilvl w:val="1"/>
          <w:numId w:val="6"/>
        </w:numPr>
        <w:tabs>
          <w:tab w:val="left" w:pos="1276"/>
        </w:tabs>
        <w:spacing w:after="0"/>
        <w:ind w:left="0" w:firstLine="709"/>
        <w:jc w:val="both"/>
        <w:rPr>
          <w:rFonts w:ascii="Times New Roman" w:hAnsi="Times New Roman"/>
          <w:sz w:val="28"/>
          <w:szCs w:val="28"/>
        </w:rPr>
      </w:pPr>
      <w:r w:rsidRPr="00BB7803">
        <w:rPr>
          <w:rFonts w:ascii="Times New Roman" w:hAnsi="Times New Roman"/>
          <w:sz w:val="28"/>
          <w:szCs w:val="28"/>
        </w:rPr>
        <w:t>Покупатель обязуется в течение 3 (трех) дней с даты получения им информации о взаимозависимости с Поставщиком (в соответствии с положениями налогового законодательства Российской Федерации) письменно уведомить Поставщика о соответствующем факте с приложением подтверждающих документов.</w:t>
      </w:r>
    </w:p>
    <w:p w14:paraId="423960F8" w14:textId="77777777" w:rsidR="00317A79" w:rsidRPr="00BB7803" w:rsidRDefault="00317A79" w:rsidP="00BB7803">
      <w:pPr>
        <w:numPr>
          <w:ilvl w:val="1"/>
          <w:numId w:val="6"/>
        </w:numPr>
        <w:tabs>
          <w:tab w:val="left" w:pos="1276"/>
        </w:tabs>
        <w:spacing w:after="0"/>
        <w:ind w:left="0" w:firstLine="709"/>
        <w:jc w:val="both"/>
        <w:rPr>
          <w:rFonts w:ascii="Times New Roman" w:hAnsi="Times New Roman"/>
          <w:sz w:val="28"/>
          <w:szCs w:val="28"/>
        </w:rPr>
      </w:pPr>
      <w:r w:rsidRPr="00BB7803">
        <w:rPr>
          <w:rFonts w:ascii="Times New Roman" w:hAnsi="Times New Roman"/>
          <w:sz w:val="28"/>
          <w:szCs w:val="28"/>
        </w:rPr>
        <w:t>В случае, если Товар, реализованный Покупателю, в дальнейшем был отгружен за пределы Российской Федерации, Поставщиком такой факт рассматривается как основание для расторжения Договора без применения к Поставщику каких-либо штрафных санкций от Покупателя.</w:t>
      </w:r>
    </w:p>
    <w:p w14:paraId="2E49DA7E" w14:textId="77777777" w:rsidR="00EC75C1" w:rsidRPr="00BB7803" w:rsidRDefault="00DD7ADA" w:rsidP="00BB7803">
      <w:pPr>
        <w:numPr>
          <w:ilvl w:val="1"/>
          <w:numId w:val="6"/>
        </w:numPr>
        <w:tabs>
          <w:tab w:val="left" w:pos="1276"/>
        </w:tabs>
        <w:spacing w:after="0"/>
        <w:ind w:left="0" w:firstLine="709"/>
        <w:jc w:val="both"/>
        <w:rPr>
          <w:rFonts w:ascii="Times New Roman" w:hAnsi="Times New Roman"/>
          <w:sz w:val="28"/>
          <w:szCs w:val="28"/>
        </w:rPr>
      </w:pPr>
      <w:r>
        <w:rPr>
          <w:rFonts w:ascii="Times New Roman" w:hAnsi="Times New Roman"/>
          <w:sz w:val="28"/>
          <w:szCs w:val="28"/>
        </w:rPr>
        <w:t xml:space="preserve"> </w:t>
      </w:r>
      <w:r w:rsidR="00EC75C1" w:rsidRPr="00BB7803">
        <w:rPr>
          <w:rFonts w:ascii="Times New Roman" w:hAnsi="Times New Roman"/>
          <w:sz w:val="28"/>
          <w:szCs w:val="28"/>
        </w:rPr>
        <w:t>Покупатель в соответствии со статьей 431.2 Гражданского кодекса Российской Федерации заверяет Поставщика о следующих обстоятельствах, имеющих существенное значение для Поставщика, в том числе для исполнения или прекращения Договора, исходя из того, что Поставщик будет полагаться на данные заверения:</w:t>
      </w:r>
    </w:p>
    <w:p w14:paraId="624FE9CA" w14:textId="77777777" w:rsidR="00EC75C1" w:rsidRPr="00BB7803" w:rsidRDefault="00EC75C1" w:rsidP="00BB7803">
      <w:pPr>
        <w:pStyle w:val="ad"/>
        <w:numPr>
          <w:ilvl w:val="0"/>
          <w:numId w:val="9"/>
        </w:numPr>
        <w:shd w:val="clear" w:color="auto" w:fill="FFFFFF"/>
        <w:tabs>
          <w:tab w:val="left" w:pos="993"/>
        </w:tabs>
        <w:spacing w:line="259" w:lineRule="auto"/>
        <w:ind w:left="0" w:firstLine="709"/>
        <w:jc w:val="both"/>
        <w:rPr>
          <w:szCs w:val="28"/>
        </w:rPr>
      </w:pPr>
      <w:r w:rsidRPr="00BB7803">
        <w:rPr>
          <w:szCs w:val="28"/>
        </w:rPr>
        <w:t>на дату заключения Договора Покупатель не является лицом, находящимся под санкциями по смыслу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(далее – Указ);</w:t>
      </w:r>
    </w:p>
    <w:p w14:paraId="2EC8D84E" w14:textId="77777777" w:rsidR="00EC75C1" w:rsidRPr="00BB7803" w:rsidRDefault="00EC75C1" w:rsidP="00BB7803">
      <w:pPr>
        <w:pStyle w:val="ad"/>
        <w:numPr>
          <w:ilvl w:val="0"/>
          <w:numId w:val="9"/>
        </w:numPr>
        <w:shd w:val="clear" w:color="auto" w:fill="FFFFFF"/>
        <w:tabs>
          <w:tab w:val="left" w:pos="993"/>
        </w:tabs>
        <w:spacing w:line="259" w:lineRule="auto"/>
        <w:ind w:left="0" w:firstLine="709"/>
        <w:jc w:val="both"/>
        <w:rPr>
          <w:szCs w:val="28"/>
        </w:rPr>
      </w:pPr>
      <w:r w:rsidRPr="00BB7803">
        <w:rPr>
          <w:szCs w:val="28"/>
        </w:rPr>
        <w:t>Покупатель обязуется исполнять запрет на вывоз за пределы территории Российской Федерации продукции и</w:t>
      </w:r>
      <w:r w:rsidR="00082DC0" w:rsidRPr="00BB7803">
        <w:rPr>
          <w:szCs w:val="28"/>
        </w:rPr>
        <w:t>/</w:t>
      </w:r>
      <w:r w:rsidRPr="00BB7803">
        <w:rPr>
          <w:szCs w:val="28"/>
        </w:rPr>
        <w:t>или сырья, производство или добыча которых осуществляются на территории Российской Федерации, при условии, что такие продукция и</w:t>
      </w:r>
      <w:r w:rsidR="00082DC0" w:rsidRPr="00BB7803">
        <w:rPr>
          <w:szCs w:val="28"/>
        </w:rPr>
        <w:t>/</w:t>
      </w:r>
      <w:r w:rsidRPr="00BB7803">
        <w:rPr>
          <w:szCs w:val="28"/>
        </w:rPr>
        <w:t>или сырье поставляются в пользу лиц, находящихся под санкциями по смыслу Указа.</w:t>
      </w:r>
    </w:p>
    <w:p w14:paraId="6A1EEDB8" w14:textId="77777777" w:rsidR="00EC75C1" w:rsidRPr="00BB7803" w:rsidRDefault="00EC75C1" w:rsidP="00BB7803">
      <w:pPr>
        <w:tabs>
          <w:tab w:val="left" w:pos="993"/>
          <w:tab w:val="left" w:pos="1276"/>
        </w:tabs>
        <w:spacing w:after="0"/>
        <w:ind w:firstLine="709"/>
        <w:jc w:val="both"/>
        <w:rPr>
          <w:rFonts w:ascii="Times New Roman" w:hAnsi="Times New Roman"/>
          <w:spacing w:val="-4"/>
          <w:sz w:val="28"/>
          <w:szCs w:val="28"/>
        </w:rPr>
      </w:pPr>
      <w:r w:rsidRPr="00BB7803">
        <w:rPr>
          <w:rFonts w:ascii="Times New Roman" w:hAnsi="Times New Roman"/>
          <w:spacing w:val="-4"/>
          <w:sz w:val="28"/>
          <w:szCs w:val="28"/>
        </w:rPr>
        <w:t>В случае, если Покупатель становится лицом, находящимся под санкциями, а также в случае изменения иных обстоятельств, о которых дано настоящее заверение, Покупатель заверяет Поставщика о том, что незамедлительно, но не позднее следующего рабочего дня письменно проинформирует об этом Поставщика и осуществит все необходимые действия, направленные на исполнение требования действующего законодательства Российской Федерации.</w:t>
      </w:r>
    </w:p>
    <w:p w14:paraId="3F928D53" w14:textId="77777777" w:rsidR="00EC75C1" w:rsidRPr="00BB7803" w:rsidRDefault="00EC75C1" w:rsidP="00BB7803">
      <w:pPr>
        <w:tabs>
          <w:tab w:val="left" w:pos="993"/>
          <w:tab w:val="left" w:pos="1276"/>
        </w:tabs>
        <w:spacing w:after="0"/>
        <w:ind w:firstLine="709"/>
        <w:jc w:val="both"/>
        <w:rPr>
          <w:rFonts w:ascii="Times New Roman" w:hAnsi="Times New Roman"/>
          <w:spacing w:val="-4"/>
          <w:sz w:val="28"/>
          <w:szCs w:val="28"/>
        </w:rPr>
      </w:pPr>
      <w:r w:rsidRPr="00BB7803">
        <w:rPr>
          <w:rFonts w:ascii="Times New Roman" w:hAnsi="Times New Roman"/>
          <w:spacing w:val="-4"/>
          <w:sz w:val="28"/>
          <w:szCs w:val="28"/>
        </w:rPr>
        <w:lastRenderedPageBreak/>
        <w:t xml:space="preserve">Поставщик вправе в одностороннем порядке отказаться от исполнения Договора в случае недостоверности любого из данных Покупателем заверений об обстоятельствах полностью или в части, а также в случае если Покупатель становится лицом, находящимся под санкциями, в том числе в процессе исполнения Договора. </w:t>
      </w:r>
    </w:p>
    <w:p w14:paraId="74448F0D" w14:textId="77777777" w:rsidR="00EC75C1" w:rsidRPr="00BB7803" w:rsidRDefault="00EC75C1" w:rsidP="00BB7803">
      <w:pPr>
        <w:tabs>
          <w:tab w:val="left" w:pos="993"/>
          <w:tab w:val="left" w:pos="1276"/>
        </w:tabs>
        <w:spacing w:after="0"/>
        <w:ind w:firstLine="709"/>
        <w:jc w:val="both"/>
        <w:rPr>
          <w:rFonts w:ascii="Times New Roman" w:hAnsi="Times New Roman"/>
          <w:spacing w:val="-4"/>
          <w:sz w:val="28"/>
          <w:szCs w:val="28"/>
        </w:rPr>
      </w:pPr>
      <w:r w:rsidRPr="00BB7803">
        <w:rPr>
          <w:rFonts w:ascii="Times New Roman" w:hAnsi="Times New Roman"/>
          <w:spacing w:val="-4"/>
          <w:sz w:val="28"/>
          <w:szCs w:val="28"/>
        </w:rPr>
        <w:t>Договор считается расторгнутым с даты получения Покупателем письменного уведомления Поставщика об отказе от исполнения Договора или с иной даты, указанной в таком уведомлении.</w:t>
      </w:r>
    </w:p>
    <w:p w14:paraId="0530E721" w14:textId="77777777" w:rsidR="00A00E2C" w:rsidRPr="00BB7803" w:rsidRDefault="00EC75C1" w:rsidP="00BB7803">
      <w:pPr>
        <w:tabs>
          <w:tab w:val="left" w:pos="993"/>
          <w:tab w:val="left" w:pos="1276"/>
        </w:tabs>
        <w:spacing w:after="0"/>
        <w:jc w:val="both"/>
        <w:rPr>
          <w:rFonts w:ascii="Times New Roman" w:hAnsi="Times New Roman"/>
          <w:sz w:val="28"/>
          <w:szCs w:val="28"/>
        </w:rPr>
      </w:pPr>
      <w:r w:rsidRPr="00BB7803">
        <w:rPr>
          <w:rFonts w:ascii="Times New Roman" w:hAnsi="Times New Roman"/>
          <w:spacing w:val="-4"/>
          <w:sz w:val="28"/>
          <w:szCs w:val="28"/>
        </w:rPr>
        <w:t>В случае недостоверности любого из данных Покупателем заверений об обстоятельствах полностью или в части, а также неуведомления, ненадлежащего уведомления Поставщика об изменении указанных обстоятельств Покупатель обязуется уплатить Поставщику штраф в размере 100 000 (</w:t>
      </w:r>
      <w:r w:rsidR="00082DC0" w:rsidRPr="00BB7803">
        <w:rPr>
          <w:rFonts w:ascii="Times New Roman" w:hAnsi="Times New Roman"/>
          <w:spacing w:val="-4"/>
          <w:sz w:val="28"/>
          <w:szCs w:val="28"/>
        </w:rPr>
        <w:t>ст</w:t>
      </w:r>
      <w:r w:rsidR="00DD7ADA">
        <w:rPr>
          <w:rFonts w:ascii="Times New Roman" w:hAnsi="Times New Roman"/>
          <w:spacing w:val="-4"/>
          <w:sz w:val="28"/>
          <w:szCs w:val="28"/>
        </w:rPr>
        <w:t>о</w:t>
      </w:r>
      <w:r w:rsidR="00082DC0" w:rsidRPr="00BB7803">
        <w:rPr>
          <w:rFonts w:ascii="Times New Roman" w:hAnsi="Times New Roman"/>
          <w:spacing w:val="-4"/>
          <w:sz w:val="28"/>
          <w:szCs w:val="28"/>
        </w:rPr>
        <w:t xml:space="preserve"> </w:t>
      </w:r>
      <w:r w:rsidRPr="00BB7803">
        <w:rPr>
          <w:rFonts w:ascii="Times New Roman" w:hAnsi="Times New Roman"/>
          <w:spacing w:val="-4"/>
          <w:sz w:val="28"/>
          <w:szCs w:val="28"/>
        </w:rPr>
        <w:t>тысяч) рублей</w:t>
      </w:r>
      <w:r w:rsidR="00A00E2C" w:rsidRPr="00BB7803">
        <w:rPr>
          <w:rFonts w:ascii="Times New Roman" w:hAnsi="Times New Roman"/>
          <w:spacing w:val="-4"/>
          <w:sz w:val="28"/>
          <w:szCs w:val="28"/>
        </w:rPr>
        <w:t>.</w:t>
      </w:r>
    </w:p>
    <w:p w14:paraId="401F84C7" w14:textId="77777777" w:rsidR="00237E27" w:rsidRPr="00BB7803" w:rsidRDefault="00237E27" w:rsidP="00BB7803">
      <w:pPr>
        <w:widowControl w:val="0"/>
        <w:tabs>
          <w:tab w:val="left" w:leader="underscore" w:pos="709"/>
        </w:tabs>
        <w:spacing w:after="0" w:line="240" w:lineRule="auto"/>
        <w:ind w:left="568"/>
        <w:rPr>
          <w:rFonts w:ascii="Times New Roman" w:hAnsi="Times New Roman"/>
          <w:caps/>
          <w:sz w:val="28"/>
          <w:szCs w:val="28"/>
        </w:rPr>
      </w:pPr>
    </w:p>
    <w:p w14:paraId="14358B15" w14:textId="77777777" w:rsidR="00E311C6" w:rsidRPr="00BB7803" w:rsidRDefault="00E311C6" w:rsidP="00E311C6">
      <w:pPr>
        <w:widowControl w:val="0"/>
        <w:numPr>
          <w:ilvl w:val="0"/>
          <w:numId w:val="6"/>
        </w:numPr>
        <w:tabs>
          <w:tab w:val="left" w:leader="underscore" w:pos="709"/>
        </w:tabs>
        <w:spacing w:after="0" w:line="240" w:lineRule="auto"/>
        <w:ind w:left="284" w:firstLine="284"/>
        <w:jc w:val="center"/>
        <w:rPr>
          <w:rFonts w:ascii="Times New Roman" w:hAnsi="Times New Roman"/>
          <w:caps/>
          <w:sz w:val="28"/>
          <w:szCs w:val="28"/>
        </w:rPr>
      </w:pPr>
      <w:r w:rsidRPr="00BB7803">
        <w:rPr>
          <w:rFonts w:ascii="Times New Roman" w:hAnsi="Times New Roman"/>
          <w:b/>
          <w:caps/>
          <w:sz w:val="28"/>
          <w:szCs w:val="28"/>
        </w:rPr>
        <w:t>Антикоррупционная оговорка</w:t>
      </w:r>
    </w:p>
    <w:p w14:paraId="65254E5D" w14:textId="77777777" w:rsidR="00E311C6" w:rsidRPr="00BB7803" w:rsidRDefault="00E311C6" w:rsidP="00E311C6">
      <w:pPr>
        <w:numPr>
          <w:ilvl w:val="1"/>
          <w:numId w:val="7"/>
        </w:numPr>
        <w:spacing w:after="0"/>
        <w:ind w:left="0" w:firstLine="709"/>
        <w:jc w:val="both"/>
        <w:rPr>
          <w:rFonts w:ascii="Times New Roman" w:hAnsi="Times New Roman"/>
          <w:sz w:val="28"/>
          <w:szCs w:val="28"/>
        </w:rPr>
      </w:pPr>
      <w:r w:rsidRPr="00BB7803">
        <w:rPr>
          <w:rFonts w:ascii="Times New Roman" w:hAnsi="Times New Roman"/>
          <w:sz w:val="28"/>
          <w:szCs w:val="28"/>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33C264A" w14:textId="77777777" w:rsidR="00E311C6" w:rsidRPr="00BB7803" w:rsidRDefault="00E311C6" w:rsidP="00E311C6">
      <w:pPr>
        <w:numPr>
          <w:ilvl w:val="1"/>
          <w:numId w:val="7"/>
        </w:numPr>
        <w:spacing w:after="0"/>
        <w:ind w:left="0" w:firstLine="709"/>
        <w:jc w:val="both"/>
        <w:rPr>
          <w:rFonts w:ascii="Times New Roman" w:hAnsi="Times New Roman"/>
          <w:sz w:val="28"/>
          <w:szCs w:val="28"/>
        </w:rPr>
      </w:pPr>
      <w:r w:rsidRPr="00BB7803">
        <w:rPr>
          <w:rFonts w:ascii="Times New Roman" w:hAnsi="Times New Roman"/>
          <w:sz w:val="28"/>
          <w:szCs w:val="28"/>
        </w:rPr>
        <w:t>При исполнении своих обязательств по Договору Стороны, их аффилированные лица, работники или посредники не осуществляют действия, квалифицируемые действующим законодательством, как дача / получение взятки, коммерческий подкуп, а также действия, нарушающие требования о противодействии легализации (отмыванию) доходов, полученных преступным путем.</w:t>
      </w:r>
    </w:p>
    <w:p w14:paraId="1595E34A" w14:textId="77777777" w:rsidR="00E311C6" w:rsidRPr="00BB7803" w:rsidRDefault="00E311C6" w:rsidP="00E311C6">
      <w:pPr>
        <w:numPr>
          <w:ilvl w:val="1"/>
          <w:numId w:val="7"/>
        </w:numPr>
        <w:spacing w:after="0"/>
        <w:ind w:left="0" w:firstLine="709"/>
        <w:jc w:val="both"/>
        <w:rPr>
          <w:rFonts w:ascii="Times New Roman" w:hAnsi="Times New Roman"/>
          <w:sz w:val="28"/>
          <w:szCs w:val="28"/>
        </w:rPr>
      </w:pPr>
      <w:r w:rsidRPr="00BB7803">
        <w:rPr>
          <w:rFonts w:ascii="Times New Roman" w:hAnsi="Times New Roman"/>
          <w:sz w:val="28"/>
          <w:szCs w:val="28"/>
        </w:rPr>
        <w:t>Каждая из Сторон Договора отказывается от стимулирования каким-</w:t>
      </w:r>
      <w:r w:rsidR="00BF6F0B" w:rsidRPr="00BB7803">
        <w:rPr>
          <w:rFonts w:ascii="Times New Roman" w:hAnsi="Times New Roman"/>
          <w:sz w:val="28"/>
          <w:szCs w:val="28"/>
        </w:rPr>
        <w:t> л</w:t>
      </w:r>
      <w:r w:rsidRPr="00BB7803">
        <w:rPr>
          <w:rFonts w:ascii="Times New Roman" w:hAnsi="Times New Roman"/>
          <w:sz w:val="28"/>
          <w:szCs w:val="28"/>
        </w:rPr>
        <w:t>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323D51C5" w14:textId="77777777" w:rsidR="00E311C6" w:rsidRPr="00BB7803" w:rsidRDefault="00E311C6" w:rsidP="00E311C6">
      <w:pPr>
        <w:numPr>
          <w:ilvl w:val="1"/>
          <w:numId w:val="7"/>
        </w:numPr>
        <w:spacing w:after="0"/>
        <w:ind w:left="0" w:firstLine="709"/>
        <w:jc w:val="both"/>
        <w:rPr>
          <w:rFonts w:ascii="Times New Roman" w:hAnsi="Times New Roman"/>
          <w:sz w:val="28"/>
          <w:szCs w:val="28"/>
        </w:rPr>
      </w:pPr>
      <w:r w:rsidRPr="00BB7803">
        <w:rPr>
          <w:rFonts w:ascii="Times New Roman" w:hAnsi="Times New Roman"/>
          <w:sz w:val="28"/>
          <w:szCs w:val="28"/>
        </w:rPr>
        <w:t>Под действиями работника, осуществляемыми в пользу стимулирующей его Стороны, понимаются:</w:t>
      </w:r>
    </w:p>
    <w:p w14:paraId="7576BBC5" w14:textId="77777777" w:rsidR="00E311C6" w:rsidRPr="00BB7803" w:rsidRDefault="00E311C6" w:rsidP="00E311C6">
      <w:pPr>
        <w:spacing w:after="0"/>
        <w:ind w:firstLine="709"/>
        <w:jc w:val="both"/>
        <w:rPr>
          <w:rFonts w:ascii="Times New Roman" w:hAnsi="Times New Roman"/>
          <w:sz w:val="28"/>
          <w:szCs w:val="28"/>
        </w:rPr>
      </w:pPr>
      <w:r w:rsidRPr="00BB7803">
        <w:rPr>
          <w:rFonts w:ascii="Times New Roman" w:hAnsi="Times New Roman"/>
          <w:sz w:val="28"/>
          <w:szCs w:val="28"/>
        </w:rPr>
        <w:t>- предоставление неоправданных преимуществ по сравнению с другими контрагентами;</w:t>
      </w:r>
    </w:p>
    <w:p w14:paraId="670E6029" w14:textId="77777777" w:rsidR="00E311C6" w:rsidRPr="00BB7803" w:rsidRDefault="00E311C6" w:rsidP="00E311C6">
      <w:pPr>
        <w:spacing w:after="0"/>
        <w:ind w:firstLine="709"/>
        <w:jc w:val="both"/>
        <w:rPr>
          <w:rFonts w:ascii="Times New Roman" w:hAnsi="Times New Roman"/>
          <w:sz w:val="28"/>
          <w:szCs w:val="28"/>
        </w:rPr>
      </w:pPr>
      <w:r w:rsidRPr="00BB7803">
        <w:rPr>
          <w:rFonts w:ascii="Times New Roman" w:hAnsi="Times New Roman"/>
          <w:sz w:val="28"/>
          <w:szCs w:val="28"/>
        </w:rPr>
        <w:t>- предоставление каких-либо гарантий;</w:t>
      </w:r>
    </w:p>
    <w:p w14:paraId="2D8BFECE" w14:textId="77777777" w:rsidR="00E311C6" w:rsidRPr="00BB7803" w:rsidRDefault="00E311C6" w:rsidP="00E311C6">
      <w:pPr>
        <w:spacing w:after="0"/>
        <w:ind w:firstLine="709"/>
        <w:jc w:val="both"/>
        <w:rPr>
          <w:rFonts w:ascii="Times New Roman" w:hAnsi="Times New Roman"/>
          <w:sz w:val="28"/>
          <w:szCs w:val="28"/>
        </w:rPr>
      </w:pPr>
      <w:r w:rsidRPr="00BB7803">
        <w:rPr>
          <w:rFonts w:ascii="Times New Roman" w:hAnsi="Times New Roman"/>
          <w:sz w:val="28"/>
          <w:szCs w:val="28"/>
        </w:rPr>
        <w:t>- ускорение существующих процедур;</w:t>
      </w:r>
    </w:p>
    <w:p w14:paraId="6EBAEC9D" w14:textId="77777777" w:rsidR="00E311C6" w:rsidRPr="00BB7803" w:rsidRDefault="00E311C6" w:rsidP="00E311C6">
      <w:pPr>
        <w:spacing w:after="0"/>
        <w:ind w:firstLine="709"/>
        <w:jc w:val="both"/>
        <w:rPr>
          <w:rFonts w:ascii="Times New Roman" w:hAnsi="Times New Roman"/>
          <w:sz w:val="28"/>
          <w:szCs w:val="28"/>
        </w:rPr>
      </w:pPr>
      <w:r w:rsidRPr="00BB7803">
        <w:rPr>
          <w:rFonts w:ascii="Times New Roman" w:hAnsi="Times New Roman"/>
          <w:sz w:val="28"/>
          <w:szCs w:val="28"/>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141443B1" w14:textId="77777777" w:rsidR="00E311C6" w:rsidRPr="00BB7803" w:rsidRDefault="00E311C6" w:rsidP="00E311C6">
      <w:pPr>
        <w:numPr>
          <w:ilvl w:val="1"/>
          <w:numId w:val="7"/>
        </w:numPr>
        <w:spacing w:after="0"/>
        <w:ind w:left="0" w:firstLine="709"/>
        <w:jc w:val="both"/>
        <w:rPr>
          <w:rFonts w:ascii="Times New Roman" w:hAnsi="Times New Roman"/>
          <w:sz w:val="28"/>
          <w:szCs w:val="28"/>
        </w:rPr>
      </w:pPr>
      <w:r w:rsidRPr="00BB7803">
        <w:rPr>
          <w:rFonts w:ascii="Times New Roman" w:hAnsi="Times New Roman"/>
          <w:sz w:val="28"/>
          <w:szCs w:val="28"/>
        </w:rPr>
        <w:lastRenderedPageBreak/>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p w14:paraId="68758C21" w14:textId="77777777" w:rsidR="00E311C6" w:rsidRPr="00BB7803" w:rsidRDefault="00E311C6" w:rsidP="007E3F87">
      <w:pPr>
        <w:numPr>
          <w:ilvl w:val="1"/>
          <w:numId w:val="7"/>
        </w:numPr>
        <w:spacing w:after="0" w:line="235" w:lineRule="auto"/>
        <w:ind w:left="0" w:firstLine="709"/>
        <w:jc w:val="both"/>
        <w:rPr>
          <w:rFonts w:ascii="Times New Roman" w:hAnsi="Times New Roman"/>
          <w:sz w:val="28"/>
          <w:szCs w:val="28"/>
        </w:rPr>
      </w:pPr>
      <w:r w:rsidRPr="00BB7803">
        <w:rPr>
          <w:rFonts w:ascii="Times New Roman" w:hAnsi="Times New Roman"/>
          <w:sz w:val="28"/>
          <w:szCs w:val="28"/>
        </w:rPr>
        <w:t>Стороны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008DBBFD" w14:textId="77777777" w:rsidR="00E311C6" w:rsidRPr="00BB7803" w:rsidRDefault="00E311C6" w:rsidP="007E3F87">
      <w:pPr>
        <w:numPr>
          <w:ilvl w:val="1"/>
          <w:numId w:val="7"/>
        </w:numPr>
        <w:spacing w:after="0" w:line="235" w:lineRule="auto"/>
        <w:ind w:left="0" w:firstLine="709"/>
        <w:jc w:val="both"/>
        <w:rPr>
          <w:rFonts w:ascii="Times New Roman" w:hAnsi="Times New Roman"/>
          <w:sz w:val="28"/>
          <w:szCs w:val="28"/>
        </w:rPr>
      </w:pPr>
      <w:r w:rsidRPr="00BB7803">
        <w:rPr>
          <w:rFonts w:ascii="Times New Roman" w:hAnsi="Times New Roman"/>
          <w:sz w:val="28"/>
          <w:szCs w:val="28"/>
        </w:rPr>
        <w:t>Стороны признают, что их возможные неправомерные действия и нарушение настоящих антикоррупционных условий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Договора.</w:t>
      </w:r>
    </w:p>
    <w:p w14:paraId="58717EE6" w14:textId="77777777" w:rsidR="00E311C6" w:rsidRPr="00BB7803" w:rsidRDefault="00E311C6" w:rsidP="007E3F87">
      <w:pPr>
        <w:numPr>
          <w:ilvl w:val="1"/>
          <w:numId w:val="7"/>
        </w:numPr>
        <w:spacing w:after="0" w:line="235" w:lineRule="auto"/>
        <w:ind w:left="0" w:firstLine="709"/>
        <w:jc w:val="both"/>
        <w:rPr>
          <w:rFonts w:ascii="Times New Roman" w:hAnsi="Times New Roman"/>
          <w:sz w:val="28"/>
          <w:szCs w:val="28"/>
        </w:rPr>
      </w:pPr>
      <w:r w:rsidRPr="00BB7803">
        <w:rPr>
          <w:rFonts w:ascii="Times New Roman" w:hAnsi="Times New Roman"/>
          <w:sz w:val="28"/>
          <w:szCs w:val="28"/>
        </w:rPr>
        <w:t>Стороны гарантируют осуществление надлежащего разбирательства по представленным в рамках исполнения Договора фактам с соблюдением принципов конфиденциальности, а также применение эффективных мер по устранению практических затруднений и предотвращению возможных конфликтных ситуаций, включая конфликт интересов.</w:t>
      </w:r>
    </w:p>
    <w:p w14:paraId="151E1AEB" w14:textId="77777777" w:rsidR="00E311C6" w:rsidRPr="00BB7803" w:rsidRDefault="00E311C6" w:rsidP="00E311C6">
      <w:pPr>
        <w:numPr>
          <w:ilvl w:val="1"/>
          <w:numId w:val="7"/>
        </w:numPr>
        <w:spacing w:after="0"/>
        <w:ind w:left="0" w:firstLine="709"/>
        <w:jc w:val="both"/>
        <w:rPr>
          <w:rFonts w:ascii="Times New Roman" w:hAnsi="Times New Roman"/>
          <w:sz w:val="28"/>
          <w:szCs w:val="28"/>
        </w:rPr>
      </w:pPr>
      <w:r w:rsidRPr="00BB7803">
        <w:rPr>
          <w:rFonts w:ascii="Times New Roman" w:hAnsi="Times New Roman"/>
          <w:sz w:val="28"/>
          <w:szCs w:val="28"/>
        </w:rPr>
        <w:t>Стороны гарантируют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3EFB74C0" w14:textId="77777777" w:rsidR="00E311C6" w:rsidRPr="00BB7803" w:rsidRDefault="00E311C6" w:rsidP="00E311C6">
      <w:pPr>
        <w:numPr>
          <w:ilvl w:val="1"/>
          <w:numId w:val="7"/>
        </w:numPr>
        <w:spacing w:after="0" w:line="240" w:lineRule="auto"/>
        <w:ind w:left="0" w:firstLine="709"/>
        <w:jc w:val="both"/>
        <w:rPr>
          <w:rFonts w:ascii="Times New Roman" w:hAnsi="Times New Roman"/>
          <w:sz w:val="28"/>
          <w:szCs w:val="28"/>
        </w:rPr>
      </w:pPr>
      <w:r w:rsidRPr="00BB7803">
        <w:rPr>
          <w:rFonts w:ascii="Times New Roman" w:hAnsi="Times New Roman"/>
          <w:sz w:val="28"/>
          <w:szCs w:val="28"/>
        </w:rPr>
        <w:t xml:space="preserve">В целях организации взаимодействия по исполнению указанных выше антикоррупционных условий Стороны определили </w:t>
      </w:r>
      <w:r w:rsidR="00AC6E24" w:rsidRPr="00BB7803">
        <w:rPr>
          <w:rFonts w:ascii="Times New Roman" w:hAnsi="Times New Roman"/>
          <w:sz w:val="28"/>
          <w:szCs w:val="28"/>
        </w:rPr>
        <w:t>следующие контактные данные для обмена/представления информации</w:t>
      </w:r>
      <w:r w:rsidRPr="00BB7803">
        <w:rPr>
          <w:rFonts w:ascii="Times New Roman" w:hAnsi="Times New Roman"/>
          <w:sz w:val="28"/>
          <w:szCs w:val="28"/>
        </w:rPr>
        <w:t>:</w:t>
      </w:r>
    </w:p>
    <w:p w14:paraId="1861021F" w14:textId="77777777" w:rsidR="00274073" w:rsidRPr="00BB7803" w:rsidRDefault="00274073" w:rsidP="00274073">
      <w:pPr>
        <w:pStyle w:val="ad"/>
        <w:numPr>
          <w:ilvl w:val="0"/>
          <w:numId w:val="28"/>
        </w:numPr>
        <w:tabs>
          <w:tab w:val="left" w:pos="993"/>
        </w:tabs>
        <w:ind w:left="0" w:firstLine="709"/>
        <w:jc w:val="both"/>
        <w:rPr>
          <w:szCs w:val="28"/>
        </w:rPr>
      </w:pPr>
      <w:r w:rsidRPr="00BB7803">
        <w:rPr>
          <w:szCs w:val="28"/>
        </w:rPr>
        <w:t xml:space="preserve">от </w:t>
      </w:r>
      <w:r w:rsidRPr="00BB7803">
        <w:rPr>
          <w:rFonts w:eastAsia="Batang"/>
          <w:bCs/>
          <w:szCs w:val="28"/>
        </w:rPr>
        <w:t>Поставщика</w:t>
      </w:r>
      <w:r w:rsidRPr="00BB7803">
        <w:rPr>
          <w:szCs w:val="28"/>
        </w:rPr>
        <w:t xml:space="preserve"> – Г.Г. Калиниченко (тел.: </w:t>
      </w:r>
      <w:r w:rsidRPr="00BB7803">
        <w:rPr>
          <w:rStyle w:val="30"/>
          <w:rFonts w:eastAsia="Calibri"/>
          <w:b w:val="0"/>
          <w:sz w:val="28"/>
          <w:szCs w:val="28"/>
        </w:rPr>
        <w:t>8(812)677-09-77</w:t>
      </w:r>
      <w:r w:rsidRPr="00BB7803">
        <w:rPr>
          <w:szCs w:val="28"/>
        </w:rPr>
        <w:t xml:space="preserve"> доб. 2150, </w:t>
      </w:r>
      <w:r w:rsidRPr="00BB7803">
        <w:rPr>
          <w:szCs w:val="28"/>
          <w:lang w:val="en-US"/>
        </w:rPr>
        <w:t>e</w:t>
      </w:r>
      <w:r w:rsidRPr="00BB7803">
        <w:rPr>
          <w:szCs w:val="28"/>
        </w:rPr>
        <w:t>-</w:t>
      </w:r>
      <w:r w:rsidRPr="00BB7803">
        <w:rPr>
          <w:szCs w:val="28"/>
          <w:lang w:val="en-US"/>
        </w:rPr>
        <w:t>mail</w:t>
      </w:r>
      <w:r w:rsidRPr="00BB7803">
        <w:rPr>
          <w:szCs w:val="28"/>
        </w:rPr>
        <w:t xml:space="preserve">: </w:t>
      </w:r>
      <w:hyperlink r:id="rId12" w:history="1">
        <w:r w:rsidRPr="00BB7803">
          <w:rPr>
            <w:rStyle w:val="aa"/>
            <w:szCs w:val="28"/>
          </w:rPr>
          <w:t>g.kalinichenko@ggnpsales.ru</w:t>
        </w:r>
      </w:hyperlink>
      <w:r w:rsidRPr="00BB7803">
        <w:rPr>
          <w:b/>
          <w:szCs w:val="28"/>
        </w:rPr>
        <w:t>)</w:t>
      </w:r>
      <w:r w:rsidRPr="00BB7803">
        <w:rPr>
          <w:szCs w:val="28"/>
        </w:rPr>
        <w:t>;</w:t>
      </w:r>
    </w:p>
    <w:p w14:paraId="5C9B241F" w14:textId="3CAAD817" w:rsidR="00274073" w:rsidRPr="00475B86" w:rsidRDefault="00274073" w:rsidP="00274073">
      <w:pPr>
        <w:pStyle w:val="ad"/>
        <w:numPr>
          <w:ilvl w:val="0"/>
          <w:numId w:val="28"/>
        </w:numPr>
        <w:tabs>
          <w:tab w:val="left" w:pos="993"/>
        </w:tabs>
        <w:ind w:left="0" w:firstLine="709"/>
        <w:jc w:val="both"/>
        <w:rPr>
          <w:rFonts w:eastAsia="Batang"/>
          <w:bCs/>
          <w:szCs w:val="28"/>
        </w:rPr>
      </w:pPr>
      <w:r w:rsidRPr="00F64EA0">
        <w:rPr>
          <w:rFonts w:eastAsia="Batang"/>
          <w:bCs/>
          <w:szCs w:val="28"/>
        </w:rPr>
        <w:t xml:space="preserve">от </w:t>
      </w:r>
      <w:r w:rsidR="00475B86">
        <w:rPr>
          <w:szCs w:val="28"/>
        </w:rPr>
        <w:t>Контрагент</w:t>
      </w:r>
      <w:r w:rsidRPr="00F64EA0">
        <w:rPr>
          <w:rFonts w:eastAsia="Batang"/>
          <w:bCs/>
          <w:szCs w:val="28"/>
        </w:rPr>
        <w:t xml:space="preserve"> –</w:t>
      </w:r>
      <w:r w:rsidR="00475B86">
        <w:rPr>
          <w:szCs w:val="28"/>
        </w:rPr>
        <w:t>ДолжностьКонт ПреставительКонт</w:t>
      </w:r>
      <w:r w:rsidR="00436D62" w:rsidRPr="00436D62">
        <w:rPr>
          <w:szCs w:val="28"/>
        </w:rPr>
        <w:t xml:space="preserve"> </w:t>
      </w:r>
      <w:r w:rsidR="00436D62">
        <w:rPr>
          <w:szCs w:val="28"/>
        </w:rPr>
        <w:t xml:space="preserve">( тел. </w:t>
      </w:r>
      <w:r w:rsidR="00475B86">
        <w:rPr>
          <w:szCs w:val="28"/>
        </w:rPr>
        <w:t>ТелПредстКонт</w:t>
      </w:r>
      <w:r w:rsidRPr="00475B86">
        <w:rPr>
          <w:rFonts w:eastAsia="Batang"/>
          <w:bCs/>
          <w:szCs w:val="28"/>
        </w:rPr>
        <w:t xml:space="preserve">, </w:t>
      </w:r>
      <w:r w:rsidRPr="00475B86">
        <w:rPr>
          <w:rFonts w:eastAsia="Batang"/>
          <w:bCs/>
          <w:szCs w:val="28"/>
          <w:lang w:val="en-US"/>
        </w:rPr>
        <w:t>e</w:t>
      </w:r>
      <w:r w:rsidRPr="00475B86">
        <w:rPr>
          <w:rFonts w:eastAsia="Batang"/>
          <w:bCs/>
          <w:szCs w:val="28"/>
        </w:rPr>
        <w:t>-</w:t>
      </w:r>
      <w:r w:rsidRPr="00475B86">
        <w:rPr>
          <w:rFonts w:eastAsia="Batang"/>
          <w:bCs/>
          <w:szCs w:val="28"/>
          <w:lang w:val="en-US"/>
        </w:rPr>
        <w:t>mail</w:t>
      </w:r>
      <w:r w:rsidRPr="00475B86">
        <w:rPr>
          <w:rFonts w:eastAsia="Batang"/>
          <w:bCs/>
          <w:szCs w:val="28"/>
        </w:rPr>
        <w:t>:</w:t>
      </w:r>
      <w:r w:rsidR="00475B86">
        <w:rPr>
          <w:rFonts w:eastAsia="Batang"/>
          <w:bCs/>
          <w:szCs w:val="28"/>
        </w:rPr>
        <w:t xml:space="preserve"> ПочтаКонт</w:t>
      </w:r>
      <w:r w:rsidRPr="00475B86">
        <w:rPr>
          <w:rFonts w:eastAsia="Batang"/>
          <w:bCs/>
          <w:szCs w:val="28"/>
        </w:rPr>
        <w:t>).</w:t>
      </w:r>
    </w:p>
    <w:p w14:paraId="68F907E7" w14:textId="77777777" w:rsidR="009F2E6F" w:rsidRPr="00475B86" w:rsidRDefault="009F2E6F" w:rsidP="009F2E6F">
      <w:pPr>
        <w:tabs>
          <w:tab w:val="left" w:pos="993"/>
        </w:tabs>
        <w:jc w:val="both"/>
        <w:rPr>
          <w:rFonts w:eastAsia="Batang"/>
          <w:bCs/>
          <w:szCs w:val="28"/>
        </w:rPr>
      </w:pPr>
    </w:p>
    <w:p w14:paraId="4FF2C991" w14:textId="77777777" w:rsidR="00E311C6" w:rsidRPr="00BB7803" w:rsidRDefault="00E311C6" w:rsidP="00E311C6">
      <w:pPr>
        <w:widowControl w:val="0"/>
        <w:numPr>
          <w:ilvl w:val="0"/>
          <w:numId w:val="7"/>
        </w:numPr>
        <w:tabs>
          <w:tab w:val="left" w:leader="underscore" w:pos="709"/>
        </w:tabs>
        <w:spacing w:after="0" w:line="240" w:lineRule="auto"/>
        <w:ind w:left="709" w:firstLine="709"/>
        <w:jc w:val="center"/>
        <w:rPr>
          <w:rFonts w:ascii="Times New Roman" w:hAnsi="Times New Roman"/>
          <w:b/>
          <w:sz w:val="28"/>
          <w:szCs w:val="28"/>
        </w:rPr>
      </w:pPr>
      <w:r w:rsidRPr="00BB7803">
        <w:rPr>
          <w:rFonts w:ascii="Times New Roman" w:hAnsi="Times New Roman"/>
          <w:b/>
          <w:snapToGrid w:val="0"/>
          <w:sz w:val="28"/>
          <w:szCs w:val="28"/>
        </w:rPr>
        <w:t>ЗАКЛЮЧИТЕЛЬНЫЕ ПОЛОЖЕНИЯ</w:t>
      </w:r>
    </w:p>
    <w:p w14:paraId="302BA50E" w14:textId="77777777" w:rsidR="00E311C6" w:rsidRPr="00BB7803" w:rsidRDefault="00E311C6" w:rsidP="00E311C6">
      <w:pPr>
        <w:pStyle w:val="ad"/>
        <w:tabs>
          <w:tab w:val="left" w:pos="1276"/>
        </w:tabs>
        <w:ind w:left="0"/>
        <w:contextualSpacing w:val="0"/>
        <w:jc w:val="both"/>
        <w:rPr>
          <w:rFonts w:eastAsia="Calibri"/>
          <w:snapToGrid w:val="0"/>
          <w:vanish/>
          <w:szCs w:val="28"/>
          <w:lang w:eastAsia="en-US"/>
        </w:rPr>
      </w:pPr>
    </w:p>
    <w:p w14:paraId="1567DAB6" w14:textId="77777777" w:rsidR="00E311C6" w:rsidRPr="00BB7803" w:rsidRDefault="00E311C6" w:rsidP="007E3F87">
      <w:pPr>
        <w:numPr>
          <w:ilvl w:val="1"/>
          <w:numId w:val="7"/>
        </w:numPr>
        <w:spacing w:after="0" w:line="235" w:lineRule="auto"/>
        <w:ind w:left="0" w:firstLine="709"/>
        <w:jc w:val="both"/>
        <w:rPr>
          <w:rFonts w:ascii="Times New Roman" w:hAnsi="Times New Roman"/>
          <w:sz w:val="28"/>
          <w:szCs w:val="28"/>
        </w:rPr>
      </w:pPr>
      <w:r w:rsidRPr="00BB7803">
        <w:rPr>
          <w:rFonts w:ascii="Times New Roman" w:hAnsi="Times New Roman"/>
          <w:sz w:val="28"/>
          <w:szCs w:val="28"/>
        </w:rPr>
        <w:t>Любые изменения и дополнения к Договору действительны при условии, если они совершены в письменной форме и подписаны надлежащим образом уполномоченными представителями Сторон.</w:t>
      </w:r>
      <w:r w:rsidRPr="00BB7803">
        <w:rPr>
          <w:rFonts w:ascii="Times New Roman" w:hAnsi="Times New Roman"/>
          <w:sz w:val="28"/>
          <w:szCs w:val="28"/>
          <w:lang w:val="x-none" w:eastAsia="x-none"/>
        </w:rPr>
        <w:t xml:space="preserve"> </w:t>
      </w:r>
    </w:p>
    <w:p w14:paraId="4C3E3CAD" w14:textId="77777777" w:rsidR="00E311C6" w:rsidRPr="00BB7803" w:rsidRDefault="00E311C6" w:rsidP="007E3F87">
      <w:pPr>
        <w:numPr>
          <w:ilvl w:val="1"/>
          <w:numId w:val="7"/>
        </w:numPr>
        <w:spacing w:after="0" w:line="235" w:lineRule="auto"/>
        <w:ind w:left="0" w:firstLine="709"/>
        <w:jc w:val="both"/>
        <w:rPr>
          <w:rFonts w:ascii="Times New Roman" w:hAnsi="Times New Roman"/>
          <w:sz w:val="28"/>
          <w:szCs w:val="28"/>
        </w:rPr>
      </w:pPr>
      <w:r w:rsidRPr="00BB7803">
        <w:rPr>
          <w:rFonts w:ascii="Times New Roman" w:hAnsi="Times New Roman"/>
          <w:sz w:val="28"/>
          <w:szCs w:val="28"/>
        </w:rPr>
        <w:t>При заключении Договора каждая из Сторон гарантирует другой Стороне, что:</w:t>
      </w:r>
    </w:p>
    <w:p w14:paraId="0AAA9A68" w14:textId="77777777" w:rsidR="00E311C6" w:rsidRPr="00BB7803" w:rsidRDefault="00E311C6" w:rsidP="007E3F87">
      <w:pPr>
        <w:pStyle w:val="ad"/>
        <w:numPr>
          <w:ilvl w:val="0"/>
          <w:numId w:val="27"/>
        </w:numPr>
        <w:tabs>
          <w:tab w:val="left" w:pos="993"/>
        </w:tabs>
        <w:spacing w:line="235" w:lineRule="auto"/>
        <w:ind w:left="0" w:firstLine="709"/>
        <w:jc w:val="both"/>
        <w:rPr>
          <w:szCs w:val="28"/>
        </w:rPr>
      </w:pPr>
      <w:r w:rsidRPr="00BB7803">
        <w:rPr>
          <w:szCs w:val="28"/>
        </w:rPr>
        <w:t>является должным образом зарегистрированным лицом;</w:t>
      </w:r>
    </w:p>
    <w:p w14:paraId="4DF24E4A" w14:textId="77777777" w:rsidR="00E311C6" w:rsidRPr="00BB7803" w:rsidRDefault="00E311C6" w:rsidP="007E3F87">
      <w:pPr>
        <w:pStyle w:val="ad"/>
        <w:numPr>
          <w:ilvl w:val="0"/>
          <w:numId w:val="27"/>
        </w:numPr>
        <w:tabs>
          <w:tab w:val="left" w:pos="993"/>
        </w:tabs>
        <w:spacing w:line="235" w:lineRule="auto"/>
        <w:ind w:left="0" w:firstLine="709"/>
        <w:jc w:val="both"/>
        <w:rPr>
          <w:szCs w:val="28"/>
        </w:rPr>
      </w:pPr>
      <w:r w:rsidRPr="00BB7803">
        <w:rPr>
          <w:szCs w:val="28"/>
        </w:rPr>
        <w:t>Договор подписан ее представителем, уполномоченным на то учредительными или иными документами Стороны;</w:t>
      </w:r>
    </w:p>
    <w:p w14:paraId="63B243CC" w14:textId="77777777" w:rsidR="00E311C6" w:rsidRPr="00BB7803" w:rsidRDefault="00E311C6" w:rsidP="007E3F87">
      <w:pPr>
        <w:pStyle w:val="ad"/>
        <w:numPr>
          <w:ilvl w:val="0"/>
          <w:numId w:val="27"/>
        </w:numPr>
        <w:tabs>
          <w:tab w:val="left" w:pos="993"/>
        </w:tabs>
        <w:spacing w:line="235" w:lineRule="auto"/>
        <w:ind w:left="0" w:firstLine="709"/>
        <w:jc w:val="both"/>
        <w:rPr>
          <w:szCs w:val="28"/>
        </w:rPr>
      </w:pPr>
      <w:r w:rsidRPr="00BB7803">
        <w:rPr>
          <w:szCs w:val="28"/>
        </w:rPr>
        <w:t xml:space="preserve">совершены все действия, необходимые в соответствии с учредительными документами Стороны и законодательством Российской </w:t>
      </w:r>
      <w:r w:rsidRPr="00BB7803">
        <w:rPr>
          <w:szCs w:val="28"/>
        </w:rPr>
        <w:lastRenderedPageBreak/>
        <w:t>Федерации для заключения Договора, в том числе получены согласия третьих лиц на подписание Договора (если такое согласие требуется);</w:t>
      </w:r>
    </w:p>
    <w:p w14:paraId="48DFDDEC" w14:textId="77777777" w:rsidR="00E311C6" w:rsidRPr="00BB7803" w:rsidRDefault="00E311C6" w:rsidP="007E3F87">
      <w:pPr>
        <w:pStyle w:val="ad"/>
        <w:numPr>
          <w:ilvl w:val="0"/>
          <w:numId w:val="27"/>
        </w:numPr>
        <w:tabs>
          <w:tab w:val="left" w:pos="993"/>
        </w:tabs>
        <w:spacing w:line="235" w:lineRule="auto"/>
        <w:ind w:left="0" w:firstLine="709"/>
        <w:jc w:val="both"/>
        <w:rPr>
          <w:szCs w:val="28"/>
        </w:rPr>
      </w:pPr>
      <w:r w:rsidRPr="00BB7803">
        <w:rPr>
          <w:szCs w:val="28"/>
        </w:rPr>
        <w:t>при заключении Договора не нарушаются какие-либо нормы законодательства Российской Федерации и положения учредительных документов Стороны;</w:t>
      </w:r>
    </w:p>
    <w:p w14:paraId="4F518764" w14:textId="77777777" w:rsidR="00E311C6" w:rsidRPr="00BB7803" w:rsidRDefault="00E311C6" w:rsidP="007E3F87">
      <w:pPr>
        <w:pStyle w:val="ad"/>
        <w:numPr>
          <w:ilvl w:val="0"/>
          <w:numId w:val="27"/>
        </w:numPr>
        <w:tabs>
          <w:tab w:val="left" w:pos="993"/>
        </w:tabs>
        <w:spacing w:line="235" w:lineRule="auto"/>
        <w:ind w:left="0" w:right="49" w:firstLine="709"/>
        <w:jc w:val="both"/>
        <w:rPr>
          <w:szCs w:val="28"/>
        </w:rPr>
      </w:pPr>
      <w:r w:rsidRPr="00BB7803">
        <w:rPr>
          <w:szCs w:val="28"/>
        </w:rPr>
        <w:t>в отношении них не инициирована процедура, связанная с банкротством или ликвидацией.</w:t>
      </w:r>
    </w:p>
    <w:p w14:paraId="05C3ED4F" w14:textId="77777777" w:rsidR="00E311C6" w:rsidRPr="00BB7803" w:rsidRDefault="00E311C6" w:rsidP="007E3F87">
      <w:pPr>
        <w:spacing w:after="0" w:line="235" w:lineRule="auto"/>
        <w:ind w:firstLine="709"/>
        <w:jc w:val="both"/>
        <w:rPr>
          <w:rFonts w:ascii="Times New Roman" w:hAnsi="Times New Roman"/>
          <w:sz w:val="28"/>
          <w:szCs w:val="28"/>
        </w:rPr>
      </w:pPr>
      <w:r w:rsidRPr="00BB7803">
        <w:rPr>
          <w:rFonts w:ascii="Times New Roman" w:hAnsi="Times New Roman"/>
          <w:sz w:val="28"/>
          <w:szCs w:val="28"/>
        </w:rPr>
        <w:t>Сторона, нарушившая гарантии, указанные в настоящем пункте, обязуется полностью возместить другой Стороне документально подтвержденные убытки, понесенные в связи с таким нарушением.</w:t>
      </w:r>
    </w:p>
    <w:p w14:paraId="4873AB58" w14:textId="77777777" w:rsidR="00E311C6" w:rsidRPr="00BB7803" w:rsidRDefault="00E311C6" w:rsidP="007E3F87">
      <w:pPr>
        <w:numPr>
          <w:ilvl w:val="1"/>
          <w:numId w:val="7"/>
        </w:numPr>
        <w:spacing w:after="0" w:line="235" w:lineRule="auto"/>
        <w:ind w:left="0" w:firstLine="709"/>
        <w:jc w:val="both"/>
        <w:rPr>
          <w:rFonts w:ascii="Times New Roman" w:hAnsi="Times New Roman"/>
          <w:sz w:val="28"/>
          <w:szCs w:val="28"/>
        </w:rPr>
      </w:pPr>
      <w:r w:rsidRPr="00BB7803">
        <w:rPr>
          <w:rFonts w:ascii="Times New Roman" w:hAnsi="Times New Roman"/>
          <w:sz w:val="28"/>
          <w:szCs w:val="28"/>
        </w:rPr>
        <w:t>Все взаимоотношения Сторон</w:t>
      </w:r>
      <w:r w:rsidRPr="00BB7803">
        <w:rPr>
          <w:rFonts w:ascii="Times New Roman" w:hAnsi="Times New Roman"/>
          <w:noProof/>
          <w:sz w:val="28"/>
          <w:szCs w:val="28"/>
        </w:rPr>
        <w:t>,</w:t>
      </w:r>
      <w:r w:rsidRPr="00BB7803">
        <w:rPr>
          <w:rFonts w:ascii="Times New Roman" w:hAnsi="Times New Roman"/>
          <w:sz w:val="28"/>
          <w:szCs w:val="28"/>
        </w:rPr>
        <w:t xml:space="preserve"> не урегулированные Договором</w:t>
      </w:r>
      <w:r w:rsidRPr="00BB7803">
        <w:rPr>
          <w:rFonts w:ascii="Times New Roman" w:hAnsi="Times New Roman"/>
          <w:noProof/>
          <w:sz w:val="28"/>
          <w:szCs w:val="28"/>
        </w:rPr>
        <w:t>,</w:t>
      </w:r>
      <w:r w:rsidRPr="00BB7803">
        <w:rPr>
          <w:rFonts w:ascii="Times New Roman" w:hAnsi="Times New Roman"/>
          <w:sz w:val="28"/>
          <w:szCs w:val="28"/>
        </w:rPr>
        <w:t xml:space="preserve"> регулируются в соответствии с действующим законодательством Российской Федерации.</w:t>
      </w:r>
    </w:p>
    <w:p w14:paraId="188118ED" w14:textId="77777777" w:rsidR="00E311C6" w:rsidRPr="00BB7803" w:rsidRDefault="00E311C6" w:rsidP="00E311C6">
      <w:pPr>
        <w:numPr>
          <w:ilvl w:val="1"/>
          <w:numId w:val="7"/>
        </w:numPr>
        <w:spacing w:after="0"/>
        <w:ind w:left="0" w:firstLine="709"/>
        <w:jc w:val="both"/>
        <w:rPr>
          <w:rFonts w:ascii="Times New Roman" w:hAnsi="Times New Roman"/>
          <w:sz w:val="28"/>
          <w:szCs w:val="28"/>
        </w:rPr>
      </w:pPr>
      <w:r w:rsidRPr="00BB7803">
        <w:rPr>
          <w:rFonts w:ascii="Times New Roman" w:hAnsi="Times New Roman"/>
          <w:sz w:val="28"/>
          <w:szCs w:val="28"/>
        </w:rPr>
        <w:t xml:space="preserve">Договор составлен в </w:t>
      </w:r>
      <w:r w:rsidR="008D39CB" w:rsidRPr="00BB7803">
        <w:rPr>
          <w:rFonts w:ascii="Times New Roman" w:hAnsi="Times New Roman"/>
          <w:sz w:val="28"/>
          <w:szCs w:val="28"/>
        </w:rPr>
        <w:t>2 (</w:t>
      </w:r>
      <w:r w:rsidRPr="00BB7803">
        <w:rPr>
          <w:rFonts w:ascii="Times New Roman" w:hAnsi="Times New Roman"/>
          <w:sz w:val="28"/>
          <w:szCs w:val="28"/>
        </w:rPr>
        <w:t>двух</w:t>
      </w:r>
      <w:r w:rsidR="008D39CB" w:rsidRPr="00BB7803">
        <w:rPr>
          <w:rFonts w:ascii="Times New Roman" w:hAnsi="Times New Roman"/>
          <w:sz w:val="28"/>
          <w:szCs w:val="28"/>
        </w:rPr>
        <w:t>)</w:t>
      </w:r>
      <w:r w:rsidRPr="00BB7803">
        <w:rPr>
          <w:rFonts w:ascii="Times New Roman" w:hAnsi="Times New Roman"/>
          <w:sz w:val="28"/>
          <w:szCs w:val="28"/>
        </w:rPr>
        <w:t xml:space="preserve"> экземплярах, обладающих равной юридической силой, по одному экземпляру для каждой из Сторон.</w:t>
      </w:r>
    </w:p>
    <w:p w14:paraId="2BA5FA4A" w14:textId="77777777" w:rsidR="00E311C6" w:rsidRPr="00BB7803" w:rsidRDefault="00E311C6" w:rsidP="00CA5479">
      <w:pPr>
        <w:tabs>
          <w:tab w:val="left" w:pos="1276"/>
        </w:tabs>
        <w:spacing w:after="0" w:line="240" w:lineRule="auto"/>
        <w:jc w:val="both"/>
        <w:rPr>
          <w:rFonts w:ascii="Times New Roman" w:hAnsi="Times New Roman"/>
          <w:sz w:val="28"/>
          <w:szCs w:val="28"/>
        </w:rPr>
      </w:pPr>
      <w:r w:rsidRPr="00BB7803">
        <w:rPr>
          <w:rFonts w:ascii="Times New Roman" w:hAnsi="Times New Roman"/>
          <w:sz w:val="28"/>
          <w:szCs w:val="28"/>
        </w:rPr>
        <w:t xml:space="preserve"> </w:t>
      </w:r>
    </w:p>
    <w:p w14:paraId="197FB995" w14:textId="77777777" w:rsidR="00E311C6" w:rsidRPr="00BB7803" w:rsidRDefault="00E311C6" w:rsidP="00E311C6">
      <w:pPr>
        <w:numPr>
          <w:ilvl w:val="0"/>
          <w:numId w:val="7"/>
        </w:numPr>
        <w:spacing w:after="0" w:line="240" w:lineRule="auto"/>
        <w:jc w:val="center"/>
        <w:rPr>
          <w:rFonts w:ascii="Times New Roman" w:hAnsi="Times New Roman"/>
          <w:sz w:val="28"/>
          <w:szCs w:val="28"/>
        </w:rPr>
      </w:pPr>
      <w:r w:rsidRPr="00BB7803">
        <w:rPr>
          <w:rFonts w:ascii="Times New Roman" w:hAnsi="Times New Roman"/>
          <w:b/>
          <w:sz w:val="28"/>
          <w:szCs w:val="28"/>
        </w:rPr>
        <w:t>РЕКВИЗИТЫ</w:t>
      </w:r>
      <w:r w:rsidR="00683BFB" w:rsidRPr="00BB7803">
        <w:rPr>
          <w:rFonts w:ascii="Times New Roman" w:hAnsi="Times New Roman"/>
          <w:b/>
          <w:sz w:val="28"/>
          <w:szCs w:val="28"/>
        </w:rPr>
        <w:t xml:space="preserve"> И ПОДПИСИ</w:t>
      </w:r>
      <w:r w:rsidRPr="00BB7803">
        <w:rPr>
          <w:rFonts w:ascii="Times New Roman" w:hAnsi="Times New Roman"/>
          <w:b/>
          <w:sz w:val="28"/>
          <w:szCs w:val="28"/>
        </w:rPr>
        <w:t xml:space="preserve"> СТОРОН</w:t>
      </w:r>
    </w:p>
    <w:p w14:paraId="53FF54A8" w14:textId="77777777" w:rsidR="00E311C6" w:rsidRPr="00BB7803" w:rsidRDefault="00E311C6" w:rsidP="00E311C6">
      <w:pPr>
        <w:tabs>
          <w:tab w:val="left" w:pos="5670"/>
        </w:tabs>
        <w:spacing w:after="0" w:line="240" w:lineRule="auto"/>
        <w:ind w:firstLine="709"/>
        <w:rPr>
          <w:rFonts w:ascii="Times New Roman" w:hAnsi="Times New Roman"/>
          <w:sz w:val="28"/>
          <w:szCs w:val="28"/>
        </w:rPr>
      </w:pPr>
    </w:p>
    <w:tbl>
      <w:tblPr>
        <w:tblW w:w="0" w:type="auto"/>
        <w:tblInd w:w="-108" w:type="dxa"/>
        <w:tblCellMar>
          <w:left w:w="0" w:type="dxa"/>
          <w:right w:w="0" w:type="dxa"/>
        </w:tblCellMar>
        <w:tblLook w:val="04A0" w:firstRow="1" w:lastRow="0" w:firstColumn="1" w:lastColumn="0" w:noHBand="0" w:noVBand="1"/>
      </w:tblPr>
      <w:tblGrid>
        <w:gridCol w:w="5211"/>
        <w:gridCol w:w="4534"/>
      </w:tblGrid>
      <w:tr w:rsidR="00274073" w:rsidRPr="00BB7803" w14:paraId="40BBCF70" w14:textId="77777777" w:rsidTr="00990FE2">
        <w:tc>
          <w:tcPr>
            <w:tcW w:w="5211" w:type="dxa"/>
            <w:shd w:val="clear" w:color="auto" w:fill="auto"/>
          </w:tcPr>
          <w:p w14:paraId="055F8E79" w14:textId="2CD056EC" w:rsidR="00274073" w:rsidRPr="00BB7803" w:rsidRDefault="00274073" w:rsidP="00274073">
            <w:pPr>
              <w:tabs>
                <w:tab w:val="left" w:pos="5670"/>
              </w:tabs>
              <w:spacing w:after="0" w:line="240" w:lineRule="auto"/>
              <w:jc w:val="both"/>
              <w:outlineLvl w:val="0"/>
              <w:rPr>
                <w:rFonts w:ascii="Times New Roman" w:hAnsi="Times New Roman"/>
                <w:sz w:val="28"/>
                <w:szCs w:val="28"/>
              </w:rPr>
            </w:pPr>
            <w:r w:rsidRPr="00BB7803">
              <w:rPr>
                <w:rFonts w:ascii="Times New Roman" w:hAnsi="Times New Roman"/>
                <w:b/>
                <w:sz w:val="28"/>
                <w:szCs w:val="28"/>
              </w:rPr>
              <w:t>Поставщик:</w:t>
            </w:r>
            <w:r w:rsidRPr="00BB7803">
              <w:rPr>
                <w:rFonts w:ascii="Times New Roman" w:hAnsi="Times New Roman"/>
                <w:b/>
                <w:sz w:val="28"/>
                <w:szCs w:val="28"/>
              </w:rPr>
              <w:br/>
            </w:r>
            <w:r w:rsidR="0083065C">
              <w:rPr>
                <w:rFonts w:ascii="Times New Roman" w:hAnsi="Times New Roman"/>
                <w:b/>
                <w:bCs/>
                <w:color w:val="000000"/>
                <w:sz w:val="28"/>
                <w:szCs w:val="28"/>
              </w:rPr>
              <w:t>НаименованиеОрг</w:t>
            </w:r>
          </w:p>
          <w:p w14:paraId="3DE9587A" w14:textId="77777777" w:rsidR="00274073" w:rsidRPr="00BB7803" w:rsidRDefault="00274073" w:rsidP="00274073">
            <w:pPr>
              <w:spacing w:line="240" w:lineRule="auto"/>
              <w:jc w:val="both"/>
              <w:rPr>
                <w:rFonts w:ascii="Times New Roman" w:hAnsi="Times New Roman"/>
                <w:bCs/>
                <w:color w:val="000000"/>
                <w:sz w:val="28"/>
                <w:szCs w:val="28"/>
                <w:u w:val="single"/>
              </w:rPr>
            </w:pPr>
            <w:r w:rsidRPr="00BB7803">
              <w:rPr>
                <w:rFonts w:ascii="Times New Roman" w:hAnsi="Times New Roman"/>
                <w:bCs/>
                <w:color w:val="000000"/>
                <w:sz w:val="28"/>
                <w:szCs w:val="28"/>
                <w:u w:val="single"/>
              </w:rPr>
              <w:t xml:space="preserve">Адрес </w:t>
            </w:r>
            <w:r>
              <w:rPr>
                <w:rFonts w:ascii="Times New Roman" w:hAnsi="Times New Roman"/>
                <w:bCs/>
                <w:color w:val="000000"/>
                <w:sz w:val="28"/>
                <w:szCs w:val="28"/>
                <w:u w:val="single"/>
              </w:rPr>
              <w:t>юридического лица</w:t>
            </w:r>
            <w:r w:rsidRPr="00BB7803">
              <w:rPr>
                <w:rFonts w:ascii="Times New Roman" w:hAnsi="Times New Roman"/>
                <w:bCs/>
                <w:color w:val="000000"/>
                <w:sz w:val="28"/>
                <w:szCs w:val="28"/>
                <w:u w:val="single"/>
              </w:rPr>
              <w:t>:</w:t>
            </w:r>
          </w:p>
          <w:p w14:paraId="3BF413B7" w14:textId="73ACE41D" w:rsidR="00274073" w:rsidRPr="00BB7803" w:rsidRDefault="00274073" w:rsidP="00274073">
            <w:pPr>
              <w:spacing w:line="240" w:lineRule="auto"/>
              <w:ind w:right="564"/>
              <w:jc w:val="both"/>
              <w:rPr>
                <w:rFonts w:ascii="Times New Roman" w:hAnsi="Times New Roman"/>
                <w:sz w:val="28"/>
                <w:szCs w:val="28"/>
              </w:rPr>
            </w:pPr>
          </w:p>
        </w:tc>
        <w:tc>
          <w:tcPr>
            <w:tcW w:w="4534" w:type="dxa"/>
            <w:shd w:val="clear" w:color="auto" w:fill="auto"/>
          </w:tcPr>
          <w:p w14:paraId="2E9F3731" w14:textId="0C8559C6" w:rsidR="00274073" w:rsidRPr="0099531F" w:rsidRDefault="00274073" w:rsidP="00274073">
            <w:pPr>
              <w:tabs>
                <w:tab w:val="left" w:pos="5670"/>
              </w:tabs>
              <w:spacing w:after="0" w:line="240" w:lineRule="auto"/>
              <w:jc w:val="both"/>
              <w:outlineLvl w:val="0"/>
              <w:rPr>
                <w:rFonts w:ascii="Times New Roman" w:hAnsi="Times New Roman"/>
                <w:sz w:val="28"/>
                <w:szCs w:val="28"/>
              </w:rPr>
            </w:pPr>
            <w:r w:rsidRPr="0099531F">
              <w:rPr>
                <w:rFonts w:ascii="Times New Roman" w:hAnsi="Times New Roman"/>
                <w:b/>
                <w:sz w:val="28"/>
                <w:szCs w:val="28"/>
              </w:rPr>
              <w:t>Покупатель:</w:t>
            </w:r>
            <w:r w:rsidRPr="0099531F">
              <w:rPr>
                <w:rFonts w:ascii="Times New Roman" w:hAnsi="Times New Roman"/>
                <w:b/>
                <w:sz w:val="28"/>
                <w:szCs w:val="28"/>
              </w:rPr>
              <w:br/>
            </w:r>
            <w:r w:rsidR="003B6254">
              <w:rPr>
                <w:rFonts w:ascii="Times New Roman" w:hAnsi="Times New Roman"/>
                <w:b/>
                <w:bCs/>
                <w:sz w:val="28"/>
                <w:szCs w:val="28"/>
              </w:rPr>
              <w:t>Контрагент</w:t>
            </w:r>
          </w:p>
          <w:p w14:paraId="1689D4F7" w14:textId="35BD1D58" w:rsidR="00274073" w:rsidRPr="00BB7803" w:rsidRDefault="00274073" w:rsidP="003B6254">
            <w:pPr>
              <w:tabs>
                <w:tab w:val="left" w:pos="5670"/>
              </w:tabs>
              <w:spacing w:after="0" w:line="240" w:lineRule="auto"/>
              <w:outlineLvl w:val="0"/>
              <w:rPr>
                <w:rFonts w:ascii="Times New Roman" w:hAnsi="Times New Roman"/>
                <w:b/>
                <w:sz w:val="28"/>
                <w:szCs w:val="28"/>
              </w:rPr>
            </w:pPr>
            <w:r w:rsidRPr="00BB7803">
              <w:rPr>
                <w:rFonts w:ascii="Times New Roman" w:hAnsi="Times New Roman"/>
                <w:bCs/>
                <w:color w:val="000000"/>
                <w:sz w:val="28"/>
                <w:szCs w:val="28"/>
                <w:u w:val="single"/>
              </w:rPr>
              <w:t xml:space="preserve">Адрес </w:t>
            </w:r>
            <w:r>
              <w:rPr>
                <w:rFonts w:ascii="Times New Roman" w:hAnsi="Times New Roman"/>
                <w:bCs/>
                <w:color w:val="000000"/>
                <w:sz w:val="28"/>
                <w:szCs w:val="28"/>
                <w:u w:val="single"/>
              </w:rPr>
              <w:t>юридического лица</w:t>
            </w:r>
            <w:r w:rsidRPr="00BB7803">
              <w:rPr>
                <w:rFonts w:ascii="Times New Roman" w:hAnsi="Times New Roman"/>
                <w:bCs/>
                <w:color w:val="000000"/>
                <w:sz w:val="28"/>
                <w:szCs w:val="28"/>
                <w:u w:val="single"/>
              </w:rPr>
              <w:t>:</w:t>
            </w:r>
            <w:r w:rsidRPr="0099531F">
              <w:rPr>
                <w:rFonts w:ascii="Times New Roman" w:hAnsi="Times New Roman"/>
                <w:b/>
                <w:sz w:val="28"/>
                <w:szCs w:val="28"/>
              </w:rPr>
              <w:br/>
            </w:r>
          </w:p>
        </w:tc>
      </w:tr>
      <w:tr w:rsidR="00274073" w:rsidRPr="008A6782" w14:paraId="52150F4B" w14:textId="77777777" w:rsidTr="00990FE2">
        <w:tc>
          <w:tcPr>
            <w:tcW w:w="5211" w:type="dxa"/>
            <w:shd w:val="clear" w:color="auto" w:fill="auto"/>
          </w:tcPr>
          <w:p w14:paraId="0011CF03" w14:textId="37E033D5" w:rsidR="00274073" w:rsidRPr="0083065C" w:rsidRDefault="00274073" w:rsidP="00274073">
            <w:pPr>
              <w:spacing w:after="0" w:line="240" w:lineRule="auto"/>
              <w:rPr>
                <w:rFonts w:ascii="Times New Roman" w:hAnsi="Times New Roman"/>
                <w:b/>
                <w:bCs/>
                <w:color w:val="000000"/>
                <w:sz w:val="28"/>
                <w:szCs w:val="28"/>
              </w:rPr>
            </w:pPr>
            <w:r w:rsidRPr="00BB7803">
              <w:rPr>
                <w:rFonts w:ascii="Times New Roman" w:hAnsi="Times New Roman"/>
                <w:b/>
                <w:bCs/>
                <w:color w:val="000000"/>
                <w:sz w:val="28"/>
                <w:szCs w:val="28"/>
              </w:rPr>
              <w:t>тел</w:t>
            </w:r>
            <w:r w:rsidRPr="0083065C">
              <w:rPr>
                <w:rFonts w:ascii="Times New Roman" w:hAnsi="Times New Roman"/>
                <w:b/>
                <w:bCs/>
                <w:color w:val="000000"/>
                <w:sz w:val="28"/>
                <w:szCs w:val="28"/>
              </w:rPr>
              <w:t xml:space="preserve">: </w:t>
            </w:r>
            <w:r w:rsidR="0083065C" w:rsidRPr="0083065C">
              <w:rPr>
                <w:rFonts w:ascii="Times New Roman" w:hAnsi="Times New Roman"/>
                <w:bCs/>
                <w:color w:val="000000"/>
                <w:sz w:val="28"/>
                <w:szCs w:val="28"/>
              </w:rPr>
              <w:t>ТелОрг</w:t>
            </w:r>
          </w:p>
          <w:p w14:paraId="463F58F7" w14:textId="2F58CCAD" w:rsidR="00274073" w:rsidRPr="0083065C" w:rsidRDefault="00274073" w:rsidP="00274073">
            <w:pPr>
              <w:spacing w:after="0" w:line="240" w:lineRule="auto"/>
              <w:rPr>
                <w:rFonts w:ascii="Times New Roman" w:hAnsi="Times New Roman"/>
                <w:sz w:val="28"/>
                <w:szCs w:val="28"/>
              </w:rPr>
            </w:pPr>
            <w:r w:rsidRPr="00BB7803">
              <w:rPr>
                <w:rFonts w:ascii="Times New Roman" w:hAnsi="Times New Roman"/>
                <w:b/>
                <w:bCs/>
                <w:color w:val="000000"/>
                <w:sz w:val="28"/>
                <w:szCs w:val="28"/>
                <w:lang w:val="en-US"/>
              </w:rPr>
              <w:t>E</w:t>
            </w:r>
            <w:r w:rsidRPr="0083065C">
              <w:rPr>
                <w:rFonts w:ascii="Times New Roman" w:hAnsi="Times New Roman"/>
                <w:b/>
                <w:bCs/>
                <w:color w:val="000000"/>
                <w:sz w:val="28"/>
                <w:szCs w:val="28"/>
              </w:rPr>
              <w:t>-</w:t>
            </w:r>
            <w:r w:rsidRPr="00BB7803">
              <w:rPr>
                <w:rFonts w:ascii="Times New Roman" w:hAnsi="Times New Roman"/>
                <w:b/>
                <w:bCs/>
                <w:color w:val="000000"/>
                <w:sz w:val="28"/>
                <w:szCs w:val="28"/>
                <w:lang w:val="en-US"/>
              </w:rPr>
              <w:t>mail</w:t>
            </w:r>
            <w:r w:rsidRPr="0083065C">
              <w:rPr>
                <w:rFonts w:ascii="Times New Roman" w:hAnsi="Times New Roman"/>
                <w:b/>
                <w:bCs/>
                <w:color w:val="000000"/>
                <w:sz w:val="28"/>
                <w:szCs w:val="28"/>
              </w:rPr>
              <w:t>:</w:t>
            </w:r>
            <w:r w:rsidRPr="0083065C">
              <w:rPr>
                <w:rFonts w:ascii="Times New Roman" w:hAnsi="Times New Roman"/>
                <w:color w:val="000000"/>
                <w:sz w:val="28"/>
                <w:szCs w:val="28"/>
              </w:rPr>
              <w:t xml:space="preserve"> </w:t>
            </w:r>
            <w:r w:rsidR="0083065C">
              <w:rPr>
                <w:rFonts w:ascii="Times New Roman" w:hAnsi="Times New Roman"/>
                <w:color w:val="000000"/>
                <w:sz w:val="28"/>
                <w:szCs w:val="28"/>
              </w:rPr>
              <w:t>Почта Орг</w:t>
            </w:r>
          </w:p>
          <w:p w14:paraId="0744E263" w14:textId="77777777" w:rsidR="00274073" w:rsidRPr="00BB7803" w:rsidRDefault="00274073" w:rsidP="00274073">
            <w:pPr>
              <w:rPr>
                <w:rFonts w:ascii="Times New Roman" w:hAnsi="Times New Roman"/>
                <w:sz w:val="28"/>
                <w:szCs w:val="28"/>
                <w:u w:val="single"/>
              </w:rPr>
            </w:pPr>
            <w:r w:rsidRPr="00BB7803">
              <w:rPr>
                <w:rFonts w:ascii="Times New Roman" w:hAnsi="Times New Roman"/>
                <w:bCs/>
                <w:sz w:val="28"/>
                <w:szCs w:val="28"/>
                <w:u w:val="single"/>
              </w:rPr>
              <w:t>Адрес для корреспонденции:</w:t>
            </w:r>
          </w:p>
          <w:p w14:paraId="78ADAB3B" w14:textId="7197921C" w:rsidR="00274073" w:rsidRPr="00BB7803" w:rsidRDefault="00274073" w:rsidP="00274073">
            <w:pPr>
              <w:spacing w:after="0" w:line="240" w:lineRule="auto"/>
              <w:rPr>
                <w:rFonts w:ascii="Times New Roman" w:hAnsi="Times New Roman"/>
                <w:color w:val="000000"/>
                <w:sz w:val="28"/>
                <w:szCs w:val="28"/>
              </w:rPr>
            </w:pPr>
          </w:p>
        </w:tc>
        <w:tc>
          <w:tcPr>
            <w:tcW w:w="4534" w:type="dxa"/>
            <w:shd w:val="clear" w:color="auto" w:fill="auto"/>
          </w:tcPr>
          <w:p w14:paraId="1F0B3083" w14:textId="675157D1" w:rsidR="00274073" w:rsidRPr="002567D1" w:rsidRDefault="00274073" w:rsidP="00274073">
            <w:pPr>
              <w:spacing w:after="0" w:line="240" w:lineRule="auto"/>
              <w:rPr>
                <w:rFonts w:ascii="Times New Roman" w:hAnsi="Times New Roman"/>
                <w:b/>
                <w:bCs/>
                <w:color w:val="000000"/>
                <w:sz w:val="28"/>
                <w:szCs w:val="28"/>
              </w:rPr>
            </w:pPr>
            <w:r w:rsidRPr="0099531F">
              <w:rPr>
                <w:rFonts w:ascii="Times New Roman" w:hAnsi="Times New Roman"/>
                <w:b/>
                <w:bCs/>
                <w:color w:val="000000"/>
                <w:sz w:val="28"/>
                <w:szCs w:val="28"/>
              </w:rPr>
              <w:t>тел</w:t>
            </w:r>
            <w:r w:rsidRPr="002567D1">
              <w:rPr>
                <w:rFonts w:ascii="Times New Roman" w:hAnsi="Times New Roman"/>
                <w:b/>
                <w:bCs/>
                <w:color w:val="000000"/>
                <w:sz w:val="28"/>
                <w:szCs w:val="28"/>
              </w:rPr>
              <w:t xml:space="preserve">: </w:t>
            </w:r>
            <w:r w:rsidR="003B6254">
              <w:rPr>
                <w:rFonts w:ascii="Times New Roman" w:hAnsi="Times New Roman"/>
                <w:bCs/>
                <w:color w:val="000000"/>
                <w:sz w:val="28"/>
                <w:szCs w:val="28"/>
              </w:rPr>
              <w:t>ТелКонт</w:t>
            </w:r>
          </w:p>
          <w:p w14:paraId="3755442F" w14:textId="311B15F6" w:rsidR="00302C2F" w:rsidRPr="00BB7803" w:rsidRDefault="00274073" w:rsidP="00302C2F">
            <w:pPr>
              <w:rPr>
                <w:rFonts w:ascii="Times New Roman" w:hAnsi="Times New Roman"/>
                <w:sz w:val="28"/>
                <w:szCs w:val="28"/>
                <w:u w:val="single"/>
              </w:rPr>
            </w:pPr>
            <w:r w:rsidRPr="0099531F">
              <w:rPr>
                <w:rFonts w:ascii="Times New Roman" w:hAnsi="Times New Roman"/>
                <w:b/>
                <w:bCs/>
                <w:color w:val="000000"/>
                <w:sz w:val="28"/>
                <w:szCs w:val="28"/>
                <w:lang w:val="en-US"/>
              </w:rPr>
              <w:t>E</w:t>
            </w:r>
            <w:r w:rsidRPr="00302C2F">
              <w:rPr>
                <w:rFonts w:ascii="Times New Roman" w:hAnsi="Times New Roman"/>
                <w:b/>
                <w:bCs/>
                <w:color w:val="000000"/>
                <w:sz w:val="28"/>
                <w:szCs w:val="28"/>
              </w:rPr>
              <w:t>-</w:t>
            </w:r>
            <w:r w:rsidRPr="0099531F">
              <w:rPr>
                <w:rFonts w:ascii="Times New Roman" w:hAnsi="Times New Roman"/>
                <w:b/>
                <w:bCs/>
                <w:color w:val="000000"/>
                <w:sz w:val="28"/>
                <w:szCs w:val="28"/>
                <w:lang w:val="en-US"/>
              </w:rPr>
              <w:t>mail</w:t>
            </w:r>
            <w:r w:rsidRPr="00302C2F">
              <w:rPr>
                <w:rFonts w:ascii="Times New Roman" w:hAnsi="Times New Roman"/>
                <w:b/>
                <w:bCs/>
                <w:color w:val="000000"/>
                <w:sz w:val="28"/>
                <w:szCs w:val="28"/>
              </w:rPr>
              <w:t>:</w:t>
            </w:r>
            <w:r w:rsidR="003B6254">
              <w:rPr>
                <w:rFonts w:ascii="Times New Roman" w:hAnsi="Times New Roman"/>
                <w:b/>
                <w:bCs/>
                <w:color w:val="000000"/>
                <w:sz w:val="28"/>
                <w:szCs w:val="28"/>
              </w:rPr>
              <w:t xml:space="preserve"> </w:t>
            </w:r>
            <w:r w:rsidR="003B6254" w:rsidRPr="003B6254">
              <w:rPr>
                <w:rFonts w:ascii="Times New Roman" w:hAnsi="Times New Roman"/>
                <w:bCs/>
                <w:color w:val="000000"/>
                <w:sz w:val="28"/>
                <w:szCs w:val="28"/>
              </w:rPr>
              <w:t>ПочтаКонт</w:t>
            </w:r>
            <w:r w:rsidR="00302C2F" w:rsidRPr="00302C2F">
              <w:rPr>
                <w:rFonts w:ascii="Times New Roman" w:eastAsia="Batang" w:hAnsi="Times New Roman"/>
                <w:bCs/>
                <w:sz w:val="28"/>
                <w:szCs w:val="28"/>
              </w:rPr>
              <w:br/>
            </w:r>
            <w:r w:rsidR="00302C2F" w:rsidRPr="00BB7803">
              <w:rPr>
                <w:rFonts w:ascii="Times New Roman" w:hAnsi="Times New Roman"/>
                <w:bCs/>
                <w:sz w:val="28"/>
                <w:szCs w:val="28"/>
                <w:u w:val="single"/>
              </w:rPr>
              <w:t>Адрес для корреспонденции:</w:t>
            </w:r>
          </w:p>
          <w:p w14:paraId="4F5D871C" w14:textId="4B6433E0" w:rsidR="003B6254" w:rsidRPr="000B2DA9" w:rsidRDefault="003B6254" w:rsidP="00302C2F">
            <w:pPr>
              <w:spacing w:after="0" w:line="240" w:lineRule="auto"/>
              <w:rPr>
                <w:rFonts w:ascii="Times New Roman" w:hAnsi="Times New Roman"/>
                <w:color w:val="000000"/>
                <w:sz w:val="28"/>
                <w:szCs w:val="28"/>
              </w:rPr>
            </w:pPr>
          </w:p>
        </w:tc>
      </w:tr>
      <w:tr w:rsidR="00274073" w:rsidRPr="00BB7803" w14:paraId="59307214" w14:textId="77777777" w:rsidTr="00990FE2">
        <w:tc>
          <w:tcPr>
            <w:tcW w:w="5211" w:type="dxa"/>
            <w:shd w:val="clear" w:color="auto" w:fill="auto"/>
          </w:tcPr>
          <w:p w14:paraId="0CF88D16" w14:textId="77777777" w:rsidR="00274073" w:rsidRPr="00BB7803" w:rsidRDefault="00274073" w:rsidP="00274073">
            <w:pPr>
              <w:tabs>
                <w:tab w:val="left" w:pos="5670"/>
              </w:tabs>
              <w:spacing w:after="0" w:line="240" w:lineRule="auto"/>
              <w:jc w:val="both"/>
              <w:outlineLvl w:val="0"/>
              <w:rPr>
                <w:rFonts w:ascii="Times New Roman" w:eastAsia="Batang" w:hAnsi="Times New Roman"/>
                <w:b/>
                <w:bCs/>
                <w:sz w:val="28"/>
                <w:szCs w:val="28"/>
              </w:rPr>
            </w:pPr>
            <w:r w:rsidRPr="00BB7803">
              <w:rPr>
                <w:rFonts w:ascii="Times New Roman" w:eastAsia="Batang" w:hAnsi="Times New Roman"/>
                <w:b/>
                <w:bCs/>
                <w:sz w:val="28"/>
                <w:szCs w:val="28"/>
              </w:rPr>
              <w:t>Банковские реквизиты:</w:t>
            </w:r>
          </w:p>
          <w:p w14:paraId="36493A7E" w14:textId="01A5A80E" w:rsidR="00274073" w:rsidRPr="00BB7803" w:rsidRDefault="00274073" w:rsidP="00274073">
            <w:pPr>
              <w:tabs>
                <w:tab w:val="left" w:pos="5670"/>
              </w:tabs>
              <w:spacing w:after="0" w:line="240" w:lineRule="auto"/>
              <w:jc w:val="both"/>
              <w:outlineLvl w:val="0"/>
              <w:rPr>
                <w:rFonts w:ascii="Times New Roman" w:hAnsi="Times New Roman"/>
                <w:color w:val="000000"/>
                <w:sz w:val="28"/>
                <w:szCs w:val="28"/>
              </w:rPr>
            </w:pPr>
            <w:r w:rsidRPr="00BB7803">
              <w:rPr>
                <w:rFonts w:ascii="Times New Roman" w:hAnsi="Times New Roman"/>
                <w:color w:val="000000"/>
                <w:sz w:val="28"/>
                <w:szCs w:val="28"/>
              </w:rPr>
              <w:t xml:space="preserve">Р/счет № </w:t>
            </w:r>
            <w:r w:rsidR="0083065C">
              <w:rPr>
                <w:rFonts w:ascii="Times New Roman" w:hAnsi="Times New Roman"/>
                <w:color w:val="000000"/>
                <w:sz w:val="28"/>
                <w:szCs w:val="28"/>
              </w:rPr>
              <w:t>РСчеторг</w:t>
            </w:r>
          </w:p>
          <w:p w14:paraId="3255C1C6" w14:textId="0DB4E635" w:rsidR="00274073" w:rsidRPr="00BB7803" w:rsidRDefault="00274073" w:rsidP="00274073">
            <w:pPr>
              <w:spacing w:after="0" w:line="240" w:lineRule="auto"/>
              <w:rPr>
                <w:rFonts w:ascii="Times New Roman" w:hAnsi="Times New Roman"/>
                <w:color w:val="000000"/>
                <w:sz w:val="28"/>
                <w:szCs w:val="28"/>
              </w:rPr>
            </w:pPr>
            <w:r w:rsidRPr="00BB7803">
              <w:rPr>
                <w:rFonts w:ascii="Times New Roman" w:hAnsi="Times New Roman"/>
                <w:color w:val="000000"/>
                <w:sz w:val="28"/>
                <w:szCs w:val="28"/>
              </w:rPr>
              <w:t xml:space="preserve">Банк: </w:t>
            </w:r>
            <w:r w:rsidR="0083065C">
              <w:rPr>
                <w:rFonts w:ascii="Times New Roman" w:hAnsi="Times New Roman"/>
                <w:color w:val="000000"/>
                <w:sz w:val="28"/>
                <w:szCs w:val="28"/>
              </w:rPr>
              <w:t>БанкОрг</w:t>
            </w:r>
          </w:p>
          <w:p w14:paraId="1EF7A625" w14:textId="3D7AB34E" w:rsidR="00274073" w:rsidRPr="00BB7803" w:rsidRDefault="00274073" w:rsidP="00274073">
            <w:pPr>
              <w:tabs>
                <w:tab w:val="left" w:pos="5670"/>
              </w:tabs>
              <w:spacing w:after="0" w:line="240" w:lineRule="auto"/>
              <w:jc w:val="both"/>
              <w:outlineLvl w:val="0"/>
              <w:rPr>
                <w:rFonts w:ascii="Times New Roman" w:eastAsia="Batang" w:hAnsi="Times New Roman"/>
                <w:bCs/>
                <w:sz w:val="28"/>
                <w:szCs w:val="28"/>
              </w:rPr>
            </w:pPr>
            <w:r w:rsidRPr="00BB7803">
              <w:rPr>
                <w:rFonts w:ascii="Times New Roman" w:hAnsi="Times New Roman"/>
                <w:color w:val="000000"/>
                <w:sz w:val="28"/>
                <w:szCs w:val="28"/>
              </w:rPr>
              <w:t xml:space="preserve">К/счет № </w:t>
            </w:r>
            <w:r w:rsidR="0083065C">
              <w:rPr>
                <w:rFonts w:ascii="Times New Roman" w:hAnsi="Times New Roman"/>
                <w:color w:val="000000"/>
                <w:sz w:val="28"/>
                <w:szCs w:val="28"/>
              </w:rPr>
              <w:t>КСчетОрг</w:t>
            </w:r>
          </w:p>
          <w:p w14:paraId="1DAD8B6C" w14:textId="6F8D3499" w:rsidR="00274073" w:rsidRPr="00BB7803" w:rsidRDefault="00274073" w:rsidP="00274073">
            <w:pPr>
              <w:tabs>
                <w:tab w:val="left" w:pos="5670"/>
              </w:tabs>
              <w:spacing w:after="0" w:line="240" w:lineRule="auto"/>
              <w:jc w:val="both"/>
              <w:outlineLvl w:val="0"/>
              <w:rPr>
                <w:rFonts w:ascii="Times New Roman" w:eastAsia="Batang" w:hAnsi="Times New Roman"/>
                <w:bCs/>
                <w:sz w:val="28"/>
                <w:szCs w:val="28"/>
              </w:rPr>
            </w:pPr>
            <w:r w:rsidRPr="00BB7803">
              <w:rPr>
                <w:rFonts w:ascii="Times New Roman" w:hAnsi="Times New Roman"/>
                <w:color w:val="000000"/>
                <w:sz w:val="28"/>
                <w:szCs w:val="28"/>
              </w:rPr>
              <w:t xml:space="preserve">БИК </w:t>
            </w:r>
            <w:r w:rsidR="0083065C">
              <w:rPr>
                <w:rFonts w:ascii="Times New Roman" w:hAnsi="Times New Roman"/>
                <w:color w:val="000000"/>
                <w:sz w:val="28"/>
                <w:szCs w:val="28"/>
              </w:rPr>
              <w:t>БИККонт</w:t>
            </w:r>
          </w:p>
          <w:p w14:paraId="25CA67A2" w14:textId="06B97AF9" w:rsidR="00274073" w:rsidRPr="00BB7803" w:rsidRDefault="00274073" w:rsidP="00274073">
            <w:pPr>
              <w:spacing w:after="0" w:line="240" w:lineRule="auto"/>
              <w:rPr>
                <w:rFonts w:ascii="Times New Roman" w:eastAsia="Batang" w:hAnsi="Times New Roman"/>
                <w:bCs/>
                <w:sz w:val="28"/>
                <w:szCs w:val="28"/>
              </w:rPr>
            </w:pPr>
            <w:r w:rsidRPr="00BB7803">
              <w:rPr>
                <w:rFonts w:ascii="Times New Roman" w:eastAsia="Batang" w:hAnsi="Times New Roman"/>
                <w:bCs/>
                <w:sz w:val="28"/>
                <w:szCs w:val="28"/>
              </w:rPr>
              <w:t xml:space="preserve">ИНН </w:t>
            </w:r>
            <w:r w:rsidR="0083065C">
              <w:rPr>
                <w:rFonts w:ascii="Times New Roman" w:eastAsia="Batang" w:hAnsi="Times New Roman"/>
                <w:bCs/>
                <w:sz w:val="28"/>
                <w:szCs w:val="28"/>
              </w:rPr>
              <w:t>ИННКонт</w:t>
            </w:r>
          </w:p>
          <w:p w14:paraId="60F66A92" w14:textId="1F5BD9A9" w:rsidR="00274073" w:rsidRPr="00BB7803" w:rsidRDefault="00274073" w:rsidP="00274073">
            <w:pPr>
              <w:spacing w:after="0" w:line="240" w:lineRule="auto"/>
              <w:rPr>
                <w:rFonts w:ascii="Times New Roman" w:eastAsia="Batang" w:hAnsi="Times New Roman"/>
                <w:bCs/>
                <w:sz w:val="28"/>
                <w:szCs w:val="28"/>
              </w:rPr>
            </w:pPr>
            <w:r w:rsidRPr="00BB7803">
              <w:rPr>
                <w:rFonts w:ascii="Times New Roman" w:eastAsia="Batang" w:hAnsi="Times New Roman"/>
                <w:bCs/>
                <w:sz w:val="28"/>
                <w:szCs w:val="28"/>
              </w:rPr>
              <w:t xml:space="preserve">КПП </w:t>
            </w:r>
            <w:r w:rsidR="0083065C">
              <w:rPr>
                <w:rFonts w:ascii="Times New Roman" w:eastAsia="Batang" w:hAnsi="Times New Roman"/>
                <w:bCs/>
                <w:sz w:val="28"/>
                <w:szCs w:val="28"/>
              </w:rPr>
              <w:t>КППОрг</w:t>
            </w:r>
          </w:p>
          <w:p w14:paraId="68635022" w14:textId="76C4EC1C" w:rsidR="00274073" w:rsidRPr="00BB7803" w:rsidRDefault="00274073" w:rsidP="00274073">
            <w:pPr>
              <w:spacing w:after="0" w:line="240" w:lineRule="auto"/>
              <w:rPr>
                <w:rFonts w:ascii="Times New Roman" w:hAnsi="Times New Roman"/>
                <w:color w:val="000000"/>
                <w:sz w:val="28"/>
                <w:szCs w:val="28"/>
              </w:rPr>
            </w:pPr>
            <w:r w:rsidRPr="00BB7803">
              <w:rPr>
                <w:rFonts w:ascii="Times New Roman" w:hAnsi="Times New Roman"/>
                <w:color w:val="000000"/>
                <w:sz w:val="28"/>
                <w:szCs w:val="28"/>
              </w:rPr>
              <w:t xml:space="preserve">ОКПО </w:t>
            </w:r>
            <w:r w:rsidR="0083065C">
              <w:rPr>
                <w:rFonts w:ascii="Times New Roman" w:hAnsi="Times New Roman"/>
                <w:color w:val="000000"/>
                <w:sz w:val="28"/>
                <w:szCs w:val="28"/>
              </w:rPr>
              <w:t>ОКПООрг</w:t>
            </w:r>
          </w:p>
          <w:p w14:paraId="4506142C" w14:textId="6F1F53B7" w:rsidR="00274073" w:rsidRPr="00BB7803" w:rsidRDefault="00274073" w:rsidP="00274073">
            <w:pPr>
              <w:spacing w:after="0" w:line="240" w:lineRule="auto"/>
              <w:rPr>
                <w:rFonts w:ascii="Times New Roman" w:hAnsi="Times New Roman"/>
                <w:color w:val="000000"/>
                <w:sz w:val="28"/>
                <w:szCs w:val="28"/>
              </w:rPr>
            </w:pPr>
            <w:r w:rsidRPr="00BB7803">
              <w:rPr>
                <w:rFonts w:ascii="Times New Roman" w:hAnsi="Times New Roman"/>
                <w:color w:val="000000"/>
                <w:sz w:val="28"/>
                <w:szCs w:val="28"/>
              </w:rPr>
              <w:t xml:space="preserve">ОКВЭД </w:t>
            </w:r>
            <w:r w:rsidR="0083065C">
              <w:rPr>
                <w:rFonts w:ascii="Times New Roman" w:hAnsi="Times New Roman"/>
                <w:color w:val="000000"/>
                <w:sz w:val="28"/>
                <w:szCs w:val="28"/>
              </w:rPr>
              <w:t>ОКВЭДОрг</w:t>
            </w:r>
          </w:p>
          <w:p w14:paraId="1540C470" w14:textId="430FFB89" w:rsidR="00274073" w:rsidRPr="00BB7803" w:rsidRDefault="00274073" w:rsidP="00274073">
            <w:pPr>
              <w:spacing w:after="0" w:line="240" w:lineRule="auto"/>
              <w:rPr>
                <w:rFonts w:ascii="Times New Roman" w:hAnsi="Times New Roman"/>
                <w:bCs/>
                <w:color w:val="000000"/>
                <w:sz w:val="28"/>
                <w:szCs w:val="28"/>
              </w:rPr>
            </w:pPr>
            <w:r w:rsidRPr="00BB7803">
              <w:rPr>
                <w:rFonts w:ascii="Times New Roman" w:hAnsi="Times New Roman"/>
                <w:bCs/>
                <w:color w:val="000000"/>
                <w:sz w:val="28"/>
                <w:szCs w:val="28"/>
              </w:rPr>
              <w:t xml:space="preserve">ОГРН </w:t>
            </w:r>
            <w:r w:rsidR="0083065C">
              <w:rPr>
                <w:rFonts w:ascii="Times New Roman" w:hAnsi="Times New Roman"/>
                <w:bCs/>
                <w:color w:val="000000"/>
                <w:sz w:val="28"/>
                <w:szCs w:val="28"/>
              </w:rPr>
              <w:t>ОГРНОРг</w:t>
            </w:r>
          </w:p>
          <w:p w14:paraId="70BCB81A" w14:textId="77777777" w:rsidR="00274073" w:rsidRPr="00BB7803" w:rsidRDefault="00274073" w:rsidP="00274073">
            <w:pPr>
              <w:tabs>
                <w:tab w:val="left" w:pos="5670"/>
              </w:tabs>
              <w:spacing w:after="0" w:line="240" w:lineRule="auto"/>
              <w:jc w:val="both"/>
              <w:outlineLvl w:val="0"/>
              <w:rPr>
                <w:rFonts w:ascii="Times New Roman" w:eastAsia="Batang" w:hAnsi="Times New Roman"/>
                <w:bCs/>
                <w:sz w:val="28"/>
                <w:szCs w:val="28"/>
              </w:rPr>
            </w:pPr>
          </w:p>
        </w:tc>
        <w:tc>
          <w:tcPr>
            <w:tcW w:w="4534" w:type="dxa"/>
            <w:shd w:val="clear" w:color="auto" w:fill="auto"/>
          </w:tcPr>
          <w:p w14:paraId="387642E1" w14:textId="77777777" w:rsidR="00274073" w:rsidRPr="0099531F" w:rsidRDefault="00274073" w:rsidP="00274073">
            <w:pPr>
              <w:tabs>
                <w:tab w:val="left" w:pos="5670"/>
              </w:tabs>
              <w:spacing w:after="0" w:line="240" w:lineRule="auto"/>
              <w:jc w:val="both"/>
              <w:outlineLvl w:val="0"/>
              <w:rPr>
                <w:rFonts w:ascii="Times New Roman" w:eastAsia="Batang" w:hAnsi="Times New Roman"/>
                <w:b/>
                <w:bCs/>
                <w:sz w:val="28"/>
                <w:szCs w:val="28"/>
              </w:rPr>
            </w:pPr>
            <w:r w:rsidRPr="0099531F">
              <w:rPr>
                <w:rFonts w:ascii="Times New Roman" w:eastAsia="Batang" w:hAnsi="Times New Roman"/>
                <w:b/>
                <w:bCs/>
                <w:sz w:val="28"/>
                <w:szCs w:val="28"/>
              </w:rPr>
              <w:t>Банковские реквизиты:</w:t>
            </w:r>
          </w:p>
          <w:p w14:paraId="2BF0770C" w14:textId="12BD7664" w:rsidR="00274073" w:rsidRPr="0099531F" w:rsidRDefault="00274073" w:rsidP="00274073">
            <w:pPr>
              <w:tabs>
                <w:tab w:val="left" w:pos="5670"/>
              </w:tabs>
              <w:spacing w:after="0" w:line="240" w:lineRule="auto"/>
              <w:jc w:val="both"/>
              <w:outlineLvl w:val="0"/>
              <w:rPr>
                <w:rFonts w:ascii="Times New Roman" w:hAnsi="Times New Roman"/>
                <w:color w:val="000000"/>
                <w:sz w:val="28"/>
                <w:szCs w:val="28"/>
              </w:rPr>
            </w:pPr>
            <w:r w:rsidRPr="0099531F">
              <w:rPr>
                <w:rFonts w:ascii="Times New Roman" w:hAnsi="Times New Roman"/>
                <w:color w:val="000000"/>
                <w:sz w:val="28"/>
                <w:szCs w:val="28"/>
              </w:rPr>
              <w:t xml:space="preserve">Р/счет № </w:t>
            </w:r>
            <w:r w:rsidR="003B6254">
              <w:rPr>
                <w:rFonts w:ascii="Times New Roman" w:eastAsia="Batang" w:hAnsi="Times New Roman"/>
                <w:bCs/>
                <w:sz w:val="28"/>
                <w:szCs w:val="28"/>
              </w:rPr>
              <w:t>РСчетКонт</w:t>
            </w:r>
          </w:p>
          <w:p w14:paraId="68356F62" w14:textId="060F9F35" w:rsidR="008A6782" w:rsidRPr="0099531F" w:rsidRDefault="00274073" w:rsidP="00274073">
            <w:pPr>
              <w:spacing w:after="0" w:line="240" w:lineRule="auto"/>
              <w:rPr>
                <w:rFonts w:ascii="Times New Roman" w:hAnsi="Times New Roman"/>
                <w:color w:val="000000"/>
                <w:sz w:val="28"/>
                <w:szCs w:val="28"/>
              </w:rPr>
            </w:pPr>
            <w:r w:rsidRPr="0099531F">
              <w:rPr>
                <w:rFonts w:ascii="Times New Roman" w:hAnsi="Times New Roman"/>
                <w:color w:val="000000"/>
                <w:sz w:val="28"/>
                <w:szCs w:val="28"/>
              </w:rPr>
              <w:t xml:space="preserve">Банк: </w:t>
            </w:r>
            <w:r w:rsidR="003B6254">
              <w:rPr>
                <w:rFonts w:ascii="Times New Roman" w:eastAsia="Batang" w:hAnsi="Times New Roman"/>
                <w:bCs/>
                <w:sz w:val="28"/>
                <w:szCs w:val="28"/>
              </w:rPr>
              <w:t>БанкКонт</w:t>
            </w:r>
          </w:p>
          <w:p w14:paraId="6CCD1208" w14:textId="5A76F162" w:rsidR="00274073" w:rsidRPr="0099531F" w:rsidRDefault="00274073" w:rsidP="00274073">
            <w:pPr>
              <w:tabs>
                <w:tab w:val="left" w:pos="5670"/>
              </w:tabs>
              <w:spacing w:after="0" w:line="240" w:lineRule="auto"/>
              <w:jc w:val="both"/>
              <w:outlineLvl w:val="0"/>
              <w:rPr>
                <w:rFonts w:ascii="Times New Roman" w:eastAsia="Batang" w:hAnsi="Times New Roman"/>
                <w:bCs/>
                <w:sz w:val="28"/>
                <w:szCs w:val="28"/>
              </w:rPr>
            </w:pPr>
            <w:r w:rsidRPr="0099531F">
              <w:rPr>
                <w:rFonts w:ascii="Times New Roman" w:hAnsi="Times New Roman"/>
                <w:color w:val="000000"/>
                <w:sz w:val="28"/>
                <w:szCs w:val="28"/>
              </w:rPr>
              <w:t xml:space="preserve">К/счет № </w:t>
            </w:r>
            <w:r w:rsidR="003B6254">
              <w:rPr>
                <w:rFonts w:ascii="Times New Roman" w:eastAsia="Batang" w:hAnsi="Times New Roman"/>
                <w:bCs/>
                <w:sz w:val="28"/>
                <w:szCs w:val="28"/>
              </w:rPr>
              <w:t>КСчетКонт</w:t>
            </w:r>
          </w:p>
          <w:p w14:paraId="1239BDF0" w14:textId="12A021BE" w:rsidR="00274073" w:rsidRPr="0099531F" w:rsidRDefault="00274073" w:rsidP="00274073">
            <w:pPr>
              <w:tabs>
                <w:tab w:val="left" w:pos="5670"/>
              </w:tabs>
              <w:spacing w:after="0" w:line="240" w:lineRule="auto"/>
              <w:jc w:val="both"/>
              <w:outlineLvl w:val="0"/>
              <w:rPr>
                <w:rFonts w:ascii="Times New Roman" w:eastAsia="Batang" w:hAnsi="Times New Roman"/>
                <w:bCs/>
                <w:sz w:val="28"/>
                <w:szCs w:val="28"/>
              </w:rPr>
            </w:pPr>
            <w:r w:rsidRPr="0099531F">
              <w:rPr>
                <w:rFonts w:ascii="Times New Roman" w:hAnsi="Times New Roman"/>
                <w:color w:val="000000"/>
                <w:sz w:val="28"/>
                <w:szCs w:val="28"/>
              </w:rPr>
              <w:t xml:space="preserve">БИК </w:t>
            </w:r>
            <w:r w:rsidR="003B6254">
              <w:rPr>
                <w:rFonts w:ascii="Times New Roman" w:eastAsia="Batang" w:hAnsi="Times New Roman"/>
                <w:bCs/>
                <w:sz w:val="28"/>
                <w:szCs w:val="28"/>
              </w:rPr>
              <w:t>БИККонт</w:t>
            </w:r>
          </w:p>
          <w:p w14:paraId="4C384B92" w14:textId="251964EF" w:rsidR="00274073" w:rsidRPr="0099531F" w:rsidRDefault="00274073" w:rsidP="00274073">
            <w:pPr>
              <w:spacing w:after="0" w:line="240" w:lineRule="auto"/>
              <w:rPr>
                <w:rFonts w:ascii="Times New Roman" w:eastAsia="Batang" w:hAnsi="Times New Roman"/>
                <w:bCs/>
                <w:sz w:val="28"/>
                <w:szCs w:val="28"/>
              </w:rPr>
            </w:pPr>
            <w:r w:rsidRPr="0099531F">
              <w:rPr>
                <w:rFonts w:ascii="Times New Roman" w:eastAsia="Batang" w:hAnsi="Times New Roman"/>
                <w:bCs/>
                <w:sz w:val="28"/>
                <w:szCs w:val="28"/>
              </w:rPr>
              <w:t xml:space="preserve">ИНН </w:t>
            </w:r>
            <w:r w:rsidR="003B6254">
              <w:rPr>
                <w:rFonts w:ascii="Times New Roman" w:eastAsia="Batang" w:hAnsi="Times New Roman"/>
                <w:bCs/>
                <w:sz w:val="28"/>
                <w:szCs w:val="28"/>
              </w:rPr>
              <w:t>ИннКонт</w:t>
            </w:r>
          </w:p>
          <w:p w14:paraId="26B80066" w14:textId="308727A5" w:rsidR="00274073" w:rsidRPr="0099531F" w:rsidRDefault="00274073" w:rsidP="00274073">
            <w:pPr>
              <w:spacing w:after="0" w:line="240" w:lineRule="auto"/>
              <w:rPr>
                <w:rFonts w:ascii="Times New Roman" w:eastAsia="Batang" w:hAnsi="Times New Roman"/>
                <w:bCs/>
                <w:sz w:val="28"/>
                <w:szCs w:val="28"/>
              </w:rPr>
            </w:pPr>
            <w:r w:rsidRPr="0099531F">
              <w:rPr>
                <w:rFonts w:ascii="Times New Roman" w:eastAsia="Batang" w:hAnsi="Times New Roman"/>
                <w:bCs/>
                <w:sz w:val="28"/>
                <w:szCs w:val="28"/>
              </w:rPr>
              <w:t xml:space="preserve">КПП </w:t>
            </w:r>
            <w:r w:rsidR="003B6254">
              <w:rPr>
                <w:rFonts w:ascii="Times New Roman" w:eastAsia="Batang" w:hAnsi="Times New Roman"/>
                <w:bCs/>
                <w:sz w:val="28"/>
                <w:szCs w:val="28"/>
              </w:rPr>
              <w:t>КППКонт</w:t>
            </w:r>
          </w:p>
          <w:p w14:paraId="5D8FD805" w14:textId="0C7F3ACF" w:rsidR="00274073" w:rsidRPr="0099531F" w:rsidRDefault="00274073" w:rsidP="00274073">
            <w:pPr>
              <w:spacing w:after="0" w:line="240" w:lineRule="auto"/>
              <w:rPr>
                <w:rFonts w:ascii="Times New Roman" w:hAnsi="Times New Roman"/>
                <w:color w:val="000000"/>
                <w:sz w:val="28"/>
                <w:szCs w:val="28"/>
              </w:rPr>
            </w:pPr>
            <w:r w:rsidRPr="0099531F">
              <w:rPr>
                <w:rFonts w:ascii="Times New Roman" w:hAnsi="Times New Roman"/>
                <w:color w:val="000000"/>
                <w:sz w:val="28"/>
                <w:szCs w:val="28"/>
              </w:rPr>
              <w:t xml:space="preserve">ОКПО </w:t>
            </w:r>
            <w:r w:rsidR="003B6254">
              <w:rPr>
                <w:rFonts w:ascii="Times New Roman" w:eastAsia="Batang" w:hAnsi="Times New Roman"/>
                <w:bCs/>
                <w:sz w:val="28"/>
                <w:szCs w:val="28"/>
              </w:rPr>
              <w:t>ОКПОКонт</w:t>
            </w:r>
            <w:r w:rsidR="008A6782" w:rsidRPr="008A6782">
              <w:rPr>
                <w:rFonts w:ascii="Times New Roman" w:eastAsia="Batang" w:hAnsi="Times New Roman"/>
                <w:bCs/>
                <w:sz w:val="28"/>
                <w:szCs w:val="28"/>
              </w:rPr>
              <w:t xml:space="preserve"> </w:t>
            </w:r>
            <w:r w:rsidR="008A6782">
              <w:rPr>
                <w:rFonts w:ascii="Times New Roman" w:eastAsia="Batang" w:hAnsi="Times New Roman"/>
                <w:bCs/>
                <w:sz w:val="28"/>
                <w:szCs w:val="28"/>
              </w:rPr>
              <w:br/>
            </w:r>
            <w:r w:rsidRPr="0099531F">
              <w:rPr>
                <w:rFonts w:ascii="Times New Roman" w:hAnsi="Times New Roman"/>
                <w:color w:val="000000"/>
                <w:sz w:val="28"/>
                <w:szCs w:val="28"/>
              </w:rPr>
              <w:t xml:space="preserve">ОКВЭД </w:t>
            </w:r>
            <w:r w:rsidR="003B6254">
              <w:rPr>
                <w:rFonts w:ascii="Times New Roman" w:hAnsi="Times New Roman"/>
                <w:color w:val="000000"/>
                <w:sz w:val="28"/>
                <w:szCs w:val="28"/>
              </w:rPr>
              <w:t>ОКВЭДКонт</w:t>
            </w:r>
          </w:p>
          <w:p w14:paraId="725F26A2" w14:textId="13ED8696" w:rsidR="00274073" w:rsidRPr="0099531F" w:rsidRDefault="00274073" w:rsidP="00274073">
            <w:pPr>
              <w:spacing w:after="0" w:line="240" w:lineRule="auto"/>
              <w:rPr>
                <w:rFonts w:ascii="Times New Roman" w:hAnsi="Times New Roman"/>
                <w:bCs/>
                <w:color w:val="000000"/>
                <w:sz w:val="28"/>
                <w:szCs w:val="28"/>
              </w:rPr>
            </w:pPr>
            <w:r w:rsidRPr="0099531F">
              <w:rPr>
                <w:rFonts w:ascii="Times New Roman" w:hAnsi="Times New Roman"/>
                <w:bCs/>
                <w:color w:val="000000"/>
                <w:sz w:val="28"/>
                <w:szCs w:val="28"/>
              </w:rPr>
              <w:t xml:space="preserve">ОГРН </w:t>
            </w:r>
            <w:r w:rsidR="003B6254">
              <w:rPr>
                <w:rFonts w:ascii="Times New Roman" w:eastAsia="Batang" w:hAnsi="Times New Roman"/>
                <w:bCs/>
                <w:sz w:val="28"/>
                <w:szCs w:val="28"/>
              </w:rPr>
              <w:t>ОГРНКонт</w:t>
            </w:r>
          </w:p>
          <w:p w14:paraId="2C29C327" w14:textId="77777777" w:rsidR="00274073" w:rsidRPr="00BB7803" w:rsidRDefault="00274073" w:rsidP="00274073">
            <w:pPr>
              <w:tabs>
                <w:tab w:val="left" w:pos="5670"/>
              </w:tabs>
              <w:spacing w:after="0" w:line="240" w:lineRule="auto"/>
              <w:jc w:val="both"/>
              <w:outlineLvl w:val="0"/>
              <w:rPr>
                <w:rFonts w:ascii="Times New Roman" w:eastAsia="Batang" w:hAnsi="Times New Roman"/>
                <w:bCs/>
                <w:sz w:val="28"/>
                <w:szCs w:val="28"/>
              </w:rPr>
            </w:pPr>
          </w:p>
        </w:tc>
      </w:tr>
      <w:tr w:rsidR="00E311C6" w:rsidRPr="00BB7803" w14:paraId="12979A99" w14:textId="77777777" w:rsidTr="00990FE2">
        <w:tc>
          <w:tcPr>
            <w:tcW w:w="5211" w:type="dxa"/>
            <w:shd w:val="clear" w:color="auto" w:fill="auto"/>
          </w:tcPr>
          <w:p w14:paraId="32954AF9" w14:textId="77777777" w:rsidR="00E311C6" w:rsidRPr="00BB7803" w:rsidRDefault="00E311C6" w:rsidP="0087650E">
            <w:pPr>
              <w:tabs>
                <w:tab w:val="left" w:pos="5670"/>
              </w:tabs>
              <w:spacing w:after="0" w:line="240" w:lineRule="auto"/>
              <w:outlineLvl w:val="0"/>
              <w:rPr>
                <w:rFonts w:ascii="Times New Roman" w:eastAsia="Batang" w:hAnsi="Times New Roman"/>
                <w:b/>
                <w:bCs/>
                <w:sz w:val="28"/>
                <w:szCs w:val="28"/>
              </w:rPr>
            </w:pPr>
          </w:p>
        </w:tc>
        <w:tc>
          <w:tcPr>
            <w:tcW w:w="4534" w:type="dxa"/>
            <w:shd w:val="clear" w:color="auto" w:fill="auto"/>
          </w:tcPr>
          <w:p w14:paraId="246A06E7" w14:textId="77777777" w:rsidR="00E311C6" w:rsidRPr="00BB7803" w:rsidRDefault="00E311C6" w:rsidP="0087650E">
            <w:pPr>
              <w:tabs>
                <w:tab w:val="left" w:pos="5670"/>
              </w:tabs>
              <w:spacing w:after="0" w:line="240" w:lineRule="auto"/>
              <w:outlineLvl w:val="0"/>
              <w:rPr>
                <w:rFonts w:ascii="Times New Roman" w:eastAsia="Batang" w:hAnsi="Times New Roman"/>
                <w:b/>
                <w:bCs/>
                <w:sz w:val="28"/>
                <w:szCs w:val="28"/>
              </w:rPr>
            </w:pPr>
          </w:p>
        </w:tc>
      </w:tr>
      <w:tr w:rsidR="00E311C6" w:rsidRPr="00BB7803" w14:paraId="781E5A2D" w14:textId="77777777" w:rsidTr="00990FE2">
        <w:tc>
          <w:tcPr>
            <w:tcW w:w="5211" w:type="dxa"/>
            <w:shd w:val="clear" w:color="auto" w:fill="auto"/>
          </w:tcPr>
          <w:p w14:paraId="5D12886B" w14:textId="7CCCC179" w:rsidR="00E311C6" w:rsidRPr="00BB7803" w:rsidRDefault="00E311C6" w:rsidP="00E40985">
            <w:pPr>
              <w:tabs>
                <w:tab w:val="left" w:pos="5670"/>
              </w:tabs>
              <w:spacing w:after="0" w:line="240" w:lineRule="auto"/>
              <w:jc w:val="both"/>
              <w:outlineLvl w:val="0"/>
              <w:rPr>
                <w:rFonts w:ascii="Times New Roman" w:hAnsi="Times New Roman"/>
                <w:sz w:val="28"/>
                <w:szCs w:val="28"/>
              </w:rPr>
            </w:pPr>
            <w:r w:rsidRPr="00BB7803">
              <w:rPr>
                <w:rFonts w:ascii="Times New Roman" w:hAnsi="Times New Roman"/>
                <w:sz w:val="28"/>
                <w:szCs w:val="28"/>
              </w:rPr>
              <w:t>________________/</w:t>
            </w:r>
            <w:r w:rsidR="00E40985">
              <w:rPr>
                <w:rFonts w:ascii="Times New Roman" w:hAnsi="Times New Roman"/>
                <w:b/>
                <w:sz w:val="28"/>
                <w:szCs w:val="28"/>
              </w:rPr>
              <w:t>_____________</w:t>
            </w:r>
            <w:r w:rsidRPr="00BB7803">
              <w:rPr>
                <w:rFonts w:ascii="Times New Roman" w:hAnsi="Times New Roman"/>
                <w:sz w:val="28"/>
                <w:szCs w:val="28"/>
              </w:rPr>
              <w:t>/</w:t>
            </w:r>
          </w:p>
        </w:tc>
        <w:tc>
          <w:tcPr>
            <w:tcW w:w="4534" w:type="dxa"/>
            <w:shd w:val="clear" w:color="auto" w:fill="auto"/>
          </w:tcPr>
          <w:p w14:paraId="2B084A7D" w14:textId="06BEEDD7" w:rsidR="00E311C6" w:rsidRPr="00BB7803" w:rsidRDefault="00274073" w:rsidP="003B6254">
            <w:pPr>
              <w:tabs>
                <w:tab w:val="left" w:pos="5670"/>
              </w:tabs>
              <w:spacing w:after="0" w:line="240" w:lineRule="auto"/>
              <w:jc w:val="both"/>
              <w:outlineLvl w:val="0"/>
              <w:rPr>
                <w:rFonts w:ascii="Times New Roman" w:hAnsi="Times New Roman"/>
                <w:sz w:val="28"/>
                <w:szCs w:val="28"/>
              </w:rPr>
            </w:pPr>
            <w:r w:rsidRPr="000E6304">
              <w:rPr>
                <w:rFonts w:ascii="Times New Roman" w:eastAsia="Batang" w:hAnsi="Times New Roman"/>
                <w:bCs/>
                <w:sz w:val="28"/>
                <w:szCs w:val="28"/>
              </w:rPr>
              <w:t>________________/</w:t>
            </w:r>
            <w:r w:rsidR="003B6254">
              <w:rPr>
                <w:rFonts w:ascii="Times New Roman" w:eastAsia="Batang" w:hAnsi="Times New Roman"/>
                <w:b/>
                <w:sz w:val="28"/>
                <w:szCs w:val="28"/>
              </w:rPr>
              <w:t>_____________</w:t>
            </w:r>
            <w:r w:rsidRPr="000E6304">
              <w:rPr>
                <w:rFonts w:ascii="Times New Roman" w:eastAsia="Batang" w:hAnsi="Times New Roman"/>
                <w:bCs/>
                <w:sz w:val="28"/>
                <w:szCs w:val="28"/>
              </w:rPr>
              <w:t>/</w:t>
            </w:r>
          </w:p>
        </w:tc>
      </w:tr>
    </w:tbl>
    <w:p w14:paraId="39D1F0B2" w14:textId="22F90211" w:rsidR="0076177C" w:rsidRPr="00BB7803" w:rsidRDefault="0076177C" w:rsidP="009A72BD">
      <w:pPr>
        <w:rPr>
          <w:sz w:val="28"/>
          <w:szCs w:val="28"/>
        </w:rPr>
        <w:sectPr w:rsidR="0076177C" w:rsidRPr="00BB7803" w:rsidSect="00BB7803">
          <w:headerReference w:type="even" r:id="rId13"/>
          <w:headerReference w:type="default" r:id="rId14"/>
          <w:footerReference w:type="even" r:id="rId15"/>
          <w:footerReference w:type="default" r:id="rId16"/>
          <w:headerReference w:type="first" r:id="rId17"/>
          <w:pgSz w:w="11906" w:h="16838" w:code="9"/>
          <w:pgMar w:top="1134" w:right="851" w:bottom="1134" w:left="1418" w:header="567" w:footer="567" w:gutter="0"/>
          <w:cols w:space="720"/>
          <w:titlePg/>
          <w:docGrid w:linePitch="381"/>
        </w:sectPr>
      </w:pPr>
    </w:p>
    <w:p w14:paraId="460BC0EB" w14:textId="77777777" w:rsidR="0076177C" w:rsidRPr="00BB7803" w:rsidRDefault="0076177C" w:rsidP="0076177C">
      <w:pPr>
        <w:pStyle w:val="a5"/>
        <w:jc w:val="right"/>
        <w:rPr>
          <w:sz w:val="28"/>
          <w:szCs w:val="28"/>
        </w:rPr>
      </w:pPr>
      <w:r w:rsidRPr="00BB7803">
        <w:rPr>
          <w:sz w:val="28"/>
          <w:szCs w:val="28"/>
        </w:rPr>
        <w:lastRenderedPageBreak/>
        <w:t>Приложение №</w:t>
      </w:r>
      <w:r w:rsidR="00BE32F7" w:rsidRPr="00BB7803">
        <w:rPr>
          <w:sz w:val="28"/>
          <w:szCs w:val="28"/>
        </w:rPr>
        <w:t> </w:t>
      </w:r>
      <w:r w:rsidRPr="00BB7803">
        <w:rPr>
          <w:sz w:val="28"/>
          <w:szCs w:val="28"/>
        </w:rPr>
        <w:t>1</w:t>
      </w:r>
    </w:p>
    <w:p w14:paraId="4BF4D28F" w14:textId="77777777" w:rsidR="0076177C" w:rsidRPr="00BB7803" w:rsidRDefault="0076177C" w:rsidP="0076177C">
      <w:pPr>
        <w:spacing w:after="0" w:line="240" w:lineRule="auto"/>
        <w:ind w:left="5670" w:hanging="425"/>
        <w:jc w:val="right"/>
        <w:rPr>
          <w:rFonts w:ascii="Times New Roman" w:hAnsi="Times New Roman"/>
          <w:sz w:val="28"/>
          <w:szCs w:val="28"/>
        </w:rPr>
      </w:pPr>
      <w:r w:rsidRPr="00BB7803">
        <w:rPr>
          <w:rFonts w:ascii="Times New Roman" w:hAnsi="Times New Roman"/>
          <w:sz w:val="28"/>
          <w:szCs w:val="28"/>
        </w:rPr>
        <w:t>к договору поставки</w:t>
      </w:r>
    </w:p>
    <w:p w14:paraId="14BA84BA" w14:textId="35504424" w:rsidR="009D1F44" w:rsidRDefault="0076177C" w:rsidP="009D1F44">
      <w:pPr>
        <w:spacing w:line="187" w:lineRule="auto"/>
        <w:jc w:val="right"/>
        <w:rPr>
          <w:rFonts w:ascii="Times New Roman" w:eastAsia="Batang" w:hAnsi="Times New Roman"/>
          <w:bCs/>
          <w:noProof/>
          <w:sz w:val="28"/>
          <w:szCs w:val="28"/>
        </w:rPr>
      </w:pPr>
      <w:bookmarkStart w:id="1" w:name="_Hlk167894211"/>
      <w:bookmarkStart w:id="2" w:name="_Hlk152314588"/>
      <w:r w:rsidRPr="00BB7803">
        <w:rPr>
          <w:rFonts w:ascii="Times New Roman" w:hAnsi="Times New Roman"/>
          <w:sz w:val="28"/>
          <w:szCs w:val="28"/>
        </w:rPr>
        <w:t>от</w:t>
      </w:r>
      <w:r w:rsidR="000B2DA9">
        <w:rPr>
          <w:rFonts w:ascii="Times New Roman" w:hAnsi="Times New Roman"/>
          <w:sz w:val="28"/>
          <w:szCs w:val="28"/>
        </w:rPr>
        <w:t xml:space="preserve">  </w:t>
      </w:r>
      <w:bookmarkEnd w:id="1"/>
      <w:r w:rsidR="00BE4854">
        <w:rPr>
          <w:rFonts w:ascii="Times New Roman" w:hAnsi="Times New Roman"/>
          <w:sz w:val="28"/>
          <w:szCs w:val="28"/>
        </w:rPr>
        <w:t>___.___. 20__</w:t>
      </w:r>
      <w:r w:rsidR="00BE4854" w:rsidRPr="00BB7803">
        <w:rPr>
          <w:rFonts w:ascii="Times New Roman" w:hAnsi="Times New Roman"/>
          <w:sz w:val="28"/>
          <w:szCs w:val="28"/>
        </w:rPr>
        <w:t xml:space="preserve"> №</w:t>
      </w:r>
      <w:r w:rsidR="00BE4854" w:rsidRPr="00BB7803">
        <w:rPr>
          <w:rFonts w:ascii="Times New Roman" w:eastAsia="Batang" w:hAnsi="Times New Roman"/>
          <w:bCs/>
          <w:noProof/>
          <w:sz w:val="28"/>
          <w:szCs w:val="28"/>
        </w:rPr>
        <w:t xml:space="preserve"> </w:t>
      </w:r>
      <w:r w:rsidR="00BE4854">
        <w:rPr>
          <w:rFonts w:ascii="Times New Roman" w:eastAsia="Batang" w:hAnsi="Times New Roman"/>
          <w:bCs/>
          <w:noProof/>
          <w:sz w:val="28"/>
          <w:szCs w:val="28"/>
        </w:rPr>
        <w:t>_____/_____</w:t>
      </w:r>
      <w:r w:rsidR="009D1F44" w:rsidRPr="009D1F44">
        <w:rPr>
          <w:rFonts w:ascii="Times New Roman" w:eastAsia="Batang" w:hAnsi="Times New Roman"/>
          <w:bCs/>
          <w:noProof/>
          <w:sz w:val="28"/>
          <w:szCs w:val="28"/>
        </w:rPr>
        <w:t xml:space="preserve"> </w:t>
      </w:r>
    </w:p>
    <w:bookmarkEnd w:id="2"/>
    <w:p w14:paraId="75723E4B" w14:textId="77777777" w:rsidR="009D1F44" w:rsidRDefault="009D1F44" w:rsidP="009D1F44">
      <w:pPr>
        <w:spacing w:line="187" w:lineRule="auto"/>
        <w:jc w:val="right"/>
        <w:rPr>
          <w:rFonts w:ascii="Times New Roman" w:hAnsi="Times New Roman"/>
          <w:b/>
          <w:sz w:val="28"/>
          <w:szCs w:val="28"/>
        </w:rPr>
      </w:pPr>
    </w:p>
    <w:p w14:paraId="1DBF204E" w14:textId="52828D44" w:rsidR="0076177C" w:rsidRPr="009D1F44" w:rsidRDefault="0076177C" w:rsidP="009D1F44">
      <w:pPr>
        <w:spacing w:line="187" w:lineRule="auto"/>
        <w:jc w:val="center"/>
        <w:rPr>
          <w:rFonts w:ascii="Times New Roman" w:hAnsi="Times New Roman"/>
          <w:sz w:val="28"/>
          <w:szCs w:val="28"/>
        </w:rPr>
      </w:pPr>
      <w:r w:rsidRPr="009D1F44">
        <w:rPr>
          <w:rFonts w:ascii="Times New Roman" w:hAnsi="Times New Roman"/>
          <w:sz w:val="28"/>
          <w:szCs w:val="28"/>
        </w:rPr>
        <w:t>(ФОРМА)</w:t>
      </w:r>
    </w:p>
    <w:p w14:paraId="4847254E" w14:textId="77777777" w:rsidR="0076177C" w:rsidRPr="00BB7803" w:rsidRDefault="0076177C" w:rsidP="0076177C">
      <w:pPr>
        <w:tabs>
          <w:tab w:val="left" w:pos="5670"/>
        </w:tabs>
        <w:jc w:val="center"/>
        <w:rPr>
          <w:rFonts w:ascii="Times New Roman" w:hAnsi="Times New Roman"/>
          <w:i/>
          <w:sz w:val="28"/>
          <w:szCs w:val="28"/>
          <w:lang w:eastAsia="ru-RU"/>
        </w:rPr>
      </w:pPr>
      <w:r w:rsidRPr="00BB7803">
        <w:rPr>
          <w:rFonts w:ascii="Times New Roman" w:hAnsi="Times New Roman"/>
          <w:i/>
          <w:sz w:val="28"/>
          <w:szCs w:val="28"/>
        </w:rPr>
        <w:t>------------------------------------------------------------------------начало формы----------------------------------------------------------------</w:t>
      </w:r>
    </w:p>
    <w:p w14:paraId="6C6EFA6C" w14:textId="77777777" w:rsidR="0076177C" w:rsidRPr="00BB7803" w:rsidRDefault="00B23084" w:rsidP="0076177C">
      <w:pPr>
        <w:pStyle w:val="31"/>
        <w:ind w:firstLine="0"/>
        <w:jc w:val="center"/>
        <w:rPr>
          <w:b/>
          <w:sz w:val="27"/>
          <w:szCs w:val="27"/>
        </w:rPr>
      </w:pPr>
      <w:r w:rsidRPr="00BB7803">
        <w:rPr>
          <w:b/>
          <w:sz w:val="27"/>
          <w:szCs w:val="27"/>
        </w:rPr>
        <w:t>Заявка</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1"/>
        <w:gridCol w:w="7422"/>
      </w:tblGrid>
      <w:tr w:rsidR="00246274" w:rsidRPr="00BB7803" w14:paraId="29AF2987" w14:textId="77777777" w:rsidTr="009F42F4">
        <w:tc>
          <w:tcPr>
            <w:tcW w:w="7421" w:type="dxa"/>
          </w:tcPr>
          <w:p w14:paraId="788A004F" w14:textId="77777777" w:rsidR="00246274" w:rsidRPr="00BB7803" w:rsidRDefault="00246274" w:rsidP="009F42F4">
            <w:pPr>
              <w:pStyle w:val="af9"/>
              <w:rPr>
                <w:color w:val="000000"/>
                <w:sz w:val="27"/>
                <w:szCs w:val="27"/>
              </w:rPr>
            </w:pPr>
            <w:r w:rsidRPr="00BB7803">
              <w:rPr>
                <w:color w:val="000000"/>
                <w:sz w:val="27"/>
                <w:szCs w:val="27"/>
              </w:rPr>
              <w:t>«___» ________202__г. исх. №___________</w:t>
            </w:r>
          </w:p>
        </w:tc>
        <w:tc>
          <w:tcPr>
            <w:tcW w:w="7422" w:type="dxa"/>
          </w:tcPr>
          <w:p w14:paraId="613AD94C" w14:textId="77777777" w:rsidR="00246274" w:rsidRPr="00BB7803" w:rsidRDefault="00246274" w:rsidP="009F42F4">
            <w:pPr>
              <w:pStyle w:val="af9"/>
              <w:jc w:val="right"/>
              <w:rPr>
                <w:color w:val="000000"/>
                <w:sz w:val="27"/>
                <w:szCs w:val="27"/>
              </w:rPr>
            </w:pPr>
            <w:r w:rsidRPr="00BB7803">
              <w:rPr>
                <w:color w:val="000000"/>
                <w:sz w:val="27"/>
                <w:szCs w:val="27"/>
              </w:rPr>
              <w:t>ООО «Газпром ГНП продажи»</w:t>
            </w:r>
          </w:p>
        </w:tc>
      </w:tr>
    </w:tbl>
    <w:p w14:paraId="3FD8EF9E" w14:textId="3993447C" w:rsidR="003A466D" w:rsidRPr="00BB7803" w:rsidRDefault="003A466D" w:rsidP="00246274">
      <w:pPr>
        <w:pStyle w:val="af9"/>
        <w:ind w:firstLine="708"/>
        <w:jc w:val="both"/>
        <w:rPr>
          <w:bCs/>
          <w:color w:val="000000"/>
          <w:sz w:val="27"/>
          <w:szCs w:val="27"/>
          <w:shd w:val="clear" w:color="auto" w:fill="FFFFFF"/>
        </w:rPr>
      </w:pPr>
      <w:r w:rsidRPr="00BB7803">
        <w:rPr>
          <w:color w:val="000000"/>
          <w:sz w:val="27"/>
          <w:szCs w:val="27"/>
        </w:rPr>
        <w:tab/>
        <w:t xml:space="preserve">Прошу разрешения на получение </w:t>
      </w:r>
      <w:r w:rsidR="00F13A07">
        <w:rPr>
          <w:color w:val="000000"/>
          <w:sz w:val="27"/>
          <w:szCs w:val="27"/>
        </w:rPr>
        <w:t>СУГ</w:t>
      </w:r>
      <w:r w:rsidRPr="00BB7803">
        <w:rPr>
          <w:color w:val="000000"/>
          <w:sz w:val="27"/>
          <w:szCs w:val="27"/>
        </w:rPr>
        <w:t xml:space="preserve"> на Терминале по хранению и отгрузке пропан-бутана технического в районе г. Куйбышев </w:t>
      </w:r>
      <w:r w:rsidR="00F52540" w:rsidRPr="00BB7803">
        <w:rPr>
          <w:color w:val="000000"/>
          <w:sz w:val="27"/>
          <w:szCs w:val="27"/>
        </w:rPr>
        <w:t>Н</w:t>
      </w:r>
      <w:r w:rsidRPr="00BB7803">
        <w:rPr>
          <w:color w:val="000000"/>
          <w:sz w:val="27"/>
          <w:szCs w:val="27"/>
        </w:rPr>
        <w:t>овосибирской области.</w:t>
      </w:r>
    </w:p>
    <w:tbl>
      <w:tblPr>
        <w:tblStyle w:val="ae"/>
        <w:tblW w:w="0" w:type="auto"/>
        <w:tblLook w:val="04A0" w:firstRow="1" w:lastRow="0" w:firstColumn="1" w:lastColumn="0" w:noHBand="0" w:noVBand="1"/>
      </w:tblPr>
      <w:tblGrid>
        <w:gridCol w:w="564"/>
        <w:gridCol w:w="732"/>
        <w:gridCol w:w="1507"/>
        <w:gridCol w:w="1203"/>
        <w:gridCol w:w="2089"/>
        <w:gridCol w:w="2090"/>
        <w:gridCol w:w="1499"/>
        <w:gridCol w:w="1499"/>
        <w:gridCol w:w="1207"/>
        <w:gridCol w:w="1721"/>
        <w:gridCol w:w="732"/>
      </w:tblGrid>
      <w:tr w:rsidR="0076177C" w:rsidRPr="00BB7803" w14:paraId="3F2B527A" w14:textId="77777777" w:rsidTr="00B12713">
        <w:tc>
          <w:tcPr>
            <w:tcW w:w="704" w:type="dxa"/>
          </w:tcPr>
          <w:p w14:paraId="006D567F" w14:textId="77777777" w:rsidR="0076177C" w:rsidRPr="00BB7803" w:rsidRDefault="0076177C" w:rsidP="00B12713">
            <w:pPr>
              <w:pStyle w:val="31"/>
              <w:ind w:firstLine="0"/>
              <w:jc w:val="center"/>
              <w:rPr>
                <w:sz w:val="26"/>
                <w:szCs w:val="26"/>
              </w:rPr>
            </w:pPr>
            <w:r w:rsidRPr="00BB7803">
              <w:rPr>
                <w:sz w:val="26"/>
                <w:szCs w:val="26"/>
              </w:rPr>
              <w:t>№ п/п</w:t>
            </w:r>
          </w:p>
        </w:tc>
        <w:tc>
          <w:tcPr>
            <w:tcW w:w="1134" w:type="dxa"/>
          </w:tcPr>
          <w:p w14:paraId="7D9BEE4B" w14:textId="77777777" w:rsidR="0076177C" w:rsidRPr="00BB7803" w:rsidRDefault="0076177C" w:rsidP="00B12713">
            <w:pPr>
              <w:pStyle w:val="31"/>
              <w:ind w:firstLine="0"/>
              <w:jc w:val="center"/>
              <w:rPr>
                <w:sz w:val="26"/>
                <w:szCs w:val="26"/>
              </w:rPr>
            </w:pPr>
            <w:r w:rsidRPr="00BB7803">
              <w:rPr>
                <w:sz w:val="26"/>
                <w:szCs w:val="26"/>
              </w:rPr>
              <w:t>Дата</w:t>
            </w:r>
          </w:p>
        </w:tc>
        <w:tc>
          <w:tcPr>
            <w:tcW w:w="2131" w:type="dxa"/>
          </w:tcPr>
          <w:p w14:paraId="6211C13C" w14:textId="77777777" w:rsidR="0076177C" w:rsidRPr="00BB7803" w:rsidRDefault="0076177C" w:rsidP="00B12713">
            <w:pPr>
              <w:pStyle w:val="31"/>
              <w:ind w:firstLine="0"/>
              <w:jc w:val="center"/>
              <w:rPr>
                <w:sz w:val="26"/>
                <w:szCs w:val="26"/>
              </w:rPr>
            </w:pPr>
            <w:r w:rsidRPr="00BB7803">
              <w:rPr>
                <w:sz w:val="26"/>
                <w:szCs w:val="26"/>
              </w:rPr>
              <w:t>Покупатель</w:t>
            </w:r>
          </w:p>
        </w:tc>
        <w:tc>
          <w:tcPr>
            <w:tcW w:w="1323" w:type="dxa"/>
          </w:tcPr>
          <w:p w14:paraId="5E2F0844" w14:textId="77777777" w:rsidR="0076177C" w:rsidRPr="00BB7803" w:rsidRDefault="0076177C" w:rsidP="00B12713">
            <w:pPr>
              <w:pStyle w:val="31"/>
              <w:ind w:firstLine="0"/>
              <w:jc w:val="center"/>
              <w:rPr>
                <w:sz w:val="26"/>
                <w:szCs w:val="26"/>
              </w:rPr>
            </w:pPr>
            <w:r w:rsidRPr="00BB7803">
              <w:rPr>
                <w:sz w:val="26"/>
                <w:szCs w:val="26"/>
              </w:rPr>
              <w:t>№ договора</w:t>
            </w:r>
          </w:p>
        </w:tc>
        <w:tc>
          <w:tcPr>
            <w:tcW w:w="1324" w:type="dxa"/>
          </w:tcPr>
          <w:p w14:paraId="4D5D0101" w14:textId="77777777" w:rsidR="0076177C" w:rsidRPr="00BB7803" w:rsidRDefault="0076177C" w:rsidP="00B12713">
            <w:pPr>
              <w:pStyle w:val="31"/>
              <w:ind w:firstLine="0"/>
              <w:jc w:val="center"/>
              <w:rPr>
                <w:sz w:val="26"/>
                <w:szCs w:val="26"/>
              </w:rPr>
            </w:pPr>
            <w:r w:rsidRPr="00BB7803">
              <w:rPr>
                <w:sz w:val="26"/>
                <w:szCs w:val="26"/>
              </w:rPr>
              <w:t>Грузоперевозчик</w:t>
            </w:r>
          </w:p>
        </w:tc>
        <w:tc>
          <w:tcPr>
            <w:tcW w:w="1324" w:type="dxa"/>
          </w:tcPr>
          <w:p w14:paraId="03FC5736" w14:textId="77777777" w:rsidR="0076177C" w:rsidRPr="00BB7803" w:rsidRDefault="0076177C" w:rsidP="00B12713">
            <w:pPr>
              <w:pStyle w:val="31"/>
              <w:ind w:firstLine="0"/>
              <w:jc w:val="center"/>
              <w:rPr>
                <w:sz w:val="26"/>
                <w:szCs w:val="26"/>
              </w:rPr>
            </w:pPr>
            <w:r w:rsidRPr="00BB7803">
              <w:rPr>
                <w:sz w:val="26"/>
                <w:szCs w:val="26"/>
              </w:rPr>
              <w:t>Грузополучатель</w:t>
            </w:r>
          </w:p>
        </w:tc>
        <w:tc>
          <w:tcPr>
            <w:tcW w:w="1324" w:type="dxa"/>
          </w:tcPr>
          <w:p w14:paraId="02AA6FEA" w14:textId="77777777" w:rsidR="0076177C" w:rsidRPr="00BB7803" w:rsidRDefault="0076177C" w:rsidP="00B12713">
            <w:pPr>
              <w:pStyle w:val="31"/>
              <w:ind w:firstLine="0"/>
              <w:jc w:val="center"/>
              <w:rPr>
                <w:sz w:val="26"/>
                <w:szCs w:val="26"/>
              </w:rPr>
            </w:pPr>
            <w:r w:rsidRPr="00BB7803">
              <w:rPr>
                <w:sz w:val="26"/>
                <w:szCs w:val="26"/>
              </w:rPr>
              <w:t>Марка автомобиля</w:t>
            </w:r>
          </w:p>
        </w:tc>
        <w:tc>
          <w:tcPr>
            <w:tcW w:w="1324" w:type="dxa"/>
          </w:tcPr>
          <w:p w14:paraId="5F940773" w14:textId="77777777" w:rsidR="0076177C" w:rsidRPr="00BB7803" w:rsidRDefault="0076177C" w:rsidP="00B12713">
            <w:pPr>
              <w:pStyle w:val="31"/>
              <w:ind w:firstLine="0"/>
              <w:jc w:val="center"/>
              <w:rPr>
                <w:sz w:val="26"/>
                <w:szCs w:val="26"/>
              </w:rPr>
            </w:pPr>
            <w:r w:rsidRPr="00BB7803">
              <w:rPr>
                <w:sz w:val="26"/>
                <w:szCs w:val="26"/>
              </w:rPr>
              <w:t>ГРЗ автомобиля</w:t>
            </w:r>
          </w:p>
        </w:tc>
        <w:tc>
          <w:tcPr>
            <w:tcW w:w="1324" w:type="dxa"/>
          </w:tcPr>
          <w:p w14:paraId="4CEE9D65" w14:textId="77777777" w:rsidR="0076177C" w:rsidRPr="00BB7803" w:rsidRDefault="0076177C" w:rsidP="00B12713">
            <w:pPr>
              <w:pStyle w:val="31"/>
              <w:ind w:firstLine="0"/>
              <w:jc w:val="center"/>
              <w:rPr>
                <w:sz w:val="26"/>
                <w:szCs w:val="26"/>
              </w:rPr>
            </w:pPr>
            <w:r w:rsidRPr="00BB7803">
              <w:rPr>
                <w:sz w:val="26"/>
                <w:szCs w:val="26"/>
              </w:rPr>
              <w:t>ФИО водителя</w:t>
            </w:r>
          </w:p>
        </w:tc>
        <w:tc>
          <w:tcPr>
            <w:tcW w:w="1324" w:type="dxa"/>
          </w:tcPr>
          <w:p w14:paraId="79191BA2" w14:textId="77777777" w:rsidR="0076177C" w:rsidRPr="00BB7803" w:rsidRDefault="0076177C" w:rsidP="00B12713">
            <w:pPr>
              <w:pStyle w:val="31"/>
              <w:ind w:firstLine="0"/>
              <w:jc w:val="center"/>
              <w:rPr>
                <w:sz w:val="26"/>
                <w:szCs w:val="26"/>
              </w:rPr>
            </w:pPr>
            <w:r w:rsidRPr="00BB7803">
              <w:rPr>
                <w:sz w:val="26"/>
                <w:szCs w:val="26"/>
              </w:rPr>
              <w:t>№ доверенности</w:t>
            </w:r>
          </w:p>
        </w:tc>
        <w:tc>
          <w:tcPr>
            <w:tcW w:w="1324" w:type="dxa"/>
          </w:tcPr>
          <w:p w14:paraId="5345FDED" w14:textId="77777777" w:rsidR="0076177C" w:rsidRPr="00BB7803" w:rsidRDefault="0076177C" w:rsidP="00B12713">
            <w:pPr>
              <w:pStyle w:val="31"/>
              <w:ind w:firstLine="0"/>
              <w:jc w:val="center"/>
              <w:rPr>
                <w:sz w:val="26"/>
                <w:szCs w:val="26"/>
              </w:rPr>
            </w:pPr>
            <w:r w:rsidRPr="00BB7803">
              <w:rPr>
                <w:sz w:val="26"/>
                <w:szCs w:val="26"/>
              </w:rPr>
              <w:t>Кол-во тонн</w:t>
            </w:r>
          </w:p>
        </w:tc>
      </w:tr>
      <w:tr w:rsidR="0076177C" w:rsidRPr="00BB7803" w14:paraId="12B43AE8" w14:textId="77777777" w:rsidTr="00B12713">
        <w:tc>
          <w:tcPr>
            <w:tcW w:w="704" w:type="dxa"/>
          </w:tcPr>
          <w:p w14:paraId="7C07E2F1" w14:textId="77777777" w:rsidR="0076177C" w:rsidRPr="00BB7803" w:rsidRDefault="0076177C" w:rsidP="00B12713">
            <w:pPr>
              <w:pStyle w:val="31"/>
              <w:ind w:firstLine="0"/>
              <w:rPr>
                <w:sz w:val="26"/>
                <w:szCs w:val="26"/>
              </w:rPr>
            </w:pPr>
          </w:p>
        </w:tc>
        <w:tc>
          <w:tcPr>
            <w:tcW w:w="1134" w:type="dxa"/>
          </w:tcPr>
          <w:p w14:paraId="559A2279" w14:textId="77777777" w:rsidR="0076177C" w:rsidRPr="00BB7803" w:rsidRDefault="0076177C" w:rsidP="00B12713">
            <w:pPr>
              <w:pStyle w:val="31"/>
              <w:ind w:firstLine="0"/>
              <w:rPr>
                <w:sz w:val="26"/>
                <w:szCs w:val="26"/>
              </w:rPr>
            </w:pPr>
          </w:p>
        </w:tc>
        <w:tc>
          <w:tcPr>
            <w:tcW w:w="2131" w:type="dxa"/>
          </w:tcPr>
          <w:p w14:paraId="15295D97" w14:textId="77777777" w:rsidR="0076177C" w:rsidRPr="00BB7803" w:rsidRDefault="0076177C" w:rsidP="00B12713">
            <w:pPr>
              <w:pStyle w:val="31"/>
              <w:ind w:firstLine="0"/>
              <w:rPr>
                <w:sz w:val="26"/>
                <w:szCs w:val="26"/>
              </w:rPr>
            </w:pPr>
          </w:p>
        </w:tc>
        <w:tc>
          <w:tcPr>
            <w:tcW w:w="1323" w:type="dxa"/>
          </w:tcPr>
          <w:p w14:paraId="6EF83754" w14:textId="77777777" w:rsidR="0076177C" w:rsidRPr="00BB7803" w:rsidRDefault="0076177C" w:rsidP="00B12713">
            <w:pPr>
              <w:pStyle w:val="31"/>
              <w:ind w:firstLine="0"/>
              <w:rPr>
                <w:sz w:val="26"/>
                <w:szCs w:val="26"/>
              </w:rPr>
            </w:pPr>
          </w:p>
        </w:tc>
        <w:tc>
          <w:tcPr>
            <w:tcW w:w="1324" w:type="dxa"/>
          </w:tcPr>
          <w:p w14:paraId="436F8AAD" w14:textId="77777777" w:rsidR="0076177C" w:rsidRPr="00BB7803" w:rsidRDefault="0076177C" w:rsidP="00B12713">
            <w:pPr>
              <w:pStyle w:val="31"/>
              <w:ind w:firstLine="0"/>
              <w:rPr>
                <w:sz w:val="26"/>
                <w:szCs w:val="26"/>
              </w:rPr>
            </w:pPr>
          </w:p>
        </w:tc>
        <w:tc>
          <w:tcPr>
            <w:tcW w:w="1324" w:type="dxa"/>
          </w:tcPr>
          <w:p w14:paraId="2927DDC0" w14:textId="77777777" w:rsidR="0076177C" w:rsidRPr="00BB7803" w:rsidRDefault="0076177C" w:rsidP="00B12713">
            <w:pPr>
              <w:pStyle w:val="31"/>
              <w:ind w:firstLine="0"/>
              <w:rPr>
                <w:sz w:val="26"/>
                <w:szCs w:val="26"/>
              </w:rPr>
            </w:pPr>
          </w:p>
        </w:tc>
        <w:tc>
          <w:tcPr>
            <w:tcW w:w="1324" w:type="dxa"/>
          </w:tcPr>
          <w:p w14:paraId="7972CC7D" w14:textId="77777777" w:rsidR="0076177C" w:rsidRPr="00BB7803" w:rsidRDefault="0076177C" w:rsidP="00B12713">
            <w:pPr>
              <w:pStyle w:val="31"/>
              <w:ind w:firstLine="0"/>
              <w:rPr>
                <w:sz w:val="26"/>
                <w:szCs w:val="26"/>
              </w:rPr>
            </w:pPr>
          </w:p>
        </w:tc>
        <w:tc>
          <w:tcPr>
            <w:tcW w:w="1324" w:type="dxa"/>
          </w:tcPr>
          <w:p w14:paraId="441BCB06" w14:textId="77777777" w:rsidR="0076177C" w:rsidRPr="00BB7803" w:rsidRDefault="0076177C" w:rsidP="00B12713">
            <w:pPr>
              <w:pStyle w:val="31"/>
              <w:ind w:firstLine="0"/>
              <w:rPr>
                <w:sz w:val="26"/>
                <w:szCs w:val="26"/>
              </w:rPr>
            </w:pPr>
          </w:p>
        </w:tc>
        <w:tc>
          <w:tcPr>
            <w:tcW w:w="1324" w:type="dxa"/>
          </w:tcPr>
          <w:p w14:paraId="79488981" w14:textId="77777777" w:rsidR="0076177C" w:rsidRPr="00BB7803" w:rsidRDefault="0076177C" w:rsidP="00B12713">
            <w:pPr>
              <w:pStyle w:val="31"/>
              <w:ind w:firstLine="0"/>
              <w:rPr>
                <w:sz w:val="26"/>
                <w:szCs w:val="26"/>
              </w:rPr>
            </w:pPr>
          </w:p>
        </w:tc>
        <w:tc>
          <w:tcPr>
            <w:tcW w:w="1324" w:type="dxa"/>
          </w:tcPr>
          <w:p w14:paraId="6ED02261" w14:textId="77777777" w:rsidR="0076177C" w:rsidRPr="00BB7803" w:rsidRDefault="0076177C" w:rsidP="00B12713">
            <w:pPr>
              <w:pStyle w:val="31"/>
              <w:ind w:firstLine="0"/>
              <w:rPr>
                <w:sz w:val="26"/>
                <w:szCs w:val="26"/>
              </w:rPr>
            </w:pPr>
          </w:p>
        </w:tc>
        <w:tc>
          <w:tcPr>
            <w:tcW w:w="1324" w:type="dxa"/>
          </w:tcPr>
          <w:p w14:paraId="41C3E1A4" w14:textId="77777777" w:rsidR="0076177C" w:rsidRPr="00BB7803" w:rsidRDefault="0076177C" w:rsidP="00B12713">
            <w:pPr>
              <w:pStyle w:val="31"/>
              <w:ind w:firstLine="0"/>
              <w:rPr>
                <w:sz w:val="26"/>
                <w:szCs w:val="26"/>
              </w:rPr>
            </w:pPr>
          </w:p>
        </w:tc>
      </w:tr>
      <w:tr w:rsidR="0076177C" w:rsidRPr="00BB7803" w14:paraId="433DC876" w14:textId="77777777" w:rsidTr="00B12713">
        <w:tc>
          <w:tcPr>
            <w:tcW w:w="704" w:type="dxa"/>
          </w:tcPr>
          <w:p w14:paraId="27448018" w14:textId="77777777" w:rsidR="0076177C" w:rsidRPr="00BB7803" w:rsidRDefault="0076177C" w:rsidP="00B12713">
            <w:pPr>
              <w:pStyle w:val="31"/>
              <w:ind w:firstLine="0"/>
              <w:rPr>
                <w:sz w:val="26"/>
                <w:szCs w:val="26"/>
              </w:rPr>
            </w:pPr>
          </w:p>
        </w:tc>
        <w:tc>
          <w:tcPr>
            <w:tcW w:w="1134" w:type="dxa"/>
          </w:tcPr>
          <w:p w14:paraId="09F2D9D6" w14:textId="77777777" w:rsidR="0076177C" w:rsidRPr="00BB7803" w:rsidRDefault="0076177C" w:rsidP="00B12713">
            <w:pPr>
              <w:pStyle w:val="31"/>
              <w:ind w:firstLine="0"/>
              <w:rPr>
                <w:sz w:val="26"/>
                <w:szCs w:val="26"/>
              </w:rPr>
            </w:pPr>
          </w:p>
        </w:tc>
        <w:tc>
          <w:tcPr>
            <w:tcW w:w="2131" w:type="dxa"/>
          </w:tcPr>
          <w:p w14:paraId="449B944C" w14:textId="77777777" w:rsidR="0076177C" w:rsidRPr="00BB7803" w:rsidRDefault="0076177C" w:rsidP="00B12713">
            <w:pPr>
              <w:pStyle w:val="31"/>
              <w:ind w:firstLine="0"/>
              <w:rPr>
                <w:sz w:val="26"/>
                <w:szCs w:val="26"/>
              </w:rPr>
            </w:pPr>
          </w:p>
        </w:tc>
        <w:tc>
          <w:tcPr>
            <w:tcW w:w="1323" w:type="dxa"/>
          </w:tcPr>
          <w:p w14:paraId="1F95123C" w14:textId="77777777" w:rsidR="0076177C" w:rsidRPr="00BB7803" w:rsidRDefault="0076177C" w:rsidP="00B12713">
            <w:pPr>
              <w:pStyle w:val="31"/>
              <w:ind w:firstLine="0"/>
              <w:rPr>
                <w:sz w:val="26"/>
                <w:szCs w:val="26"/>
              </w:rPr>
            </w:pPr>
          </w:p>
        </w:tc>
        <w:tc>
          <w:tcPr>
            <w:tcW w:w="1324" w:type="dxa"/>
          </w:tcPr>
          <w:p w14:paraId="34E94D7B" w14:textId="77777777" w:rsidR="0076177C" w:rsidRPr="00BB7803" w:rsidRDefault="0076177C" w:rsidP="00B12713">
            <w:pPr>
              <w:pStyle w:val="31"/>
              <w:ind w:firstLine="0"/>
              <w:rPr>
                <w:sz w:val="26"/>
                <w:szCs w:val="26"/>
              </w:rPr>
            </w:pPr>
          </w:p>
        </w:tc>
        <w:tc>
          <w:tcPr>
            <w:tcW w:w="1324" w:type="dxa"/>
          </w:tcPr>
          <w:p w14:paraId="754E3EAC" w14:textId="77777777" w:rsidR="0076177C" w:rsidRPr="00BB7803" w:rsidRDefault="0076177C" w:rsidP="00B12713">
            <w:pPr>
              <w:pStyle w:val="31"/>
              <w:ind w:firstLine="0"/>
              <w:rPr>
                <w:sz w:val="26"/>
                <w:szCs w:val="26"/>
              </w:rPr>
            </w:pPr>
          </w:p>
        </w:tc>
        <w:tc>
          <w:tcPr>
            <w:tcW w:w="1324" w:type="dxa"/>
          </w:tcPr>
          <w:p w14:paraId="55C74844" w14:textId="77777777" w:rsidR="0076177C" w:rsidRPr="00BB7803" w:rsidRDefault="0076177C" w:rsidP="00B12713">
            <w:pPr>
              <w:pStyle w:val="31"/>
              <w:ind w:firstLine="0"/>
              <w:rPr>
                <w:sz w:val="26"/>
                <w:szCs w:val="26"/>
              </w:rPr>
            </w:pPr>
          </w:p>
        </w:tc>
        <w:tc>
          <w:tcPr>
            <w:tcW w:w="1324" w:type="dxa"/>
          </w:tcPr>
          <w:p w14:paraId="592C353D" w14:textId="77777777" w:rsidR="0076177C" w:rsidRPr="00BB7803" w:rsidRDefault="0076177C" w:rsidP="00B12713">
            <w:pPr>
              <w:pStyle w:val="31"/>
              <w:ind w:firstLine="0"/>
              <w:rPr>
                <w:sz w:val="26"/>
                <w:szCs w:val="26"/>
              </w:rPr>
            </w:pPr>
          </w:p>
        </w:tc>
        <w:tc>
          <w:tcPr>
            <w:tcW w:w="1324" w:type="dxa"/>
          </w:tcPr>
          <w:p w14:paraId="10034B84" w14:textId="77777777" w:rsidR="0076177C" w:rsidRPr="00BB7803" w:rsidRDefault="0076177C" w:rsidP="00B12713">
            <w:pPr>
              <w:pStyle w:val="31"/>
              <w:ind w:firstLine="0"/>
              <w:rPr>
                <w:sz w:val="26"/>
                <w:szCs w:val="26"/>
              </w:rPr>
            </w:pPr>
          </w:p>
        </w:tc>
        <w:tc>
          <w:tcPr>
            <w:tcW w:w="1324" w:type="dxa"/>
          </w:tcPr>
          <w:p w14:paraId="6974BF12" w14:textId="77777777" w:rsidR="0076177C" w:rsidRPr="00BB7803" w:rsidRDefault="0076177C" w:rsidP="00B12713">
            <w:pPr>
              <w:pStyle w:val="31"/>
              <w:ind w:firstLine="0"/>
              <w:rPr>
                <w:sz w:val="26"/>
                <w:szCs w:val="26"/>
              </w:rPr>
            </w:pPr>
          </w:p>
        </w:tc>
        <w:tc>
          <w:tcPr>
            <w:tcW w:w="1324" w:type="dxa"/>
          </w:tcPr>
          <w:p w14:paraId="3ED3179D" w14:textId="77777777" w:rsidR="0076177C" w:rsidRPr="00BB7803" w:rsidRDefault="0076177C" w:rsidP="00B12713">
            <w:pPr>
              <w:pStyle w:val="31"/>
              <w:ind w:firstLine="0"/>
              <w:rPr>
                <w:sz w:val="26"/>
                <w:szCs w:val="26"/>
              </w:rPr>
            </w:pPr>
          </w:p>
        </w:tc>
      </w:tr>
      <w:tr w:rsidR="0076177C" w:rsidRPr="00BB7803" w14:paraId="06A148F8" w14:textId="77777777" w:rsidTr="00B12713">
        <w:tc>
          <w:tcPr>
            <w:tcW w:w="704" w:type="dxa"/>
          </w:tcPr>
          <w:p w14:paraId="34403C52" w14:textId="77777777" w:rsidR="0076177C" w:rsidRPr="00BB7803" w:rsidRDefault="0076177C" w:rsidP="00B12713">
            <w:pPr>
              <w:pStyle w:val="31"/>
              <w:ind w:firstLine="0"/>
              <w:rPr>
                <w:sz w:val="26"/>
                <w:szCs w:val="26"/>
              </w:rPr>
            </w:pPr>
          </w:p>
        </w:tc>
        <w:tc>
          <w:tcPr>
            <w:tcW w:w="1134" w:type="dxa"/>
          </w:tcPr>
          <w:p w14:paraId="1F56ED62" w14:textId="77777777" w:rsidR="0076177C" w:rsidRPr="00BB7803" w:rsidRDefault="0076177C" w:rsidP="00B12713">
            <w:pPr>
              <w:pStyle w:val="31"/>
              <w:ind w:firstLine="0"/>
              <w:rPr>
                <w:sz w:val="26"/>
                <w:szCs w:val="26"/>
              </w:rPr>
            </w:pPr>
          </w:p>
        </w:tc>
        <w:tc>
          <w:tcPr>
            <w:tcW w:w="2131" w:type="dxa"/>
          </w:tcPr>
          <w:p w14:paraId="64DD890A" w14:textId="77777777" w:rsidR="0076177C" w:rsidRPr="00BB7803" w:rsidRDefault="0076177C" w:rsidP="00B12713">
            <w:pPr>
              <w:pStyle w:val="31"/>
              <w:ind w:firstLine="0"/>
              <w:rPr>
                <w:sz w:val="26"/>
                <w:szCs w:val="26"/>
              </w:rPr>
            </w:pPr>
          </w:p>
        </w:tc>
        <w:tc>
          <w:tcPr>
            <w:tcW w:w="1323" w:type="dxa"/>
          </w:tcPr>
          <w:p w14:paraId="21DF2691" w14:textId="77777777" w:rsidR="0076177C" w:rsidRPr="00BB7803" w:rsidRDefault="0076177C" w:rsidP="00B12713">
            <w:pPr>
              <w:pStyle w:val="31"/>
              <w:ind w:firstLine="0"/>
              <w:rPr>
                <w:sz w:val="26"/>
                <w:szCs w:val="26"/>
              </w:rPr>
            </w:pPr>
          </w:p>
        </w:tc>
        <w:tc>
          <w:tcPr>
            <w:tcW w:w="1324" w:type="dxa"/>
          </w:tcPr>
          <w:p w14:paraId="08D74BAA" w14:textId="77777777" w:rsidR="0076177C" w:rsidRPr="00BB7803" w:rsidRDefault="0076177C" w:rsidP="00B12713">
            <w:pPr>
              <w:pStyle w:val="31"/>
              <w:ind w:firstLine="0"/>
              <w:rPr>
                <w:sz w:val="26"/>
                <w:szCs w:val="26"/>
              </w:rPr>
            </w:pPr>
          </w:p>
        </w:tc>
        <w:tc>
          <w:tcPr>
            <w:tcW w:w="1324" w:type="dxa"/>
          </w:tcPr>
          <w:p w14:paraId="467E7B12" w14:textId="77777777" w:rsidR="0076177C" w:rsidRPr="00BB7803" w:rsidRDefault="0076177C" w:rsidP="00B12713">
            <w:pPr>
              <w:pStyle w:val="31"/>
              <w:ind w:firstLine="0"/>
              <w:rPr>
                <w:sz w:val="26"/>
                <w:szCs w:val="26"/>
              </w:rPr>
            </w:pPr>
          </w:p>
        </w:tc>
        <w:tc>
          <w:tcPr>
            <w:tcW w:w="1324" w:type="dxa"/>
          </w:tcPr>
          <w:p w14:paraId="7D4431DC" w14:textId="77777777" w:rsidR="0076177C" w:rsidRPr="00BB7803" w:rsidRDefault="0076177C" w:rsidP="00B12713">
            <w:pPr>
              <w:pStyle w:val="31"/>
              <w:ind w:firstLine="0"/>
              <w:rPr>
                <w:sz w:val="26"/>
                <w:szCs w:val="26"/>
              </w:rPr>
            </w:pPr>
          </w:p>
        </w:tc>
        <w:tc>
          <w:tcPr>
            <w:tcW w:w="1324" w:type="dxa"/>
          </w:tcPr>
          <w:p w14:paraId="3C39BA56" w14:textId="77777777" w:rsidR="0076177C" w:rsidRPr="00BB7803" w:rsidRDefault="0076177C" w:rsidP="00B12713">
            <w:pPr>
              <w:pStyle w:val="31"/>
              <w:ind w:firstLine="0"/>
              <w:rPr>
                <w:sz w:val="26"/>
                <w:szCs w:val="26"/>
              </w:rPr>
            </w:pPr>
          </w:p>
        </w:tc>
        <w:tc>
          <w:tcPr>
            <w:tcW w:w="1324" w:type="dxa"/>
          </w:tcPr>
          <w:p w14:paraId="0DAE4100" w14:textId="77777777" w:rsidR="0076177C" w:rsidRPr="00BB7803" w:rsidRDefault="0076177C" w:rsidP="00B12713">
            <w:pPr>
              <w:pStyle w:val="31"/>
              <w:ind w:firstLine="0"/>
              <w:rPr>
                <w:sz w:val="26"/>
                <w:szCs w:val="26"/>
              </w:rPr>
            </w:pPr>
          </w:p>
        </w:tc>
        <w:tc>
          <w:tcPr>
            <w:tcW w:w="1324" w:type="dxa"/>
          </w:tcPr>
          <w:p w14:paraId="7100429D" w14:textId="77777777" w:rsidR="0076177C" w:rsidRPr="00BB7803" w:rsidRDefault="0076177C" w:rsidP="00B12713">
            <w:pPr>
              <w:pStyle w:val="31"/>
              <w:ind w:firstLine="0"/>
              <w:rPr>
                <w:sz w:val="26"/>
                <w:szCs w:val="26"/>
              </w:rPr>
            </w:pPr>
          </w:p>
        </w:tc>
        <w:tc>
          <w:tcPr>
            <w:tcW w:w="1324" w:type="dxa"/>
          </w:tcPr>
          <w:p w14:paraId="320861EB" w14:textId="77777777" w:rsidR="0076177C" w:rsidRPr="00BB7803" w:rsidRDefault="0076177C" w:rsidP="00B12713">
            <w:pPr>
              <w:pStyle w:val="31"/>
              <w:ind w:firstLine="0"/>
              <w:rPr>
                <w:sz w:val="26"/>
                <w:szCs w:val="26"/>
              </w:rPr>
            </w:pPr>
          </w:p>
        </w:tc>
      </w:tr>
      <w:tr w:rsidR="0076177C" w:rsidRPr="00BB7803" w14:paraId="6207C512" w14:textId="77777777" w:rsidTr="00B12713">
        <w:tc>
          <w:tcPr>
            <w:tcW w:w="704" w:type="dxa"/>
          </w:tcPr>
          <w:p w14:paraId="74790857" w14:textId="77777777" w:rsidR="0076177C" w:rsidRPr="00BB7803" w:rsidRDefault="0076177C" w:rsidP="00B12713">
            <w:pPr>
              <w:pStyle w:val="31"/>
              <w:ind w:firstLine="0"/>
              <w:rPr>
                <w:sz w:val="26"/>
                <w:szCs w:val="26"/>
              </w:rPr>
            </w:pPr>
          </w:p>
        </w:tc>
        <w:tc>
          <w:tcPr>
            <w:tcW w:w="1134" w:type="dxa"/>
          </w:tcPr>
          <w:p w14:paraId="6241DEED" w14:textId="77777777" w:rsidR="0076177C" w:rsidRPr="00BB7803" w:rsidRDefault="0076177C" w:rsidP="00B12713">
            <w:pPr>
              <w:pStyle w:val="31"/>
              <w:ind w:firstLine="0"/>
              <w:rPr>
                <w:sz w:val="26"/>
                <w:szCs w:val="26"/>
              </w:rPr>
            </w:pPr>
          </w:p>
        </w:tc>
        <w:tc>
          <w:tcPr>
            <w:tcW w:w="2131" w:type="dxa"/>
          </w:tcPr>
          <w:p w14:paraId="1412048A" w14:textId="77777777" w:rsidR="0076177C" w:rsidRPr="00BB7803" w:rsidRDefault="0076177C" w:rsidP="00B12713">
            <w:pPr>
              <w:pStyle w:val="31"/>
              <w:ind w:firstLine="0"/>
              <w:rPr>
                <w:sz w:val="26"/>
                <w:szCs w:val="26"/>
              </w:rPr>
            </w:pPr>
          </w:p>
        </w:tc>
        <w:tc>
          <w:tcPr>
            <w:tcW w:w="1323" w:type="dxa"/>
          </w:tcPr>
          <w:p w14:paraId="1244DED4" w14:textId="77777777" w:rsidR="0076177C" w:rsidRPr="00BB7803" w:rsidRDefault="0076177C" w:rsidP="00B12713">
            <w:pPr>
              <w:pStyle w:val="31"/>
              <w:ind w:firstLine="0"/>
              <w:rPr>
                <w:sz w:val="26"/>
                <w:szCs w:val="26"/>
              </w:rPr>
            </w:pPr>
          </w:p>
        </w:tc>
        <w:tc>
          <w:tcPr>
            <w:tcW w:w="1324" w:type="dxa"/>
          </w:tcPr>
          <w:p w14:paraId="7725236F" w14:textId="77777777" w:rsidR="0076177C" w:rsidRPr="00BB7803" w:rsidRDefault="0076177C" w:rsidP="00B12713">
            <w:pPr>
              <w:pStyle w:val="31"/>
              <w:ind w:firstLine="0"/>
              <w:rPr>
                <w:sz w:val="26"/>
                <w:szCs w:val="26"/>
              </w:rPr>
            </w:pPr>
          </w:p>
        </w:tc>
        <w:tc>
          <w:tcPr>
            <w:tcW w:w="1324" w:type="dxa"/>
          </w:tcPr>
          <w:p w14:paraId="66CD50E8" w14:textId="77777777" w:rsidR="0076177C" w:rsidRPr="00BB7803" w:rsidRDefault="0076177C" w:rsidP="00B12713">
            <w:pPr>
              <w:pStyle w:val="31"/>
              <w:ind w:firstLine="0"/>
              <w:rPr>
                <w:sz w:val="26"/>
                <w:szCs w:val="26"/>
              </w:rPr>
            </w:pPr>
          </w:p>
        </w:tc>
        <w:tc>
          <w:tcPr>
            <w:tcW w:w="1324" w:type="dxa"/>
          </w:tcPr>
          <w:p w14:paraId="6DA5D096" w14:textId="77777777" w:rsidR="0076177C" w:rsidRPr="00BB7803" w:rsidRDefault="0076177C" w:rsidP="00B12713">
            <w:pPr>
              <w:pStyle w:val="31"/>
              <w:ind w:firstLine="0"/>
              <w:rPr>
                <w:sz w:val="26"/>
                <w:szCs w:val="26"/>
              </w:rPr>
            </w:pPr>
          </w:p>
        </w:tc>
        <w:tc>
          <w:tcPr>
            <w:tcW w:w="1324" w:type="dxa"/>
          </w:tcPr>
          <w:p w14:paraId="0D3FF172" w14:textId="77777777" w:rsidR="0076177C" w:rsidRPr="00BB7803" w:rsidRDefault="0076177C" w:rsidP="00B12713">
            <w:pPr>
              <w:pStyle w:val="31"/>
              <w:ind w:firstLine="0"/>
              <w:rPr>
                <w:sz w:val="26"/>
                <w:szCs w:val="26"/>
              </w:rPr>
            </w:pPr>
          </w:p>
        </w:tc>
        <w:tc>
          <w:tcPr>
            <w:tcW w:w="1324" w:type="dxa"/>
          </w:tcPr>
          <w:p w14:paraId="691E6C11" w14:textId="77777777" w:rsidR="0076177C" w:rsidRPr="00BB7803" w:rsidRDefault="0076177C" w:rsidP="00B12713">
            <w:pPr>
              <w:pStyle w:val="31"/>
              <w:ind w:firstLine="0"/>
              <w:rPr>
                <w:sz w:val="26"/>
                <w:szCs w:val="26"/>
              </w:rPr>
            </w:pPr>
          </w:p>
        </w:tc>
        <w:tc>
          <w:tcPr>
            <w:tcW w:w="1324" w:type="dxa"/>
          </w:tcPr>
          <w:p w14:paraId="4F24B738" w14:textId="77777777" w:rsidR="0076177C" w:rsidRPr="00BB7803" w:rsidRDefault="0076177C" w:rsidP="00B12713">
            <w:pPr>
              <w:pStyle w:val="31"/>
              <w:ind w:firstLine="0"/>
              <w:rPr>
                <w:sz w:val="26"/>
                <w:szCs w:val="26"/>
              </w:rPr>
            </w:pPr>
          </w:p>
        </w:tc>
        <w:tc>
          <w:tcPr>
            <w:tcW w:w="1324" w:type="dxa"/>
          </w:tcPr>
          <w:p w14:paraId="4E95C086" w14:textId="77777777" w:rsidR="0076177C" w:rsidRPr="00BB7803" w:rsidRDefault="0076177C" w:rsidP="00B12713">
            <w:pPr>
              <w:pStyle w:val="31"/>
              <w:ind w:firstLine="0"/>
              <w:rPr>
                <w:sz w:val="26"/>
                <w:szCs w:val="26"/>
              </w:rPr>
            </w:pPr>
          </w:p>
        </w:tc>
      </w:tr>
      <w:tr w:rsidR="0076177C" w:rsidRPr="00BB7803" w14:paraId="6AFA8A57" w14:textId="77777777" w:rsidTr="00B12713">
        <w:tc>
          <w:tcPr>
            <w:tcW w:w="704" w:type="dxa"/>
          </w:tcPr>
          <w:p w14:paraId="5F202F0F" w14:textId="77777777" w:rsidR="0076177C" w:rsidRPr="00BB7803" w:rsidRDefault="0076177C" w:rsidP="00B12713">
            <w:pPr>
              <w:pStyle w:val="31"/>
              <w:ind w:firstLine="0"/>
              <w:rPr>
                <w:sz w:val="26"/>
                <w:szCs w:val="26"/>
              </w:rPr>
            </w:pPr>
          </w:p>
        </w:tc>
        <w:tc>
          <w:tcPr>
            <w:tcW w:w="1134" w:type="dxa"/>
          </w:tcPr>
          <w:p w14:paraId="70BA4563" w14:textId="77777777" w:rsidR="0076177C" w:rsidRPr="00BB7803" w:rsidRDefault="0076177C" w:rsidP="00B12713">
            <w:pPr>
              <w:pStyle w:val="31"/>
              <w:ind w:firstLine="0"/>
              <w:rPr>
                <w:sz w:val="26"/>
                <w:szCs w:val="26"/>
              </w:rPr>
            </w:pPr>
          </w:p>
        </w:tc>
        <w:tc>
          <w:tcPr>
            <w:tcW w:w="2131" w:type="dxa"/>
          </w:tcPr>
          <w:p w14:paraId="3504D93B" w14:textId="77777777" w:rsidR="0076177C" w:rsidRPr="00BB7803" w:rsidRDefault="0076177C" w:rsidP="00B12713">
            <w:pPr>
              <w:pStyle w:val="31"/>
              <w:ind w:firstLine="0"/>
              <w:rPr>
                <w:sz w:val="26"/>
                <w:szCs w:val="26"/>
              </w:rPr>
            </w:pPr>
          </w:p>
        </w:tc>
        <w:tc>
          <w:tcPr>
            <w:tcW w:w="1323" w:type="dxa"/>
          </w:tcPr>
          <w:p w14:paraId="160E866D" w14:textId="77777777" w:rsidR="0076177C" w:rsidRPr="00BB7803" w:rsidRDefault="0076177C" w:rsidP="00B12713">
            <w:pPr>
              <w:pStyle w:val="31"/>
              <w:ind w:firstLine="0"/>
              <w:rPr>
                <w:sz w:val="26"/>
                <w:szCs w:val="26"/>
              </w:rPr>
            </w:pPr>
          </w:p>
        </w:tc>
        <w:tc>
          <w:tcPr>
            <w:tcW w:w="1324" w:type="dxa"/>
          </w:tcPr>
          <w:p w14:paraId="4647BCD8" w14:textId="77777777" w:rsidR="0076177C" w:rsidRPr="00BB7803" w:rsidRDefault="0076177C" w:rsidP="00B12713">
            <w:pPr>
              <w:pStyle w:val="31"/>
              <w:ind w:firstLine="0"/>
              <w:rPr>
                <w:sz w:val="26"/>
                <w:szCs w:val="26"/>
              </w:rPr>
            </w:pPr>
          </w:p>
        </w:tc>
        <w:tc>
          <w:tcPr>
            <w:tcW w:w="1324" w:type="dxa"/>
          </w:tcPr>
          <w:p w14:paraId="49247B9E" w14:textId="77777777" w:rsidR="0076177C" w:rsidRPr="00BB7803" w:rsidRDefault="0076177C" w:rsidP="00B12713">
            <w:pPr>
              <w:pStyle w:val="31"/>
              <w:ind w:firstLine="0"/>
              <w:rPr>
                <w:sz w:val="26"/>
                <w:szCs w:val="26"/>
              </w:rPr>
            </w:pPr>
          </w:p>
        </w:tc>
        <w:tc>
          <w:tcPr>
            <w:tcW w:w="1324" w:type="dxa"/>
          </w:tcPr>
          <w:p w14:paraId="17A72B60" w14:textId="77777777" w:rsidR="0076177C" w:rsidRPr="00BB7803" w:rsidRDefault="0076177C" w:rsidP="00B12713">
            <w:pPr>
              <w:pStyle w:val="31"/>
              <w:ind w:firstLine="0"/>
              <w:rPr>
                <w:sz w:val="26"/>
                <w:szCs w:val="26"/>
              </w:rPr>
            </w:pPr>
          </w:p>
        </w:tc>
        <w:tc>
          <w:tcPr>
            <w:tcW w:w="1324" w:type="dxa"/>
          </w:tcPr>
          <w:p w14:paraId="0337C697" w14:textId="77777777" w:rsidR="0076177C" w:rsidRPr="00BB7803" w:rsidRDefault="0076177C" w:rsidP="00B12713">
            <w:pPr>
              <w:pStyle w:val="31"/>
              <w:ind w:firstLine="0"/>
              <w:rPr>
                <w:sz w:val="26"/>
                <w:szCs w:val="26"/>
              </w:rPr>
            </w:pPr>
          </w:p>
        </w:tc>
        <w:tc>
          <w:tcPr>
            <w:tcW w:w="1324" w:type="dxa"/>
          </w:tcPr>
          <w:p w14:paraId="0DCA31A0" w14:textId="77777777" w:rsidR="0076177C" w:rsidRPr="00BB7803" w:rsidRDefault="0076177C" w:rsidP="00B12713">
            <w:pPr>
              <w:pStyle w:val="31"/>
              <w:ind w:firstLine="0"/>
              <w:rPr>
                <w:sz w:val="26"/>
                <w:szCs w:val="26"/>
              </w:rPr>
            </w:pPr>
          </w:p>
        </w:tc>
        <w:tc>
          <w:tcPr>
            <w:tcW w:w="1324" w:type="dxa"/>
          </w:tcPr>
          <w:p w14:paraId="20DE8565" w14:textId="77777777" w:rsidR="0076177C" w:rsidRPr="00BB7803" w:rsidRDefault="0076177C" w:rsidP="00B12713">
            <w:pPr>
              <w:pStyle w:val="31"/>
              <w:ind w:firstLine="0"/>
              <w:rPr>
                <w:sz w:val="26"/>
                <w:szCs w:val="26"/>
              </w:rPr>
            </w:pPr>
          </w:p>
        </w:tc>
        <w:tc>
          <w:tcPr>
            <w:tcW w:w="1324" w:type="dxa"/>
          </w:tcPr>
          <w:p w14:paraId="13B03C00" w14:textId="77777777" w:rsidR="0076177C" w:rsidRPr="00BB7803" w:rsidRDefault="0076177C" w:rsidP="00B12713">
            <w:pPr>
              <w:pStyle w:val="31"/>
              <w:ind w:firstLine="0"/>
              <w:rPr>
                <w:sz w:val="26"/>
                <w:szCs w:val="26"/>
              </w:rPr>
            </w:pPr>
          </w:p>
        </w:tc>
      </w:tr>
      <w:tr w:rsidR="0076177C" w:rsidRPr="00BB7803" w14:paraId="7A6C8BA6" w14:textId="77777777" w:rsidTr="00B12713">
        <w:tc>
          <w:tcPr>
            <w:tcW w:w="704" w:type="dxa"/>
          </w:tcPr>
          <w:p w14:paraId="289A0A3E" w14:textId="77777777" w:rsidR="0076177C" w:rsidRPr="00BB7803" w:rsidRDefault="0076177C" w:rsidP="00B12713">
            <w:pPr>
              <w:pStyle w:val="31"/>
              <w:ind w:firstLine="0"/>
              <w:rPr>
                <w:sz w:val="26"/>
                <w:szCs w:val="26"/>
              </w:rPr>
            </w:pPr>
          </w:p>
        </w:tc>
        <w:tc>
          <w:tcPr>
            <w:tcW w:w="1134" w:type="dxa"/>
          </w:tcPr>
          <w:p w14:paraId="3887AFE2" w14:textId="77777777" w:rsidR="0076177C" w:rsidRPr="00BB7803" w:rsidRDefault="0076177C" w:rsidP="00B12713">
            <w:pPr>
              <w:pStyle w:val="31"/>
              <w:ind w:firstLine="0"/>
              <w:rPr>
                <w:sz w:val="26"/>
                <w:szCs w:val="26"/>
              </w:rPr>
            </w:pPr>
          </w:p>
        </w:tc>
        <w:tc>
          <w:tcPr>
            <w:tcW w:w="2131" w:type="dxa"/>
          </w:tcPr>
          <w:p w14:paraId="48735641" w14:textId="77777777" w:rsidR="0076177C" w:rsidRPr="00BB7803" w:rsidRDefault="0076177C" w:rsidP="00B12713">
            <w:pPr>
              <w:pStyle w:val="31"/>
              <w:ind w:firstLine="0"/>
              <w:rPr>
                <w:sz w:val="26"/>
                <w:szCs w:val="26"/>
              </w:rPr>
            </w:pPr>
          </w:p>
        </w:tc>
        <w:tc>
          <w:tcPr>
            <w:tcW w:w="1323" w:type="dxa"/>
          </w:tcPr>
          <w:p w14:paraId="0BC0DDB3" w14:textId="77777777" w:rsidR="0076177C" w:rsidRPr="00BB7803" w:rsidRDefault="0076177C" w:rsidP="00B12713">
            <w:pPr>
              <w:pStyle w:val="31"/>
              <w:ind w:firstLine="0"/>
              <w:rPr>
                <w:sz w:val="26"/>
                <w:szCs w:val="26"/>
              </w:rPr>
            </w:pPr>
          </w:p>
        </w:tc>
        <w:tc>
          <w:tcPr>
            <w:tcW w:w="1324" w:type="dxa"/>
          </w:tcPr>
          <w:p w14:paraId="0105C697" w14:textId="77777777" w:rsidR="0076177C" w:rsidRPr="00BB7803" w:rsidRDefault="0076177C" w:rsidP="00B12713">
            <w:pPr>
              <w:pStyle w:val="31"/>
              <w:ind w:firstLine="0"/>
              <w:rPr>
                <w:sz w:val="26"/>
                <w:szCs w:val="26"/>
              </w:rPr>
            </w:pPr>
          </w:p>
        </w:tc>
        <w:tc>
          <w:tcPr>
            <w:tcW w:w="1324" w:type="dxa"/>
          </w:tcPr>
          <w:p w14:paraId="55A048ED" w14:textId="77777777" w:rsidR="0076177C" w:rsidRPr="00BB7803" w:rsidRDefault="0076177C" w:rsidP="00B12713">
            <w:pPr>
              <w:pStyle w:val="31"/>
              <w:ind w:firstLine="0"/>
              <w:rPr>
                <w:sz w:val="26"/>
                <w:szCs w:val="26"/>
              </w:rPr>
            </w:pPr>
          </w:p>
        </w:tc>
        <w:tc>
          <w:tcPr>
            <w:tcW w:w="1324" w:type="dxa"/>
          </w:tcPr>
          <w:p w14:paraId="011A7D2D" w14:textId="77777777" w:rsidR="0076177C" w:rsidRPr="00BB7803" w:rsidRDefault="0076177C" w:rsidP="00B12713">
            <w:pPr>
              <w:pStyle w:val="31"/>
              <w:ind w:firstLine="0"/>
              <w:rPr>
                <w:sz w:val="26"/>
                <w:szCs w:val="26"/>
              </w:rPr>
            </w:pPr>
          </w:p>
        </w:tc>
        <w:tc>
          <w:tcPr>
            <w:tcW w:w="1324" w:type="dxa"/>
          </w:tcPr>
          <w:p w14:paraId="7040D474" w14:textId="77777777" w:rsidR="0076177C" w:rsidRPr="00BB7803" w:rsidRDefault="0076177C" w:rsidP="00B12713">
            <w:pPr>
              <w:pStyle w:val="31"/>
              <w:ind w:firstLine="0"/>
              <w:rPr>
                <w:sz w:val="26"/>
                <w:szCs w:val="26"/>
              </w:rPr>
            </w:pPr>
          </w:p>
        </w:tc>
        <w:tc>
          <w:tcPr>
            <w:tcW w:w="1324" w:type="dxa"/>
          </w:tcPr>
          <w:p w14:paraId="02234D52" w14:textId="77777777" w:rsidR="0076177C" w:rsidRPr="00BB7803" w:rsidRDefault="0076177C" w:rsidP="00B12713">
            <w:pPr>
              <w:pStyle w:val="31"/>
              <w:ind w:firstLine="0"/>
              <w:rPr>
                <w:sz w:val="26"/>
                <w:szCs w:val="26"/>
              </w:rPr>
            </w:pPr>
          </w:p>
        </w:tc>
        <w:tc>
          <w:tcPr>
            <w:tcW w:w="1324" w:type="dxa"/>
          </w:tcPr>
          <w:p w14:paraId="1F5A0674" w14:textId="77777777" w:rsidR="0076177C" w:rsidRPr="00BB7803" w:rsidRDefault="0076177C" w:rsidP="00B12713">
            <w:pPr>
              <w:pStyle w:val="31"/>
              <w:ind w:firstLine="0"/>
              <w:rPr>
                <w:sz w:val="26"/>
                <w:szCs w:val="26"/>
              </w:rPr>
            </w:pPr>
          </w:p>
        </w:tc>
        <w:tc>
          <w:tcPr>
            <w:tcW w:w="1324" w:type="dxa"/>
          </w:tcPr>
          <w:p w14:paraId="5BB64471" w14:textId="77777777" w:rsidR="0076177C" w:rsidRPr="00BB7803" w:rsidRDefault="0076177C" w:rsidP="00B12713">
            <w:pPr>
              <w:pStyle w:val="31"/>
              <w:ind w:firstLine="0"/>
              <w:rPr>
                <w:sz w:val="26"/>
                <w:szCs w:val="26"/>
              </w:rPr>
            </w:pPr>
          </w:p>
        </w:tc>
      </w:tr>
    </w:tbl>
    <w:p w14:paraId="31364F06" w14:textId="77777777" w:rsidR="0076177C" w:rsidRPr="00BB7803" w:rsidRDefault="0076177C" w:rsidP="0076177C">
      <w:pPr>
        <w:spacing w:after="0" w:line="240" w:lineRule="auto"/>
        <w:rPr>
          <w:rFonts w:ascii="Times New Roman" w:hAnsi="Times New Roman"/>
          <w:sz w:val="27"/>
          <w:szCs w:val="27"/>
        </w:rPr>
      </w:pPr>
    </w:p>
    <w:p w14:paraId="0B826C6E" w14:textId="77777777" w:rsidR="0076177C" w:rsidRPr="00BB7803" w:rsidRDefault="0076177C" w:rsidP="0076177C">
      <w:pPr>
        <w:tabs>
          <w:tab w:val="left" w:pos="3969"/>
          <w:tab w:val="left" w:pos="7371"/>
        </w:tabs>
        <w:spacing w:after="0" w:line="240" w:lineRule="auto"/>
        <w:rPr>
          <w:rFonts w:ascii="Times New Roman" w:hAnsi="Times New Roman"/>
          <w:sz w:val="27"/>
          <w:szCs w:val="27"/>
        </w:rPr>
      </w:pPr>
      <w:r w:rsidRPr="00BB7803">
        <w:rPr>
          <w:rFonts w:ascii="Times New Roman" w:hAnsi="Times New Roman"/>
          <w:sz w:val="27"/>
          <w:szCs w:val="27"/>
        </w:rPr>
        <w:t>Руководитель   _____________________             ______________________</w:t>
      </w:r>
    </w:p>
    <w:p w14:paraId="258663DF" w14:textId="77777777" w:rsidR="0076177C" w:rsidRPr="00BB7803" w:rsidRDefault="0076177C" w:rsidP="0076177C">
      <w:pPr>
        <w:tabs>
          <w:tab w:val="left" w:pos="4253"/>
          <w:tab w:val="left" w:pos="7655"/>
        </w:tabs>
        <w:spacing w:after="0" w:line="240" w:lineRule="auto"/>
        <w:rPr>
          <w:rFonts w:ascii="Times New Roman" w:hAnsi="Times New Roman"/>
          <w:sz w:val="27"/>
          <w:szCs w:val="27"/>
        </w:rPr>
      </w:pPr>
      <w:r w:rsidRPr="00BB7803">
        <w:rPr>
          <w:rFonts w:ascii="Times New Roman" w:hAnsi="Times New Roman"/>
          <w:sz w:val="27"/>
          <w:szCs w:val="27"/>
        </w:rPr>
        <w:t xml:space="preserve">                                        (подпись)                                 (И.О. Фамилия)</w:t>
      </w:r>
    </w:p>
    <w:p w14:paraId="2FB2266C" w14:textId="77777777" w:rsidR="0076177C" w:rsidRPr="00BB7803" w:rsidRDefault="0076177C" w:rsidP="00293422">
      <w:pPr>
        <w:pStyle w:val="a8"/>
        <w:jc w:val="both"/>
        <w:rPr>
          <w:sz w:val="27"/>
          <w:szCs w:val="27"/>
        </w:rPr>
      </w:pPr>
      <w:r w:rsidRPr="00BB7803">
        <w:rPr>
          <w:sz w:val="27"/>
          <w:szCs w:val="27"/>
        </w:rPr>
        <w:t>М.П.</w:t>
      </w:r>
    </w:p>
    <w:p w14:paraId="6078D0DA" w14:textId="77777777" w:rsidR="0076177C" w:rsidRPr="00BB7803" w:rsidRDefault="0076177C" w:rsidP="0076177C">
      <w:pPr>
        <w:tabs>
          <w:tab w:val="left" w:pos="5670"/>
        </w:tabs>
        <w:spacing w:line="187" w:lineRule="auto"/>
        <w:rPr>
          <w:rFonts w:ascii="Times New Roman" w:hAnsi="Times New Roman"/>
          <w:i/>
          <w:sz w:val="28"/>
          <w:szCs w:val="28"/>
        </w:rPr>
      </w:pPr>
      <w:r w:rsidRPr="00BB7803">
        <w:rPr>
          <w:rFonts w:ascii="Times New Roman" w:hAnsi="Times New Roman"/>
          <w:i/>
          <w:sz w:val="28"/>
          <w:szCs w:val="28"/>
        </w:rPr>
        <w:t>--------------------------------------------------------------------окончание формы------------------------------------------------------------</w:t>
      </w:r>
      <w:r w:rsidRPr="00BB7803">
        <w:rPr>
          <w:rFonts w:ascii="Times New Roman" w:hAnsi="Times New Roman"/>
          <w:b/>
          <w:sz w:val="28"/>
          <w:szCs w:val="28"/>
        </w:rPr>
        <w:t>Форма согласована:</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76177C" w:rsidRPr="00BB7803" w14:paraId="4CA39E7F" w14:textId="77777777" w:rsidTr="00B12713">
        <w:trPr>
          <w:trHeight w:val="394"/>
        </w:trPr>
        <w:tc>
          <w:tcPr>
            <w:tcW w:w="4813" w:type="dxa"/>
          </w:tcPr>
          <w:p w14:paraId="15F13050" w14:textId="77777777" w:rsidR="0076177C" w:rsidRPr="00BB7803" w:rsidRDefault="0076177C" w:rsidP="00B12713">
            <w:pPr>
              <w:spacing w:line="187" w:lineRule="auto"/>
              <w:jc w:val="both"/>
              <w:rPr>
                <w:rFonts w:ascii="Times New Roman" w:hAnsi="Times New Roman"/>
                <w:b/>
                <w:sz w:val="28"/>
                <w:szCs w:val="28"/>
              </w:rPr>
            </w:pPr>
            <w:r w:rsidRPr="00BB7803">
              <w:rPr>
                <w:rFonts w:ascii="Times New Roman" w:hAnsi="Times New Roman"/>
                <w:b/>
                <w:sz w:val="28"/>
                <w:szCs w:val="28"/>
              </w:rPr>
              <w:t>Поставщик:</w:t>
            </w:r>
          </w:p>
          <w:p w14:paraId="60D71CDD" w14:textId="77777777" w:rsidR="0076177C" w:rsidRPr="00BB7803" w:rsidRDefault="0076177C" w:rsidP="00B12713">
            <w:pPr>
              <w:spacing w:line="187" w:lineRule="auto"/>
              <w:jc w:val="both"/>
              <w:rPr>
                <w:rFonts w:ascii="Times New Roman" w:hAnsi="Times New Roman"/>
                <w:b/>
                <w:sz w:val="28"/>
                <w:szCs w:val="28"/>
              </w:rPr>
            </w:pPr>
          </w:p>
          <w:p w14:paraId="377B4624" w14:textId="18D3FC60" w:rsidR="0076177C" w:rsidRPr="00BB7803" w:rsidRDefault="0076177C" w:rsidP="00B12713">
            <w:pPr>
              <w:spacing w:line="187" w:lineRule="auto"/>
              <w:jc w:val="both"/>
              <w:rPr>
                <w:rFonts w:ascii="Times New Roman" w:eastAsia="Batang" w:hAnsi="Times New Roman"/>
                <w:bCs/>
                <w:sz w:val="28"/>
                <w:szCs w:val="28"/>
                <w:u w:val="single"/>
              </w:rPr>
            </w:pPr>
            <w:r w:rsidRPr="00BB7803">
              <w:rPr>
                <w:rFonts w:ascii="Times New Roman" w:eastAsia="Batang" w:hAnsi="Times New Roman"/>
                <w:bCs/>
                <w:sz w:val="28"/>
                <w:szCs w:val="28"/>
                <w:u w:val="single"/>
              </w:rPr>
              <w:t>________________</w:t>
            </w:r>
            <w:r w:rsidRPr="00BB7803">
              <w:rPr>
                <w:rFonts w:ascii="Times New Roman" w:eastAsia="Batang" w:hAnsi="Times New Roman"/>
                <w:bCs/>
                <w:sz w:val="28"/>
                <w:szCs w:val="28"/>
              </w:rPr>
              <w:t>/</w:t>
            </w:r>
            <w:r w:rsidR="00E40985">
              <w:rPr>
                <w:rFonts w:ascii="Times New Roman" w:hAnsi="Times New Roman"/>
                <w:b/>
                <w:sz w:val="28"/>
                <w:szCs w:val="28"/>
              </w:rPr>
              <w:t>_____________</w:t>
            </w:r>
            <w:r w:rsidR="006D00F6" w:rsidRPr="006D00F6">
              <w:rPr>
                <w:rFonts w:ascii="Times New Roman" w:eastAsia="Batang" w:hAnsi="Times New Roman"/>
                <w:b/>
                <w:bCs/>
                <w:sz w:val="28"/>
                <w:szCs w:val="28"/>
              </w:rPr>
              <w:t>/</w:t>
            </w:r>
          </w:p>
        </w:tc>
        <w:tc>
          <w:tcPr>
            <w:tcW w:w="4814" w:type="dxa"/>
          </w:tcPr>
          <w:p w14:paraId="0F3EB696" w14:textId="77777777" w:rsidR="0076177C" w:rsidRPr="00BB7803" w:rsidRDefault="0076177C" w:rsidP="00B12713">
            <w:pPr>
              <w:spacing w:line="187" w:lineRule="auto"/>
              <w:jc w:val="both"/>
              <w:rPr>
                <w:rFonts w:ascii="Times New Roman" w:hAnsi="Times New Roman"/>
                <w:b/>
                <w:sz w:val="28"/>
                <w:szCs w:val="28"/>
              </w:rPr>
            </w:pPr>
            <w:r w:rsidRPr="00BB7803">
              <w:rPr>
                <w:rFonts w:ascii="Times New Roman" w:hAnsi="Times New Roman"/>
                <w:b/>
                <w:sz w:val="28"/>
                <w:szCs w:val="28"/>
              </w:rPr>
              <w:t>Покупатель:</w:t>
            </w:r>
          </w:p>
          <w:p w14:paraId="73EF545B" w14:textId="77777777" w:rsidR="0076177C" w:rsidRPr="00BB7803" w:rsidRDefault="0076177C" w:rsidP="00B12713">
            <w:pPr>
              <w:spacing w:line="187" w:lineRule="auto"/>
              <w:jc w:val="both"/>
              <w:rPr>
                <w:rFonts w:ascii="Times New Roman" w:hAnsi="Times New Roman"/>
                <w:b/>
                <w:sz w:val="28"/>
                <w:szCs w:val="28"/>
              </w:rPr>
            </w:pPr>
          </w:p>
          <w:p w14:paraId="3F842C48" w14:textId="03E83C3D" w:rsidR="0076177C" w:rsidRPr="00BB7803" w:rsidRDefault="00274073" w:rsidP="00BE4854">
            <w:pPr>
              <w:spacing w:line="187" w:lineRule="auto"/>
              <w:rPr>
                <w:rFonts w:ascii="Times New Roman" w:hAnsi="Times New Roman"/>
                <w:sz w:val="28"/>
                <w:szCs w:val="28"/>
              </w:rPr>
            </w:pPr>
            <w:r w:rsidRPr="008C3A05">
              <w:rPr>
                <w:rFonts w:ascii="Times New Roman" w:hAnsi="Times New Roman"/>
                <w:sz w:val="28"/>
                <w:szCs w:val="28"/>
                <w:u w:val="single"/>
              </w:rPr>
              <w:t>________________</w:t>
            </w:r>
            <w:r w:rsidRPr="008C3A05">
              <w:rPr>
                <w:rFonts w:ascii="Times New Roman" w:hAnsi="Times New Roman"/>
                <w:b/>
                <w:sz w:val="28"/>
                <w:szCs w:val="28"/>
              </w:rPr>
              <w:t>/</w:t>
            </w:r>
            <w:r w:rsidR="00BE4854">
              <w:rPr>
                <w:rFonts w:ascii="Times New Roman" w:eastAsia="Batang" w:hAnsi="Times New Roman"/>
                <w:b/>
                <w:bCs/>
                <w:sz w:val="28"/>
                <w:szCs w:val="28"/>
              </w:rPr>
              <w:t>______________</w:t>
            </w:r>
            <w:r w:rsidR="008A6782">
              <w:rPr>
                <w:rFonts w:ascii="Times New Roman" w:eastAsia="Batang" w:hAnsi="Times New Roman"/>
                <w:b/>
                <w:bCs/>
                <w:sz w:val="28"/>
                <w:szCs w:val="28"/>
              </w:rPr>
              <w:t>/</w:t>
            </w:r>
          </w:p>
        </w:tc>
      </w:tr>
    </w:tbl>
    <w:p w14:paraId="3C044DE5" w14:textId="77777777" w:rsidR="007C7CBC" w:rsidRPr="00BB7803" w:rsidRDefault="007C7CBC" w:rsidP="00AD735C">
      <w:pPr>
        <w:rPr>
          <w:szCs w:val="28"/>
        </w:rPr>
        <w:sectPr w:rsidR="007C7CBC" w:rsidRPr="00BB7803" w:rsidSect="003A466D">
          <w:pgSz w:w="16838" w:h="11906" w:orient="landscape" w:code="9"/>
          <w:pgMar w:top="1418" w:right="851" w:bottom="851" w:left="1134" w:header="567" w:footer="567" w:gutter="0"/>
          <w:cols w:space="720"/>
          <w:titlePg/>
          <w:docGrid w:linePitch="381"/>
        </w:sectPr>
      </w:pPr>
    </w:p>
    <w:p w14:paraId="0C2D2947" w14:textId="77777777" w:rsidR="00BE32F7" w:rsidRPr="00BB7803" w:rsidRDefault="00BE32F7" w:rsidP="00BE32F7">
      <w:pPr>
        <w:pStyle w:val="a5"/>
        <w:jc w:val="right"/>
        <w:rPr>
          <w:sz w:val="28"/>
          <w:szCs w:val="28"/>
        </w:rPr>
      </w:pPr>
      <w:r w:rsidRPr="00BB7803">
        <w:rPr>
          <w:sz w:val="28"/>
          <w:szCs w:val="28"/>
        </w:rPr>
        <w:lastRenderedPageBreak/>
        <w:t>Приложение № 2</w:t>
      </w:r>
    </w:p>
    <w:p w14:paraId="3B954F87" w14:textId="77777777" w:rsidR="00BE32F7" w:rsidRPr="00BB7803" w:rsidRDefault="00BE32F7" w:rsidP="00BE32F7">
      <w:pPr>
        <w:spacing w:after="0" w:line="240" w:lineRule="auto"/>
        <w:ind w:left="5670" w:hanging="425"/>
        <w:jc w:val="right"/>
        <w:rPr>
          <w:rFonts w:ascii="Times New Roman" w:hAnsi="Times New Roman"/>
          <w:sz w:val="28"/>
          <w:szCs w:val="28"/>
        </w:rPr>
      </w:pPr>
      <w:r w:rsidRPr="00BB7803">
        <w:rPr>
          <w:rFonts w:ascii="Times New Roman" w:hAnsi="Times New Roman"/>
          <w:sz w:val="28"/>
          <w:szCs w:val="28"/>
        </w:rPr>
        <w:t>к договору поставки</w:t>
      </w:r>
    </w:p>
    <w:p w14:paraId="50AB1DF3" w14:textId="2D972A0F" w:rsidR="0076177C" w:rsidRDefault="002D5CE6" w:rsidP="00BB7803">
      <w:pPr>
        <w:spacing w:after="0"/>
        <w:jc w:val="right"/>
        <w:rPr>
          <w:rFonts w:ascii="Times New Roman" w:hAnsi="Times New Roman"/>
          <w:sz w:val="28"/>
          <w:szCs w:val="28"/>
        </w:rPr>
      </w:pPr>
      <w:r w:rsidRPr="00BB7803">
        <w:rPr>
          <w:rFonts w:ascii="Times New Roman" w:hAnsi="Times New Roman"/>
          <w:sz w:val="28"/>
          <w:szCs w:val="28"/>
        </w:rPr>
        <w:t>от</w:t>
      </w:r>
      <w:r>
        <w:rPr>
          <w:rFonts w:ascii="Times New Roman" w:hAnsi="Times New Roman"/>
          <w:sz w:val="28"/>
          <w:szCs w:val="28"/>
        </w:rPr>
        <w:t xml:space="preserve">  </w:t>
      </w:r>
      <w:r w:rsidR="00BE4854">
        <w:rPr>
          <w:rFonts w:ascii="Times New Roman" w:hAnsi="Times New Roman"/>
          <w:sz w:val="28"/>
          <w:szCs w:val="28"/>
        </w:rPr>
        <w:t>___.___. 20__</w:t>
      </w:r>
      <w:r w:rsidRPr="00BB7803">
        <w:rPr>
          <w:rFonts w:ascii="Times New Roman" w:hAnsi="Times New Roman"/>
          <w:sz w:val="28"/>
          <w:szCs w:val="28"/>
        </w:rPr>
        <w:t xml:space="preserve"> №</w:t>
      </w:r>
      <w:r w:rsidRPr="00BB7803">
        <w:rPr>
          <w:rFonts w:ascii="Times New Roman" w:eastAsia="Batang" w:hAnsi="Times New Roman"/>
          <w:bCs/>
          <w:noProof/>
          <w:sz w:val="28"/>
          <w:szCs w:val="28"/>
        </w:rPr>
        <w:t xml:space="preserve"> </w:t>
      </w:r>
      <w:r w:rsidR="00BE4854">
        <w:rPr>
          <w:rFonts w:ascii="Times New Roman" w:eastAsia="Batang" w:hAnsi="Times New Roman"/>
          <w:bCs/>
          <w:noProof/>
          <w:sz w:val="28"/>
          <w:szCs w:val="28"/>
        </w:rPr>
        <w:t>_____/_____</w:t>
      </w:r>
    </w:p>
    <w:p w14:paraId="26014FAC" w14:textId="77777777" w:rsidR="000B2DA9" w:rsidRPr="00BB7803" w:rsidRDefault="000B2DA9" w:rsidP="00BB7803">
      <w:pPr>
        <w:spacing w:after="0"/>
        <w:jc w:val="right"/>
        <w:rPr>
          <w:rFonts w:ascii="Times New Roman" w:hAnsi="Times New Roman"/>
          <w:sz w:val="28"/>
          <w:szCs w:val="28"/>
        </w:rPr>
      </w:pPr>
    </w:p>
    <w:p w14:paraId="4FA8D50F" w14:textId="77777777" w:rsidR="00BE32F7" w:rsidRPr="00BB7803" w:rsidRDefault="00BE32F7" w:rsidP="00BE32F7">
      <w:pPr>
        <w:spacing w:after="0" w:line="240" w:lineRule="auto"/>
        <w:jc w:val="center"/>
        <w:rPr>
          <w:rFonts w:ascii="Times New Roman" w:hAnsi="Times New Roman"/>
          <w:b/>
          <w:sz w:val="28"/>
          <w:szCs w:val="28"/>
        </w:rPr>
      </w:pPr>
      <w:r w:rsidRPr="00BB7803">
        <w:rPr>
          <w:rFonts w:ascii="Times New Roman" w:hAnsi="Times New Roman"/>
          <w:b/>
          <w:sz w:val="28"/>
          <w:szCs w:val="28"/>
        </w:rPr>
        <w:t>(ФОРМА)</w:t>
      </w:r>
    </w:p>
    <w:p w14:paraId="1B027BDD" w14:textId="77777777" w:rsidR="00BE32F7" w:rsidRPr="00BB7803" w:rsidRDefault="00BE32F7" w:rsidP="00BE32F7">
      <w:pPr>
        <w:tabs>
          <w:tab w:val="left" w:pos="5670"/>
        </w:tabs>
        <w:jc w:val="center"/>
        <w:rPr>
          <w:rFonts w:ascii="Times New Roman" w:hAnsi="Times New Roman"/>
          <w:i/>
          <w:sz w:val="28"/>
          <w:szCs w:val="28"/>
          <w:lang w:eastAsia="ru-RU"/>
        </w:rPr>
      </w:pPr>
      <w:r w:rsidRPr="00BB7803">
        <w:rPr>
          <w:rFonts w:ascii="Times New Roman" w:hAnsi="Times New Roman"/>
          <w:i/>
          <w:sz w:val="28"/>
          <w:szCs w:val="28"/>
        </w:rPr>
        <w:t>-----------------------------------------начало формы-------------------------------------------</w:t>
      </w:r>
    </w:p>
    <w:p w14:paraId="495697D7" w14:textId="77777777" w:rsidR="00BE32F7" w:rsidRPr="00BB7803" w:rsidRDefault="00BE32F7" w:rsidP="00BB7803">
      <w:pPr>
        <w:widowControl w:val="0"/>
        <w:autoSpaceDE w:val="0"/>
        <w:autoSpaceDN w:val="0"/>
        <w:spacing w:after="0" w:line="221" w:lineRule="auto"/>
        <w:jc w:val="center"/>
        <w:rPr>
          <w:rFonts w:ascii="Times New Roman" w:hAnsi="Times New Roman"/>
          <w:b/>
          <w:i/>
          <w:sz w:val="28"/>
          <w:szCs w:val="28"/>
        </w:rPr>
      </w:pPr>
      <w:r w:rsidRPr="00BB7803">
        <w:rPr>
          <w:rFonts w:ascii="Times New Roman" w:hAnsi="Times New Roman"/>
          <w:b/>
          <w:i/>
          <w:sz w:val="28"/>
          <w:szCs w:val="28"/>
        </w:rPr>
        <w:t>Уведомление о цене реализации СУГ</w:t>
      </w:r>
    </w:p>
    <w:p w14:paraId="1A0BE2AF" w14:textId="77777777" w:rsidR="00BE32F7" w:rsidRPr="00BB7803" w:rsidRDefault="00BE32F7" w:rsidP="00BB7803">
      <w:pPr>
        <w:widowControl w:val="0"/>
        <w:autoSpaceDE w:val="0"/>
        <w:autoSpaceDN w:val="0"/>
        <w:spacing w:after="0" w:line="221" w:lineRule="auto"/>
        <w:jc w:val="center"/>
        <w:rPr>
          <w:rFonts w:ascii="Times New Roman" w:hAnsi="Times New Roman"/>
          <w:b/>
          <w:i/>
          <w:spacing w:val="1"/>
          <w:sz w:val="28"/>
          <w:szCs w:val="28"/>
        </w:rPr>
      </w:pPr>
      <w:r w:rsidRPr="00BB7803">
        <w:rPr>
          <w:rFonts w:ascii="Times New Roman" w:hAnsi="Times New Roman"/>
          <w:b/>
          <w:i/>
          <w:sz w:val="28"/>
          <w:szCs w:val="28"/>
        </w:rPr>
        <w:t>к</w:t>
      </w:r>
      <w:r w:rsidRPr="00BB7803">
        <w:rPr>
          <w:rFonts w:ascii="Times New Roman" w:hAnsi="Times New Roman"/>
          <w:b/>
          <w:i/>
          <w:spacing w:val="2"/>
          <w:sz w:val="28"/>
          <w:szCs w:val="28"/>
        </w:rPr>
        <w:t xml:space="preserve"> </w:t>
      </w:r>
      <w:r w:rsidRPr="00BB7803">
        <w:rPr>
          <w:rFonts w:ascii="Times New Roman" w:hAnsi="Times New Roman"/>
          <w:b/>
          <w:i/>
          <w:sz w:val="28"/>
          <w:szCs w:val="28"/>
        </w:rPr>
        <w:t>договору</w:t>
      </w:r>
      <w:r w:rsidRPr="00BB7803">
        <w:rPr>
          <w:rFonts w:ascii="Times New Roman" w:hAnsi="Times New Roman"/>
          <w:b/>
          <w:i/>
          <w:spacing w:val="4"/>
          <w:sz w:val="28"/>
          <w:szCs w:val="28"/>
        </w:rPr>
        <w:t xml:space="preserve"> </w:t>
      </w:r>
      <w:r w:rsidRPr="00BB7803">
        <w:rPr>
          <w:rFonts w:ascii="Times New Roman" w:hAnsi="Times New Roman"/>
          <w:b/>
          <w:i/>
          <w:sz w:val="28"/>
          <w:szCs w:val="28"/>
        </w:rPr>
        <w:t>поставки</w:t>
      </w:r>
      <w:r w:rsidRPr="00BB7803">
        <w:rPr>
          <w:rFonts w:ascii="Times New Roman" w:hAnsi="Times New Roman"/>
          <w:b/>
          <w:i/>
          <w:spacing w:val="8"/>
          <w:sz w:val="28"/>
          <w:szCs w:val="28"/>
        </w:rPr>
        <w:t xml:space="preserve"> </w:t>
      </w:r>
      <w:r w:rsidRPr="00BB7803">
        <w:rPr>
          <w:rFonts w:ascii="Times New Roman" w:hAnsi="Times New Roman"/>
          <w:b/>
          <w:i/>
          <w:sz w:val="28"/>
          <w:szCs w:val="28"/>
        </w:rPr>
        <w:t>от</w:t>
      </w:r>
      <w:r w:rsidRPr="00BB7803">
        <w:rPr>
          <w:rFonts w:ascii="Times New Roman" w:hAnsi="Times New Roman"/>
          <w:b/>
          <w:i/>
          <w:spacing w:val="4"/>
          <w:sz w:val="28"/>
          <w:szCs w:val="28"/>
        </w:rPr>
        <w:t xml:space="preserve"> __</w:t>
      </w:r>
      <w:r w:rsidRPr="00BB7803">
        <w:rPr>
          <w:rFonts w:ascii="Times New Roman" w:hAnsi="Times New Roman"/>
          <w:b/>
          <w:i/>
          <w:spacing w:val="3"/>
          <w:sz w:val="28"/>
          <w:szCs w:val="28"/>
        </w:rPr>
        <w:t>.__.</w:t>
      </w:r>
      <w:r w:rsidRPr="00BB7803">
        <w:rPr>
          <w:rFonts w:ascii="Times New Roman" w:hAnsi="Times New Roman"/>
          <w:b/>
          <w:i/>
          <w:sz w:val="28"/>
          <w:szCs w:val="28"/>
        </w:rPr>
        <w:t>____ № ______/__</w:t>
      </w:r>
      <w:r w:rsidRPr="00BB7803">
        <w:rPr>
          <w:rFonts w:ascii="Times New Roman" w:hAnsi="Times New Roman"/>
          <w:b/>
          <w:i/>
          <w:spacing w:val="3"/>
          <w:sz w:val="28"/>
          <w:szCs w:val="28"/>
        </w:rPr>
        <w:t xml:space="preserve"> </w:t>
      </w:r>
      <w:r w:rsidRPr="00BB7803">
        <w:rPr>
          <w:rFonts w:ascii="Times New Roman" w:hAnsi="Times New Roman"/>
          <w:b/>
          <w:i/>
          <w:sz w:val="28"/>
          <w:szCs w:val="28"/>
        </w:rPr>
        <w:t>между</w:t>
      </w:r>
    </w:p>
    <w:p w14:paraId="5504034D" w14:textId="77777777" w:rsidR="00BE32F7" w:rsidRPr="00BB7803" w:rsidRDefault="00BE32F7" w:rsidP="00BB7803">
      <w:pPr>
        <w:widowControl w:val="0"/>
        <w:autoSpaceDE w:val="0"/>
        <w:autoSpaceDN w:val="0"/>
        <w:spacing w:after="0" w:line="221" w:lineRule="auto"/>
        <w:jc w:val="center"/>
        <w:rPr>
          <w:rFonts w:ascii="Times New Roman" w:hAnsi="Times New Roman"/>
          <w:b/>
          <w:i/>
          <w:sz w:val="28"/>
          <w:szCs w:val="28"/>
        </w:rPr>
      </w:pPr>
      <w:r w:rsidRPr="00BB7803">
        <w:rPr>
          <w:rFonts w:ascii="Times New Roman" w:hAnsi="Times New Roman"/>
          <w:b/>
          <w:i/>
          <w:sz w:val="28"/>
          <w:szCs w:val="28"/>
        </w:rPr>
        <w:t>ООО</w:t>
      </w:r>
      <w:r w:rsidRPr="00BB7803">
        <w:rPr>
          <w:rFonts w:ascii="Times New Roman" w:hAnsi="Times New Roman"/>
          <w:b/>
          <w:i/>
          <w:spacing w:val="15"/>
          <w:sz w:val="28"/>
          <w:szCs w:val="28"/>
        </w:rPr>
        <w:t xml:space="preserve"> </w:t>
      </w:r>
      <w:r w:rsidRPr="00BB7803">
        <w:rPr>
          <w:rFonts w:ascii="Times New Roman" w:hAnsi="Times New Roman"/>
          <w:b/>
          <w:i/>
          <w:sz w:val="28"/>
          <w:szCs w:val="28"/>
        </w:rPr>
        <w:t>«Газпром</w:t>
      </w:r>
      <w:r w:rsidRPr="00BB7803">
        <w:rPr>
          <w:rFonts w:ascii="Times New Roman" w:hAnsi="Times New Roman"/>
          <w:b/>
          <w:i/>
          <w:spacing w:val="15"/>
          <w:sz w:val="28"/>
          <w:szCs w:val="28"/>
        </w:rPr>
        <w:t xml:space="preserve"> </w:t>
      </w:r>
      <w:r w:rsidRPr="00BB7803">
        <w:rPr>
          <w:rFonts w:ascii="Times New Roman" w:hAnsi="Times New Roman"/>
          <w:b/>
          <w:i/>
          <w:sz w:val="28"/>
          <w:szCs w:val="28"/>
        </w:rPr>
        <w:t>ГНП</w:t>
      </w:r>
      <w:r w:rsidRPr="00BB7803">
        <w:rPr>
          <w:rFonts w:ascii="Times New Roman" w:hAnsi="Times New Roman"/>
          <w:b/>
          <w:i/>
          <w:spacing w:val="14"/>
          <w:sz w:val="28"/>
          <w:szCs w:val="28"/>
        </w:rPr>
        <w:t xml:space="preserve"> </w:t>
      </w:r>
      <w:r w:rsidRPr="00BB7803">
        <w:rPr>
          <w:rFonts w:ascii="Times New Roman" w:hAnsi="Times New Roman"/>
          <w:b/>
          <w:i/>
          <w:sz w:val="28"/>
          <w:szCs w:val="28"/>
        </w:rPr>
        <w:t>продажи»</w:t>
      </w:r>
      <w:r w:rsidRPr="00BB7803">
        <w:rPr>
          <w:rFonts w:ascii="Times New Roman" w:hAnsi="Times New Roman"/>
          <w:b/>
          <w:i/>
          <w:spacing w:val="16"/>
          <w:sz w:val="28"/>
          <w:szCs w:val="28"/>
        </w:rPr>
        <w:t xml:space="preserve"> </w:t>
      </w:r>
      <w:r w:rsidRPr="00BB7803">
        <w:rPr>
          <w:rFonts w:ascii="Times New Roman" w:hAnsi="Times New Roman"/>
          <w:b/>
          <w:i/>
          <w:sz w:val="28"/>
          <w:szCs w:val="28"/>
        </w:rPr>
        <w:t>и</w:t>
      </w:r>
      <w:r w:rsidRPr="00BB7803">
        <w:rPr>
          <w:rFonts w:ascii="Times New Roman" w:hAnsi="Times New Roman"/>
          <w:b/>
          <w:i/>
          <w:spacing w:val="14"/>
          <w:sz w:val="28"/>
          <w:szCs w:val="28"/>
        </w:rPr>
        <w:t xml:space="preserve"> </w:t>
      </w:r>
      <w:r w:rsidRPr="00BB7803">
        <w:rPr>
          <w:rFonts w:ascii="Times New Roman" w:hAnsi="Times New Roman"/>
          <w:b/>
          <w:i/>
          <w:sz w:val="28"/>
          <w:szCs w:val="28"/>
        </w:rPr>
        <w:t>______</w:t>
      </w:r>
      <w:r w:rsidRPr="00BB7803">
        <w:rPr>
          <w:rFonts w:ascii="Times New Roman" w:hAnsi="Times New Roman"/>
          <w:b/>
          <w:i/>
          <w:spacing w:val="16"/>
          <w:sz w:val="28"/>
          <w:szCs w:val="28"/>
        </w:rPr>
        <w:t xml:space="preserve"> </w:t>
      </w:r>
      <w:r w:rsidRPr="00BB7803">
        <w:rPr>
          <w:rFonts w:ascii="Times New Roman" w:hAnsi="Times New Roman"/>
          <w:b/>
          <w:i/>
          <w:sz w:val="28"/>
          <w:szCs w:val="28"/>
        </w:rPr>
        <w:t>«____________».</w:t>
      </w:r>
    </w:p>
    <w:p w14:paraId="15FF95DD" w14:textId="77777777" w:rsidR="00BE32F7" w:rsidRPr="00BB7803" w:rsidRDefault="00BE32F7" w:rsidP="00BB7803">
      <w:pPr>
        <w:widowControl w:val="0"/>
        <w:autoSpaceDE w:val="0"/>
        <w:autoSpaceDN w:val="0"/>
        <w:spacing w:after="0" w:line="221" w:lineRule="auto"/>
        <w:rPr>
          <w:rFonts w:ascii="Times New Roman" w:hAnsi="Times New Roman"/>
          <w:b/>
          <w:i/>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BE32F7" w:rsidRPr="00BB7803" w14:paraId="7C2A3ADC" w14:textId="77777777" w:rsidTr="00C02C65">
        <w:tc>
          <w:tcPr>
            <w:tcW w:w="4813" w:type="dxa"/>
          </w:tcPr>
          <w:p w14:paraId="0925008D" w14:textId="77777777" w:rsidR="00BE32F7" w:rsidRPr="00BB7803" w:rsidRDefault="00BE32F7" w:rsidP="00EE25CA">
            <w:pPr>
              <w:widowControl w:val="0"/>
              <w:autoSpaceDE w:val="0"/>
              <w:autoSpaceDN w:val="0"/>
              <w:spacing w:line="221" w:lineRule="auto"/>
              <w:jc w:val="both"/>
              <w:rPr>
                <w:rFonts w:ascii="Times New Roman" w:hAnsi="Times New Roman"/>
                <w:sz w:val="28"/>
                <w:szCs w:val="28"/>
              </w:rPr>
            </w:pPr>
            <w:r w:rsidRPr="00BB7803">
              <w:rPr>
                <w:rFonts w:ascii="Times New Roman" w:hAnsi="Times New Roman"/>
                <w:sz w:val="28"/>
                <w:szCs w:val="28"/>
              </w:rPr>
              <w:t>«</w:t>
            </w:r>
            <w:r w:rsidRPr="00BB7803">
              <w:rPr>
                <w:rFonts w:ascii="Times New Roman" w:hAnsi="Times New Roman"/>
                <w:sz w:val="28"/>
                <w:szCs w:val="28"/>
                <w:u w:val="single"/>
              </w:rPr>
              <w:t>__</w:t>
            </w:r>
            <w:r w:rsidRPr="00BB7803">
              <w:rPr>
                <w:rFonts w:ascii="Times New Roman" w:hAnsi="Times New Roman"/>
                <w:sz w:val="28"/>
                <w:szCs w:val="28"/>
              </w:rPr>
              <w:t>»</w:t>
            </w:r>
            <w:r w:rsidRPr="00BB7803">
              <w:rPr>
                <w:rFonts w:ascii="Times New Roman" w:hAnsi="Times New Roman"/>
                <w:sz w:val="28"/>
                <w:szCs w:val="28"/>
                <w:u w:val="single"/>
              </w:rPr>
              <w:t xml:space="preserve"> </w:t>
            </w:r>
            <w:r w:rsidRPr="00BB7803">
              <w:rPr>
                <w:rFonts w:ascii="Times New Roman" w:hAnsi="Times New Roman"/>
                <w:noProof/>
                <w:sz w:val="28"/>
                <w:szCs w:val="28"/>
                <w:u w:val="single"/>
                <w:lang w:eastAsia="ru-RU"/>
              </w:rPr>
              <mc:AlternateContent>
                <mc:Choice Requires="wps">
                  <w:drawing>
                    <wp:anchor distT="0" distB="0" distL="114300" distR="114300" simplePos="0" relativeHeight="251660288" behindDoc="0" locked="0" layoutInCell="1" allowOverlap="1" wp14:anchorId="44EF54E4" wp14:editId="2C988765">
                      <wp:simplePos x="0" y="0"/>
                      <wp:positionH relativeFrom="column">
                        <wp:posOffset>-1943100</wp:posOffset>
                      </wp:positionH>
                      <wp:positionV relativeFrom="paragraph">
                        <wp:posOffset>15240</wp:posOffset>
                      </wp:positionV>
                      <wp:extent cx="1028700" cy="228600"/>
                      <wp:effectExtent l="0" t="0" r="0" b="381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2EDFD" w14:textId="77777777" w:rsidR="00FB4EA6" w:rsidRDefault="00FB4EA6" w:rsidP="00BE32F7">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F54E4" id="_x0000_t202" coordsize="21600,21600" o:spt="202" path="m,l,21600r21600,l21600,xe">
                      <v:stroke joinstyle="miter"/>
                      <v:path gradientshapeok="t" o:connecttype="rect"/>
                    </v:shapetype>
                    <v:shape id="Надпись 9" o:spid="_x0000_s1026" type="#_x0000_t202" style="position:absolute;left:0;text-align:left;margin-left:-153pt;margin-top:1.2pt;width:81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" filled="f" stroked="f">
                      <v:textbox>
                        <w:txbxContent>
                          <w:p w14:paraId="4772EDFD" w14:textId="77777777" w:rsidR="00FB4EA6" w:rsidRDefault="00FB4EA6" w:rsidP="00BE32F7">
                            <w:pPr>
                              <w:rPr>
                                <w:szCs w:val="20"/>
                              </w:rPr>
                            </w:pPr>
                          </w:p>
                        </w:txbxContent>
                      </v:textbox>
                    </v:shape>
                  </w:pict>
                </mc:Fallback>
              </mc:AlternateContent>
            </w:r>
            <w:r w:rsidRPr="00BB7803">
              <w:rPr>
                <w:rFonts w:ascii="Times New Roman" w:hAnsi="Times New Roman"/>
                <w:noProof/>
                <w:sz w:val="28"/>
                <w:szCs w:val="28"/>
                <w:u w:val="single"/>
                <w:lang w:eastAsia="ru-RU"/>
              </w:rPr>
              <mc:AlternateContent>
                <mc:Choice Requires="wps">
                  <w:drawing>
                    <wp:anchor distT="0" distB="0" distL="114300" distR="114300" simplePos="0" relativeHeight="251659264" behindDoc="0" locked="0" layoutInCell="1" allowOverlap="1" wp14:anchorId="728EFBFD" wp14:editId="726611FE">
                      <wp:simplePos x="0" y="0"/>
                      <wp:positionH relativeFrom="column">
                        <wp:posOffset>-3086100</wp:posOffset>
                      </wp:positionH>
                      <wp:positionV relativeFrom="paragraph">
                        <wp:posOffset>15240</wp:posOffset>
                      </wp:positionV>
                      <wp:extent cx="1028700" cy="228600"/>
                      <wp:effectExtent l="0" t="0" r="0" b="381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52623" w14:textId="77777777" w:rsidR="00FB4EA6" w:rsidRDefault="00FB4EA6" w:rsidP="00BE32F7">
                                  <w:pPr>
                                    <w:rPr>
                                      <w:sz w:val="20"/>
                                      <w:szCs w:val="20"/>
                                    </w:rPr>
                                  </w:pPr>
                                  <w:r>
                                    <w:rPr>
                                      <w:sz w:val="20"/>
                                      <w:szCs w:val="20"/>
                                    </w:rPr>
                                    <w:t>26.12.2007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EFBFD" id="Надпись 10" o:spid="_x0000_s1027" type="#_x0000_t202" style="position:absolute;left:0;text-align:left;margin-left:-243pt;margin-top:1.2pt;width:8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" filled="f" stroked="f">
                      <v:textbox>
                        <w:txbxContent>
                          <w:p w14:paraId="4A852623" w14:textId="77777777" w:rsidR="00FB4EA6" w:rsidRDefault="00FB4EA6" w:rsidP="00BE32F7">
                            <w:pPr>
                              <w:rPr>
                                <w:sz w:val="20"/>
                                <w:szCs w:val="20"/>
                              </w:rPr>
                            </w:pPr>
                            <w:r>
                              <w:rPr>
                                <w:sz w:val="20"/>
                                <w:szCs w:val="20"/>
                              </w:rPr>
                              <w:t>26.12.2007 г.</w:t>
                            </w:r>
                          </w:p>
                        </w:txbxContent>
                      </v:textbox>
                    </v:shape>
                  </w:pict>
                </mc:Fallback>
              </mc:AlternateContent>
            </w:r>
            <w:r w:rsidRPr="00BB7803">
              <w:rPr>
                <w:rFonts w:ascii="Times New Roman" w:hAnsi="Times New Roman"/>
                <w:sz w:val="28"/>
                <w:szCs w:val="28"/>
                <w:u w:val="single"/>
              </w:rPr>
              <w:t>________</w:t>
            </w:r>
            <w:r w:rsidRPr="00BB7803">
              <w:rPr>
                <w:rFonts w:ascii="Times New Roman" w:hAnsi="Times New Roman"/>
                <w:sz w:val="28"/>
                <w:szCs w:val="28"/>
              </w:rPr>
              <w:t xml:space="preserve"> 20</w:t>
            </w:r>
            <w:r w:rsidRPr="00BB7803">
              <w:rPr>
                <w:rFonts w:ascii="Times New Roman" w:hAnsi="Times New Roman"/>
                <w:sz w:val="28"/>
                <w:szCs w:val="28"/>
                <w:u w:val="single"/>
              </w:rPr>
              <w:t xml:space="preserve">_ </w:t>
            </w:r>
            <w:r w:rsidRPr="00BB7803">
              <w:rPr>
                <w:rFonts w:ascii="Times New Roman" w:hAnsi="Times New Roman"/>
                <w:sz w:val="28"/>
                <w:szCs w:val="28"/>
              </w:rPr>
              <w:t>года</w:t>
            </w:r>
          </w:p>
        </w:tc>
        <w:tc>
          <w:tcPr>
            <w:tcW w:w="4814" w:type="dxa"/>
          </w:tcPr>
          <w:p w14:paraId="6B92DCB7" w14:textId="77777777" w:rsidR="00BE32F7" w:rsidRPr="00BB7803" w:rsidRDefault="00BE32F7" w:rsidP="00BB7803">
            <w:pPr>
              <w:widowControl w:val="0"/>
              <w:autoSpaceDE w:val="0"/>
              <w:autoSpaceDN w:val="0"/>
              <w:spacing w:line="221" w:lineRule="auto"/>
              <w:jc w:val="right"/>
              <w:rPr>
                <w:rFonts w:ascii="Times New Roman" w:hAnsi="Times New Roman"/>
                <w:sz w:val="28"/>
                <w:szCs w:val="28"/>
              </w:rPr>
            </w:pPr>
            <w:r w:rsidRPr="00BB7803">
              <w:rPr>
                <w:rFonts w:ascii="Times New Roman" w:hAnsi="Times New Roman"/>
                <w:sz w:val="28"/>
                <w:szCs w:val="28"/>
              </w:rPr>
              <w:t xml:space="preserve">№ </w:t>
            </w:r>
            <w:r w:rsidRPr="00BB7803">
              <w:rPr>
                <w:rFonts w:ascii="Times New Roman" w:hAnsi="Times New Roman"/>
                <w:sz w:val="28"/>
                <w:szCs w:val="28"/>
                <w:u w:val="single"/>
              </w:rPr>
              <w:t>______</w:t>
            </w:r>
            <w:r w:rsidRPr="00BB7803">
              <w:rPr>
                <w:rFonts w:ascii="Times New Roman" w:hAnsi="Times New Roman"/>
                <w:sz w:val="28"/>
                <w:szCs w:val="28"/>
              </w:rPr>
              <w:t>____</w:t>
            </w:r>
          </w:p>
        </w:tc>
      </w:tr>
    </w:tbl>
    <w:p w14:paraId="7B20F6CA" w14:textId="77777777" w:rsidR="00BE32F7" w:rsidRPr="00BB7803" w:rsidRDefault="00BE32F7" w:rsidP="00BB7803">
      <w:pPr>
        <w:widowControl w:val="0"/>
        <w:autoSpaceDE w:val="0"/>
        <w:autoSpaceDN w:val="0"/>
        <w:spacing w:after="0" w:line="221" w:lineRule="auto"/>
        <w:jc w:val="both"/>
        <w:rPr>
          <w:rFonts w:ascii="Times New Roman" w:hAnsi="Times New Roman"/>
          <w:sz w:val="28"/>
          <w:szCs w:val="28"/>
        </w:rPr>
      </w:pPr>
    </w:p>
    <w:p w14:paraId="3AA8A0BD" w14:textId="77777777" w:rsidR="00BE32F7" w:rsidRPr="00BB7803" w:rsidRDefault="00BE32F7" w:rsidP="00BB7803">
      <w:pPr>
        <w:widowControl w:val="0"/>
        <w:autoSpaceDE w:val="0"/>
        <w:autoSpaceDN w:val="0"/>
        <w:spacing w:after="0" w:line="221" w:lineRule="auto"/>
        <w:jc w:val="both"/>
        <w:rPr>
          <w:rFonts w:ascii="Times New Roman" w:hAnsi="Times New Roman"/>
          <w:sz w:val="28"/>
          <w:szCs w:val="28"/>
        </w:rPr>
      </w:pPr>
    </w:p>
    <w:p w14:paraId="722B4827" w14:textId="61B71DDD" w:rsidR="00BE32F7" w:rsidRPr="00BB7803" w:rsidRDefault="00BE32F7" w:rsidP="00BB7803">
      <w:pPr>
        <w:widowControl w:val="0"/>
        <w:tabs>
          <w:tab w:val="left" w:pos="284"/>
        </w:tabs>
        <w:autoSpaceDE w:val="0"/>
        <w:autoSpaceDN w:val="0"/>
        <w:spacing w:after="0" w:line="221" w:lineRule="auto"/>
        <w:ind w:firstLine="709"/>
        <w:jc w:val="both"/>
        <w:rPr>
          <w:rFonts w:ascii="Times New Roman" w:hAnsi="Times New Roman"/>
          <w:sz w:val="28"/>
          <w:szCs w:val="28"/>
        </w:rPr>
      </w:pPr>
      <w:r w:rsidRPr="00BB7803">
        <w:rPr>
          <w:rFonts w:ascii="Times New Roman" w:hAnsi="Times New Roman"/>
          <w:snapToGrid w:val="0"/>
          <w:sz w:val="28"/>
          <w:szCs w:val="28"/>
        </w:rPr>
        <w:t xml:space="preserve">В соответствии с условиями договора поставки от __.__.____ № ___________________ ООО «Газпром ГНП продажи» в лице ___________________________________, действующего на основании _________________________________, </w:t>
      </w:r>
      <w:r w:rsidRPr="00BB7803">
        <w:rPr>
          <w:rFonts w:ascii="Times New Roman" w:hAnsi="Times New Roman"/>
          <w:sz w:val="28"/>
          <w:szCs w:val="28"/>
        </w:rPr>
        <w:t xml:space="preserve">уведомляет о цене реализации </w:t>
      </w:r>
      <w:r w:rsidR="00F13A07">
        <w:rPr>
          <w:rFonts w:ascii="Times New Roman" w:hAnsi="Times New Roman"/>
          <w:sz w:val="28"/>
          <w:szCs w:val="28"/>
        </w:rPr>
        <w:t>СУГ</w:t>
      </w:r>
      <w:r w:rsidRPr="00BB7803">
        <w:rPr>
          <w:rFonts w:ascii="Times New Roman" w:hAnsi="Times New Roman"/>
          <w:sz w:val="28"/>
          <w:szCs w:val="28"/>
        </w:rPr>
        <w:t>:</w:t>
      </w:r>
    </w:p>
    <w:p w14:paraId="017BE3AD" w14:textId="77777777" w:rsidR="00BE32F7" w:rsidRPr="00BB7803" w:rsidRDefault="00BE32F7" w:rsidP="00BB7803">
      <w:pPr>
        <w:widowControl w:val="0"/>
        <w:tabs>
          <w:tab w:val="left" w:pos="284"/>
        </w:tabs>
        <w:autoSpaceDE w:val="0"/>
        <w:autoSpaceDN w:val="0"/>
        <w:spacing w:after="0" w:line="221" w:lineRule="auto"/>
        <w:jc w:val="both"/>
        <w:rPr>
          <w:rFonts w:ascii="Times New Roman" w:hAnsi="Times New Roman"/>
          <w:sz w:val="28"/>
          <w:szCs w:val="28"/>
        </w:rPr>
      </w:pPr>
    </w:p>
    <w:tbl>
      <w:tblPr>
        <w:tblStyle w:val="ae"/>
        <w:tblW w:w="0" w:type="auto"/>
        <w:tblLook w:val="04A0" w:firstRow="1" w:lastRow="0" w:firstColumn="1" w:lastColumn="0" w:noHBand="0" w:noVBand="1"/>
      </w:tblPr>
      <w:tblGrid>
        <w:gridCol w:w="3209"/>
        <w:gridCol w:w="3209"/>
        <w:gridCol w:w="3209"/>
      </w:tblGrid>
      <w:tr w:rsidR="00BE32F7" w:rsidRPr="00BB7803" w14:paraId="0CCDDD9B" w14:textId="77777777" w:rsidTr="00BB7803">
        <w:trPr>
          <w:trHeight w:val="712"/>
        </w:trPr>
        <w:tc>
          <w:tcPr>
            <w:tcW w:w="3209" w:type="dxa"/>
            <w:vAlign w:val="center"/>
          </w:tcPr>
          <w:p w14:paraId="08DA1FB8" w14:textId="77777777" w:rsidR="00BE32F7" w:rsidRPr="00BB7803" w:rsidRDefault="00BE32F7" w:rsidP="00BB7803">
            <w:pPr>
              <w:widowControl w:val="0"/>
              <w:tabs>
                <w:tab w:val="left" w:pos="284"/>
              </w:tabs>
              <w:autoSpaceDE w:val="0"/>
              <w:autoSpaceDN w:val="0"/>
              <w:spacing w:line="221" w:lineRule="auto"/>
              <w:jc w:val="center"/>
              <w:rPr>
                <w:rFonts w:ascii="Times New Roman" w:hAnsi="Times New Roman"/>
                <w:sz w:val="28"/>
                <w:szCs w:val="28"/>
              </w:rPr>
            </w:pPr>
            <w:r w:rsidRPr="00BB7803">
              <w:rPr>
                <w:rFonts w:ascii="Times New Roman" w:hAnsi="Times New Roman"/>
                <w:sz w:val="28"/>
                <w:szCs w:val="28"/>
              </w:rPr>
              <w:t>Месяц поставки</w:t>
            </w:r>
          </w:p>
        </w:tc>
        <w:tc>
          <w:tcPr>
            <w:tcW w:w="3209" w:type="dxa"/>
            <w:vAlign w:val="center"/>
          </w:tcPr>
          <w:p w14:paraId="32FF8E58" w14:textId="490198CD" w:rsidR="00BE32F7" w:rsidRPr="00BB7803" w:rsidRDefault="00BE32F7" w:rsidP="00BB7803">
            <w:pPr>
              <w:widowControl w:val="0"/>
              <w:tabs>
                <w:tab w:val="left" w:pos="284"/>
              </w:tabs>
              <w:autoSpaceDE w:val="0"/>
              <w:autoSpaceDN w:val="0"/>
              <w:spacing w:line="221" w:lineRule="auto"/>
              <w:jc w:val="center"/>
              <w:rPr>
                <w:rFonts w:ascii="Times New Roman" w:hAnsi="Times New Roman"/>
                <w:sz w:val="28"/>
                <w:szCs w:val="28"/>
              </w:rPr>
            </w:pPr>
            <w:r w:rsidRPr="00BB7803">
              <w:rPr>
                <w:rFonts w:ascii="Times New Roman" w:hAnsi="Times New Roman"/>
                <w:sz w:val="28"/>
                <w:szCs w:val="28"/>
              </w:rPr>
              <w:t xml:space="preserve">Количество </w:t>
            </w:r>
            <w:r w:rsidR="00F13A07">
              <w:rPr>
                <w:rFonts w:ascii="Times New Roman" w:hAnsi="Times New Roman"/>
                <w:sz w:val="28"/>
                <w:szCs w:val="28"/>
              </w:rPr>
              <w:t>СУГ</w:t>
            </w:r>
          </w:p>
          <w:p w14:paraId="1104834D" w14:textId="77777777" w:rsidR="00BE32F7" w:rsidRPr="00BB7803" w:rsidRDefault="00BE32F7" w:rsidP="00BB7803">
            <w:pPr>
              <w:widowControl w:val="0"/>
              <w:tabs>
                <w:tab w:val="left" w:pos="284"/>
              </w:tabs>
              <w:autoSpaceDE w:val="0"/>
              <w:autoSpaceDN w:val="0"/>
              <w:spacing w:line="221" w:lineRule="auto"/>
              <w:jc w:val="center"/>
              <w:rPr>
                <w:rFonts w:ascii="Times New Roman" w:hAnsi="Times New Roman"/>
                <w:sz w:val="28"/>
                <w:szCs w:val="28"/>
              </w:rPr>
            </w:pPr>
            <w:r w:rsidRPr="00BB7803">
              <w:rPr>
                <w:rFonts w:ascii="Times New Roman" w:hAnsi="Times New Roman"/>
                <w:sz w:val="28"/>
                <w:szCs w:val="28"/>
              </w:rPr>
              <w:t>к поставке, т</w:t>
            </w:r>
          </w:p>
        </w:tc>
        <w:tc>
          <w:tcPr>
            <w:tcW w:w="3209" w:type="dxa"/>
            <w:vAlign w:val="center"/>
          </w:tcPr>
          <w:p w14:paraId="752DDB14" w14:textId="77777777" w:rsidR="00BE32F7" w:rsidRPr="00BB7803" w:rsidRDefault="00BE32F7" w:rsidP="00BB7803">
            <w:pPr>
              <w:widowControl w:val="0"/>
              <w:tabs>
                <w:tab w:val="left" w:pos="284"/>
              </w:tabs>
              <w:autoSpaceDE w:val="0"/>
              <w:autoSpaceDN w:val="0"/>
              <w:spacing w:line="221" w:lineRule="auto"/>
              <w:jc w:val="center"/>
              <w:rPr>
                <w:rFonts w:ascii="Times New Roman" w:hAnsi="Times New Roman"/>
                <w:sz w:val="28"/>
                <w:szCs w:val="28"/>
              </w:rPr>
            </w:pPr>
            <w:r w:rsidRPr="00BB7803">
              <w:rPr>
                <w:rFonts w:ascii="Times New Roman" w:hAnsi="Times New Roman"/>
                <w:sz w:val="28"/>
                <w:szCs w:val="28"/>
              </w:rPr>
              <w:t>Цена реализации,</w:t>
            </w:r>
          </w:p>
          <w:p w14:paraId="7B3A7600" w14:textId="77777777" w:rsidR="00BE32F7" w:rsidRPr="00BB7803" w:rsidRDefault="00BE32F7" w:rsidP="00BB7803">
            <w:pPr>
              <w:widowControl w:val="0"/>
              <w:tabs>
                <w:tab w:val="left" w:pos="284"/>
              </w:tabs>
              <w:autoSpaceDE w:val="0"/>
              <w:autoSpaceDN w:val="0"/>
              <w:spacing w:line="221" w:lineRule="auto"/>
              <w:jc w:val="center"/>
              <w:rPr>
                <w:rFonts w:ascii="Times New Roman" w:hAnsi="Times New Roman"/>
                <w:sz w:val="28"/>
                <w:szCs w:val="28"/>
              </w:rPr>
            </w:pPr>
            <w:r w:rsidRPr="00BB7803">
              <w:rPr>
                <w:rFonts w:ascii="Times New Roman" w:hAnsi="Times New Roman"/>
                <w:sz w:val="28"/>
                <w:szCs w:val="28"/>
              </w:rPr>
              <w:t>руб./т с НДС</w:t>
            </w:r>
          </w:p>
        </w:tc>
      </w:tr>
      <w:tr w:rsidR="00BE32F7" w:rsidRPr="00BB7803" w14:paraId="77933866" w14:textId="77777777" w:rsidTr="00BE32F7">
        <w:tc>
          <w:tcPr>
            <w:tcW w:w="3209" w:type="dxa"/>
          </w:tcPr>
          <w:p w14:paraId="50BB43AC" w14:textId="77777777" w:rsidR="00BE32F7" w:rsidRPr="00BB7803" w:rsidRDefault="00BE32F7" w:rsidP="00BE32F7">
            <w:pPr>
              <w:widowControl w:val="0"/>
              <w:tabs>
                <w:tab w:val="left" w:pos="284"/>
              </w:tabs>
              <w:autoSpaceDE w:val="0"/>
              <w:autoSpaceDN w:val="0"/>
              <w:spacing w:line="221" w:lineRule="auto"/>
              <w:jc w:val="both"/>
              <w:rPr>
                <w:rFonts w:ascii="Times New Roman" w:hAnsi="Times New Roman"/>
                <w:sz w:val="28"/>
                <w:szCs w:val="28"/>
              </w:rPr>
            </w:pPr>
          </w:p>
        </w:tc>
        <w:tc>
          <w:tcPr>
            <w:tcW w:w="3209" w:type="dxa"/>
          </w:tcPr>
          <w:p w14:paraId="3B1FF873" w14:textId="77777777" w:rsidR="00BE32F7" w:rsidRPr="00BB7803" w:rsidRDefault="00BE32F7" w:rsidP="00BE32F7">
            <w:pPr>
              <w:widowControl w:val="0"/>
              <w:tabs>
                <w:tab w:val="left" w:pos="284"/>
              </w:tabs>
              <w:autoSpaceDE w:val="0"/>
              <w:autoSpaceDN w:val="0"/>
              <w:spacing w:line="221" w:lineRule="auto"/>
              <w:jc w:val="both"/>
              <w:rPr>
                <w:rFonts w:ascii="Times New Roman" w:hAnsi="Times New Roman"/>
                <w:sz w:val="28"/>
                <w:szCs w:val="28"/>
              </w:rPr>
            </w:pPr>
          </w:p>
        </w:tc>
        <w:tc>
          <w:tcPr>
            <w:tcW w:w="3209" w:type="dxa"/>
          </w:tcPr>
          <w:p w14:paraId="548B1AE2" w14:textId="77777777" w:rsidR="00BE32F7" w:rsidRPr="00BB7803" w:rsidRDefault="00BE32F7" w:rsidP="00BE32F7">
            <w:pPr>
              <w:widowControl w:val="0"/>
              <w:tabs>
                <w:tab w:val="left" w:pos="284"/>
              </w:tabs>
              <w:autoSpaceDE w:val="0"/>
              <w:autoSpaceDN w:val="0"/>
              <w:spacing w:line="221" w:lineRule="auto"/>
              <w:jc w:val="both"/>
              <w:rPr>
                <w:rFonts w:ascii="Times New Roman" w:hAnsi="Times New Roman"/>
                <w:sz w:val="28"/>
                <w:szCs w:val="28"/>
              </w:rPr>
            </w:pPr>
          </w:p>
        </w:tc>
      </w:tr>
      <w:tr w:rsidR="00BE32F7" w:rsidRPr="00BB7803" w14:paraId="31824B90" w14:textId="77777777" w:rsidTr="00BE32F7">
        <w:tc>
          <w:tcPr>
            <w:tcW w:w="3209" w:type="dxa"/>
          </w:tcPr>
          <w:p w14:paraId="65E79B43" w14:textId="77777777" w:rsidR="00BE32F7" w:rsidRPr="00BB7803" w:rsidRDefault="00BE32F7" w:rsidP="00BE32F7">
            <w:pPr>
              <w:widowControl w:val="0"/>
              <w:tabs>
                <w:tab w:val="left" w:pos="284"/>
              </w:tabs>
              <w:autoSpaceDE w:val="0"/>
              <w:autoSpaceDN w:val="0"/>
              <w:spacing w:line="221" w:lineRule="auto"/>
              <w:jc w:val="both"/>
              <w:rPr>
                <w:rFonts w:ascii="Times New Roman" w:hAnsi="Times New Roman"/>
                <w:sz w:val="28"/>
                <w:szCs w:val="28"/>
              </w:rPr>
            </w:pPr>
          </w:p>
        </w:tc>
        <w:tc>
          <w:tcPr>
            <w:tcW w:w="3209" w:type="dxa"/>
          </w:tcPr>
          <w:p w14:paraId="013C3D13" w14:textId="77777777" w:rsidR="00BE32F7" w:rsidRPr="00BB7803" w:rsidRDefault="00BE32F7" w:rsidP="00BE32F7">
            <w:pPr>
              <w:widowControl w:val="0"/>
              <w:tabs>
                <w:tab w:val="left" w:pos="284"/>
              </w:tabs>
              <w:autoSpaceDE w:val="0"/>
              <w:autoSpaceDN w:val="0"/>
              <w:spacing w:line="221" w:lineRule="auto"/>
              <w:jc w:val="both"/>
              <w:rPr>
                <w:rFonts w:ascii="Times New Roman" w:hAnsi="Times New Roman"/>
                <w:sz w:val="28"/>
                <w:szCs w:val="28"/>
              </w:rPr>
            </w:pPr>
          </w:p>
        </w:tc>
        <w:tc>
          <w:tcPr>
            <w:tcW w:w="3209" w:type="dxa"/>
          </w:tcPr>
          <w:p w14:paraId="7EFFAC4F" w14:textId="77777777" w:rsidR="00BE32F7" w:rsidRPr="00BB7803" w:rsidRDefault="00BE32F7" w:rsidP="00BE32F7">
            <w:pPr>
              <w:widowControl w:val="0"/>
              <w:tabs>
                <w:tab w:val="left" w:pos="284"/>
              </w:tabs>
              <w:autoSpaceDE w:val="0"/>
              <w:autoSpaceDN w:val="0"/>
              <w:spacing w:line="221" w:lineRule="auto"/>
              <w:jc w:val="both"/>
              <w:rPr>
                <w:rFonts w:ascii="Times New Roman" w:hAnsi="Times New Roman"/>
                <w:sz w:val="28"/>
                <w:szCs w:val="28"/>
              </w:rPr>
            </w:pPr>
          </w:p>
        </w:tc>
      </w:tr>
      <w:tr w:rsidR="00BE32F7" w:rsidRPr="00BB7803" w14:paraId="691CCB4B" w14:textId="77777777" w:rsidTr="00BE32F7">
        <w:tc>
          <w:tcPr>
            <w:tcW w:w="3209" w:type="dxa"/>
          </w:tcPr>
          <w:p w14:paraId="6E9991E0" w14:textId="77777777" w:rsidR="00BE32F7" w:rsidRPr="00BB7803" w:rsidRDefault="00BE32F7" w:rsidP="00BE32F7">
            <w:pPr>
              <w:widowControl w:val="0"/>
              <w:tabs>
                <w:tab w:val="left" w:pos="284"/>
              </w:tabs>
              <w:autoSpaceDE w:val="0"/>
              <w:autoSpaceDN w:val="0"/>
              <w:spacing w:line="221" w:lineRule="auto"/>
              <w:jc w:val="both"/>
              <w:rPr>
                <w:rFonts w:ascii="Times New Roman" w:hAnsi="Times New Roman"/>
                <w:sz w:val="28"/>
                <w:szCs w:val="28"/>
              </w:rPr>
            </w:pPr>
          </w:p>
        </w:tc>
        <w:tc>
          <w:tcPr>
            <w:tcW w:w="3209" w:type="dxa"/>
          </w:tcPr>
          <w:p w14:paraId="147E31EB" w14:textId="77777777" w:rsidR="00BE32F7" w:rsidRPr="00BB7803" w:rsidRDefault="00BE32F7" w:rsidP="00BE32F7">
            <w:pPr>
              <w:widowControl w:val="0"/>
              <w:tabs>
                <w:tab w:val="left" w:pos="284"/>
              </w:tabs>
              <w:autoSpaceDE w:val="0"/>
              <w:autoSpaceDN w:val="0"/>
              <w:spacing w:line="221" w:lineRule="auto"/>
              <w:jc w:val="both"/>
              <w:rPr>
                <w:rFonts w:ascii="Times New Roman" w:hAnsi="Times New Roman"/>
                <w:sz w:val="28"/>
                <w:szCs w:val="28"/>
              </w:rPr>
            </w:pPr>
          </w:p>
        </w:tc>
        <w:tc>
          <w:tcPr>
            <w:tcW w:w="3209" w:type="dxa"/>
          </w:tcPr>
          <w:p w14:paraId="484DBB71" w14:textId="77777777" w:rsidR="00BE32F7" w:rsidRPr="00BB7803" w:rsidRDefault="00BE32F7" w:rsidP="00BE32F7">
            <w:pPr>
              <w:widowControl w:val="0"/>
              <w:tabs>
                <w:tab w:val="left" w:pos="284"/>
              </w:tabs>
              <w:autoSpaceDE w:val="0"/>
              <w:autoSpaceDN w:val="0"/>
              <w:spacing w:line="221" w:lineRule="auto"/>
              <w:jc w:val="both"/>
              <w:rPr>
                <w:rFonts w:ascii="Times New Roman" w:hAnsi="Times New Roman"/>
                <w:sz w:val="28"/>
                <w:szCs w:val="28"/>
              </w:rPr>
            </w:pPr>
          </w:p>
        </w:tc>
      </w:tr>
    </w:tbl>
    <w:p w14:paraId="10AFF602" w14:textId="77777777" w:rsidR="00BE32F7" w:rsidRPr="00BB7803" w:rsidRDefault="00BE32F7" w:rsidP="00BB7803">
      <w:pPr>
        <w:widowControl w:val="0"/>
        <w:tabs>
          <w:tab w:val="left" w:pos="284"/>
        </w:tabs>
        <w:autoSpaceDE w:val="0"/>
        <w:autoSpaceDN w:val="0"/>
        <w:spacing w:after="0" w:line="221" w:lineRule="auto"/>
        <w:jc w:val="both"/>
        <w:rPr>
          <w:rFonts w:ascii="Times New Roman" w:hAnsi="Times New Roman"/>
          <w:sz w:val="28"/>
          <w:szCs w:val="28"/>
        </w:rPr>
      </w:pPr>
    </w:p>
    <w:p w14:paraId="497D6492" w14:textId="77777777" w:rsidR="00BE32F7" w:rsidRPr="00BB7803" w:rsidRDefault="00BE32F7" w:rsidP="00BB7803">
      <w:pPr>
        <w:spacing w:after="0" w:line="221" w:lineRule="auto"/>
        <w:rPr>
          <w:rFonts w:ascii="Times New Roman" w:hAnsi="Times New Roman"/>
          <w:sz w:val="28"/>
          <w:szCs w:val="28"/>
        </w:rPr>
      </w:pPr>
    </w:p>
    <w:p w14:paraId="6A881791" w14:textId="77777777" w:rsidR="00BE32F7" w:rsidRPr="00BB7803" w:rsidRDefault="00BE32F7" w:rsidP="00BB7803">
      <w:pPr>
        <w:spacing w:after="0" w:line="221" w:lineRule="auto"/>
        <w:rPr>
          <w:rFonts w:ascii="Times New Roman" w:hAnsi="Times New Roman"/>
          <w:sz w:val="28"/>
          <w:szCs w:val="28"/>
        </w:rPr>
      </w:pPr>
      <w:r w:rsidRPr="00BB7803">
        <w:rPr>
          <w:rFonts w:ascii="Times New Roman" w:hAnsi="Times New Roman"/>
          <w:sz w:val="28"/>
          <w:szCs w:val="28"/>
        </w:rPr>
        <w:t xml:space="preserve">_________________________   </w:t>
      </w:r>
      <w:r w:rsidRPr="00BB7803">
        <w:rPr>
          <w:rFonts w:ascii="Times New Roman" w:hAnsi="Times New Roman"/>
          <w:sz w:val="28"/>
          <w:szCs w:val="28"/>
        </w:rPr>
        <w:tab/>
        <w:t>___________________</w:t>
      </w:r>
      <w:r w:rsidRPr="00BB7803">
        <w:rPr>
          <w:rFonts w:ascii="Times New Roman" w:hAnsi="Times New Roman"/>
          <w:sz w:val="28"/>
          <w:szCs w:val="28"/>
        </w:rPr>
        <w:tab/>
        <w:t>__________________</w:t>
      </w:r>
    </w:p>
    <w:p w14:paraId="01FD106A" w14:textId="77777777" w:rsidR="00BE32F7" w:rsidRPr="00BB7803" w:rsidRDefault="00BE32F7" w:rsidP="00BB7803">
      <w:pPr>
        <w:tabs>
          <w:tab w:val="left" w:pos="4678"/>
          <w:tab w:val="left" w:pos="7655"/>
        </w:tabs>
        <w:spacing w:after="0" w:line="221" w:lineRule="auto"/>
        <w:rPr>
          <w:rFonts w:ascii="Times New Roman" w:hAnsi="Times New Roman"/>
          <w:sz w:val="28"/>
          <w:szCs w:val="28"/>
        </w:rPr>
      </w:pPr>
      <w:r w:rsidRPr="00BB7803">
        <w:rPr>
          <w:rFonts w:ascii="Times New Roman" w:hAnsi="Times New Roman"/>
          <w:sz w:val="28"/>
          <w:szCs w:val="28"/>
        </w:rPr>
        <w:tab/>
        <w:t>(подпись)</w:t>
      </w:r>
      <w:r w:rsidRPr="00BB7803">
        <w:rPr>
          <w:rFonts w:ascii="Times New Roman" w:hAnsi="Times New Roman"/>
          <w:sz w:val="28"/>
          <w:szCs w:val="28"/>
        </w:rPr>
        <w:tab/>
        <w:t>(И.О. Фамилия)</w:t>
      </w:r>
    </w:p>
    <w:p w14:paraId="646B53D9" w14:textId="77777777" w:rsidR="00BE32F7" w:rsidRPr="00BB7803" w:rsidRDefault="00BE32F7" w:rsidP="00EE25CA">
      <w:pPr>
        <w:pStyle w:val="a8"/>
        <w:spacing w:line="221" w:lineRule="auto"/>
        <w:rPr>
          <w:szCs w:val="28"/>
        </w:rPr>
      </w:pPr>
    </w:p>
    <w:p w14:paraId="047CA586" w14:textId="77777777" w:rsidR="00BE32F7" w:rsidRPr="00BB7803" w:rsidRDefault="00BE32F7" w:rsidP="00BB7803">
      <w:pPr>
        <w:pStyle w:val="a8"/>
        <w:spacing w:line="221" w:lineRule="auto"/>
        <w:rPr>
          <w:szCs w:val="28"/>
        </w:rPr>
      </w:pPr>
    </w:p>
    <w:p w14:paraId="3CE6A932" w14:textId="77777777" w:rsidR="00BE32F7" w:rsidRPr="00BB7803" w:rsidRDefault="00BE32F7" w:rsidP="00BB7803">
      <w:pPr>
        <w:tabs>
          <w:tab w:val="left" w:pos="5670"/>
        </w:tabs>
        <w:spacing w:after="0"/>
        <w:rPr>
          <w:rFonts w:ascii="Times New Roman" w:hAnsi="Times New Roman"/>
          <w:i/>
          <w:sz w:val="28"/>
          <w:szCs w:val="28"/>
        </w:rPr>
      </w:pPr>
      <w:r w:rsidRPr="00BB7803">
        <w:rPr>
          <w:rFonts w:ascii="Times New Roman" w:hAnsi="Times New Roman"/>
          <w:i/>
          <w:sz w:val="28"/>
          <w:szCs w:val="28"/>
        </w:rPr>
        <w:t>-------------------------------------------окончание формы------------------------------------</w:t>
      </w:r>
      <w:r w:rsidRPr="00BB7803">
        <w:rPr>
          <w:rFonts w:ascii="Times New Roman" w:hAnsi="Times New Roman"/>
          <w:b/>
          <w:sz w:val="28"/>
          <w:szCs w:val="28"/>
        </w:rPr>
        <w:t>Форма согласована:</w:t>
      </w:r>
    </w:p>
    <w:p w14:paraId="77F5C0BF" w14:textId="77777777" w:rsidR="00BE32F7" w:rsidRPr="00BB7803" w:rsidRDefault="00BE32F7" w:rsidP="00BB7803">
      <w:pPr>
        <w:tabs>
          <w:tab w:val="left" w:pos="3667"/>
        </w:tabs>
        <w:spacing w:after="0"/>
        <w:rPr>
          <w:rFonts w:ascii="Times New Roman" w:hAnsi="Times New Roman"/>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BE32F7" w:rsidRPr="00BB7803" w14:paraId="58FBC3A4" w14:textId="77777777" w:rsidTr="00C02C65">
        <w:trPr>
          <w:trHeight w:val="954"/>
        </w:trPr>
        <w:tc>
          <w:tcPr>
            <w:tcW w:w="4813" w:type="dxa"/>
          </w:tcPr>
          <w:p w14:paraId="29F05A92" w14:textId="77777777" w:rsidR="00BE32F7" w:rsidRPr="00BB7803" w:rsidRDefault="00BE32F7" w:rsidP="00EE25CA">
            <w:pPr>
              <w:tabs>
                <w:tab w:val="left" w:pos="5670"/>
              </w:tabs>
              <w:rPr>
                <w:rFonts w:ascii="Times New Roman" w:hAnsi="Times New Roman"/>
                <w:b/>
                <w:sz w:val="28"/>
                <w:szCs w:val="28"/>
              </w:rPr>
            </w:pPr>
            <w:r w:rsidRPr="00BB7803">
              <w:rPr>
                <w:rFonts w:ascii="Times New Roman" w:hAnsi="Times New Roman"/>
                <w:b/>
                <w:sz w:val="28"/>
                <w:szCs w:val="28"/>
              </w:rPr>
              <w:t>Поставщик:</w:t>
            </w:r>
          </w:p>
          <w:p w14:paraId="04CF5E32" w14:textId="77777777" w:rsidR="00BE32F7" w:rsidRPr="00BB7803" w:rsidRDefault="00BE32F7" w:rsidP="00BB7803">
            <w:pPr>
              <w:rPr>
                <w:rFonts w:ascii="Times New Roman" w:hAnsi="Times New Roman"/>
                <w:sz w:val="28"/>
                <w:szCs w:val="28"/>
              </w:rPr>
            </w:pPr>
          </w:p>
          <w:p w14:paraId="225D5EC3" w14:textId="0BAA629E" w:rsidR="00BE32F7" w:rsidRPr="00BB7803" w:rsidRDefault="00BE32F7" w:rsidP="00BB7803">
            <w:pPr>
              <w:tabs>
                <w:tab w:val="left" w:pos="5670"/>
              </w:tabs>
              <w:rPr>
                <w:rFonts w:ascii="Times New Roman" w:hAnsi="Times New Roman"/>
                <w:b/>
                <w:sz w:val="28"/>
                <w:szCs w:val="28"/>
              </w:rPr>
            </w:pPr>
            <w:r w:rsidRPr="00BB7803">
              <w:rPr>
                <w:rFonts w:ascii="Times New Roman" w:hAnsi="Times New Roman"/>
                <w:sz w:val="28"/>
                <w:szCs w:val="28"/>
              </w:rPr>
              <w:t>_____________/</w:t>
            </w:r>
            <w:r w:rsidR="00E40985">
              <w:rPr>
                <w:rFonts w:ascii="Times New Roman" w:hAnsi="Times New Roman"/>
                <w:b/>
                <w:sz w:val="28"/>
                <w:szCs w:val="28"/>
              </w:rPr>
              <w:t>_____________</w:t>
            </w:r>
            <w:r w:rsidR="006D00F6" w:rsidRPr="006D00F6">
              <w:rPr>
                <w:rFonts w:ascii="Times New Roman" w:eastAsia="Batang" w:hAnsi="Times New Roman"/>
                <w:b/>
                <w:bCs/>
                <w:sz w:val="28"/>
                <w:szCs w:val="28"/>
              </w:rPr>
              <w:t>/</w:t>
            </w:r>
          </w:p>
        </w:tc>
        <w:tc>
          <w:tcPr>
            <w:tcW w:w="4814" w:type="dxa"/>
          </w:tcPr>
          <w:p w14:paraId="730913F6" w14:textId="77777777" w:rsidR="00BE32F7" w:rsidRPr="00BB7803" w:rsidRDefault="00BE32F7" w:rsidP="00BB7803">
            <w:pPr>
              <w:tabs>
                <w:tab w:val="left" w:pos="5670"/>
              </w:tabs>
              <w:rPr>
                <w:rFonts w:ascii="Times New Roman" w:hAnsi="Times New Roman"/>
                <w:b/>
                <w:sz w:val="28"/>
                <w:szCs w:val="28"/>
              </w:rPr>
            </w:pPr>
            <w:r w:rsidRPr="00BB7803">
              <w:rPr>
                <w:rFonts w:ascii="Times New Roman" w:hAnsi="Times New Roman"/>
                <w:b/>
                <w:sz w:val="28"/>
                <w:szCs w:val="28"/>
              </w:rPr>
              <w:t>Покупатель:</w:t>
            </w:r>
          </w:p>
          <w:p w14:paraId="3E4FBC41" w14:textId="77777777" w:rsidR="00BE32F7" w:rsidRPr="00BB7803" w:rsidRDefault="00BE32F7" w:rsidP="00BB7803">
            <w:pPr>
              <w:rPr>
                <w:rFonts w:ascii="Times New Roman" w:hAnsi="Times New Roman"/>
                <w:sz w:val="28"/>
                <w:szCs w:val="28"/>
              </w:rPr>
            </w:pPr>
          </w:p>
          <w:p w14:paraId="13F5D512" w14:textId="06D33BCB" w:rsidR="00BE32F7" w:rsidRPr="00BB7803" w:rsidRDefault="00274073" w:rsidP="00BE4854">
            <w:pPr>
              <w:tabs>
                <w:tab w:val="left" w:pos="5670"/>
              </w:tabs>
              <w:rPr>
                <w:rFonts w:ascii="Times New Roman" w:hAnsi="Times New Roman"/>
                <w:b/>
                <w:sz w:val="28"/>
                <w:szCs w:val="28"/>
              </w:rPr>
            </w:pPr>
            <w:r w:rsidRPr="008C3A05">
              <w:rPr>
                <w:rFonts w:ascii="Times New Roman" w:hAnsi="Times New Roman"/>
                <w:sz w:val="28"/>
                <w:szCs w:val="28"/>
                <w:u w:val="single"/>
              </w:rPr>
              <w:t>________________</w:t>
            </w:r>
            <w:r w:rsidRPr="008C3A05">
              <w:rPr>
                <w:rFonts w:ascii="Times New Roman" w:hAnsi="Times New Roman"/>
                <w:b/>
                <w:sz w:val="28"/>
                <w:szCs w:val="28"/>
              </w:rPr>
              <w:t>/</w:t>
            </w:r>
            <w:r w:rsidR="00BE4854">
              <w:rPr>
                <w:rFonts w:ascii="Times New Roman" w:eastAsia="Batang" w:hAnsi="Times New Roman"/>
                <w:b/>
                <w:bCs/>
                <w:sz w:val="28"/>
                <w:szCs w:val="28"/>
              </w:rPr>
              <w:t>_____________</w:t>
            </w:r>
            <w:r w:rsidR="008A6782">
              <w:rPr>
                <w:rFonts w:ascii="Times New Roman" w:eastAsia="Batang" w:hAnsi="Times New Roman"/>
                <w:b/>
                <w:bCs/>
                <w:sz w:val="28"/>
                <w:szCs w:val="28"/>
              </w:rPr>
              <w:t>/</w:t>
            </w:r>
          </w:p>
        </w:tc>
      </w:tr>
    </w:tbl>
    <w:p w14:paraId="4D8D5BF2" w14:textId="77777777" w:rsidR="000E2289" w:rsidRPr="00BB7803" w:rsidRDefault="000E2289" w:rsidP="00BE32F7">
      <w:pPr>
        <w:spacing w:after="0"/>
        <w:rPr>
          <w:rFonts w:ascii="Times New Roman" w:hAnsi="Times New Roman"/>
          <w:sz w:val="28"/>
          <w:szCs w:val="28"/>
        </w:rPr>
      </w:pPr>
    </w:p>
    <w:p w14:paraId="430D25EF" w14:textId="0F70CF79" w:rsidR="000E2289" w:rsidRPr="00BB7803" w:rsidRDefault="000E2289">
      <w:pPr>
        <w:rPr>
          <w:rFonts w:ascii="Times New Roman" w:hAnsi="Times New Roman"/>
          <w:sz w:val="28"/>
          <w:szCs w:val="28"/>
        </w:rPr>
      </w:pPr>
    </w:p>
    <w:sectPr w:rsidR="000E2289" w:rsidRPr="00BB7803" w:rsidSect="00BB7803">
      <w:pgSz w:w="11906" w:h="16838" w:code="9"/>
      <w:pgMar w:top="851" w:right="851" w:bottom="1134" w:left="1418"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0E152" w14:textId="77777777" w:rsidR="00FE3840" w:rsidRDefault="00FE3840">
      <w:pPr>
        <w:spacing w:after="0" w:line="240" w:lineRule="auto"/>
      </w:pPr>
      <w:r>
        <w:separator/>
      </w:r>
    </w:p>
  </w:endnote>
  <w:endnote w:type="continuationSeparator" w:id="0">
    <w:p w14:paraId="05F0DF0A" w14:textId="77777777" w:rsidR="00FE3840" w:rsidRDefault="00FE3840">
      <w:pPr>
        <w:spacing w:after="0" w:line="240" w:lineRule="auto"/>
      </w:pPr>
      <w:r>
        <w:continuationSeparator/>
      </w:r>
    </w:p>
  </w:endnote>
  <w:endnote w:type="continuationNotice" w:id="1">
    <w:p w14:paraId="6C149041" w14:textId="77777777" w:rsidR="00FE3840" w:rsidRDefault="00FE38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F5656" w14:textId="77777777" w:rsidR="00FB4EA6" w:rsidRDefault="00FB4EA6" w:rsidP="0087650E">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BA0037A" w14:textId="77777777" w:rsidR="00FB4EA6" w:rsidRDefault="00FB4EA6" w:rsidP="0087650E">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69296" w14:textId="77777777" w:rsidR="00FB4EA6" w:rsidRDefault="00FB4EA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DF47D" w14:textId="77777777" w:rsidR="00FE3840" w:rsidRDefault="00FE3840">
      <w:pPr>
        <w:spacing w:after="0" w:line="240" w:lineRule="auto"/>
      </w:pPr>
      <w:r>
        <w:separator/>
      </w:r>
    </w:p>
  </w:footnote>
  <w:footnote w:type="continuationSeparator" w:id="0">
    <w:p w14:paraId="0C0752BF" w14:textId="77777777" w:rsidR="00FE3840" w:rsidRDefault="00FE3840">
      <w:pPr>
        <w:spacing w:after="0" w:line="240" w:lineRule="auto"/>
      </w:pPr>
      <w:r>
        <w:continuationSeparator/>
      </w:r>
    </w:p>
  </w:footnote>
  <w:footnote w:type="continuationNotice" w:id="1">
    <w:p w14:paraId="2446E935" w14:textId="77777777" w:rsidR="00FE3840" w:rsidRDefault="00FE3840">
      <w:pPr>
        <w:spacing w:after="0" w:line="240" w:lineRule="auto"/>
      </w:pPr>
    </w:p>
  </w:footnote>
  <w:footnote w:id="2">
    <w:p w14:paraId="16DE18F8" w14:textId="77777777" w:rsidR="00FB4EA6" w:rsidRPr="00BB7803" w:rsidRDefault="00FB4EA6">
      <w:pPr>
        <w:pStyle w:val="af6"/>
        <w:rPr>
          <w:rStyle w:val="af8"/>
          <w:i/>
          <w:vertAlign w:val="baseline"/>
        </w:rPr>
      </w:pPr>
      <w:r>
        <w:rPr>
          <w:rStyle w:val="af8"/>
        </w:rPr>
        <w:footnoteRef/>
      </w:r>
      <w:r w:rsidRPr="00BB7803">
        <w:rPr>
          <w:lang w:val="en-US"/>
        </w:rPr>
        <w:t xml:space="preserve"> </w:t>
      </w:r>
      <w:r w:rsidRPr="00160CDB">
        <w:rPr>
          <w:rStyle w:val="af8"/>
          <w:i/>
          <w:vertAlign w:val="baseline"/>
          <w:lang w:val="en-US"/>
        </w:rPr>
        <w:t>https</w:t>
      </w:r>
      <w:r w:rsidRPr="00BB7803">
        <w:rPr>
          <w:rStyle w:val="af8"/>
          <w:i/>
          <w:vertAlign w:val="baseline"/>
        </w:rPr>
        <w:t>://ggnpsales.ru/indicator-calculation-data/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60E11" w14:textId="77777777" w:rsidR="00FB4EA6" w:rsidRDefault="00FB4EA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A2675CC" w14:textId="77777777" w:rsidR="00FB4EA6" w:rsidRDefault="00FB4EA6">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28B17" w14:textId="24430E85" w:rsidR="00FB4EA6" w:rsidRPr="000D7202" w:rsidRDefault="00FB4EA6" w:rsidP="0087650E">
    <w:pPr>
      <w:pStyle w:val="a5"/>
      <w:jc w:val="right"/>
      <w:rPr>
        <w:sz w:val="24"/>
        <w:szCs w:val="24"/>
      </w:rPr>
    </w:pPr>
    <w:r w:rsidRPr="00567ED9">
      <w:rPr>
        <w:sz w:val="24"/>
        <w:szCs w:val="24"/>
      </w:rPr>
      <w:fldChar w:fldCharType="begin"/>
    </w:r>
    <w:r w:rsidRPr="00567ED9">
      <w:rPr>
        <w:sz w:val="24"/>
        <w:szCs w:val="24"/>
      </w:rPr>
      <w:instrText>PAGE   \* MERGEFORMAT</w:instrText>
    </w:r>
    <w:r w:rsidRPr="00567ED9">
      <w:rPr>
        <w:sz w:val="24"/>
        <w:szCs w:val="24"/>
      </w:rPr>
      <w:fldChar w:fldCharType="separate"/>
    </w:r>
    <w:r w:rsidR="00C869AD">
      <w:rPr>
        <w:noProof/>
        <w:sz w:val="24"/>
        <w:szCs w:val="24"/>
      </w:rPr>
      <w:t>19</w:t>
    </w:r>
    <w:r w:rsidRPr="00567ED9">
      <w:rPr>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8851E" w14:textId="77777777" w:rsidR="00FB4EA6" w:rsidRPr="00C924E2" w:rsidRDefault="00FB4EA6" w:rsidP="0087650E">
    <w:pPr>
      <w:pStyle w:val="a5"/>
      <w:jc w:val="right"/>
      <w:rPr>
        <w:b/>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5B3D"/>
    <w:multiLevelType w:val="hybridMultilevel"/>
    <w:tmpl w:val="D5C6BC42"/>
    <w:lvl w:ilvl="0" w:tplc="E13680E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72F4E74"/>
    <w:multiLevelType w:val="hybridMultilevel"/>
    <w:tmpl w:val="DFF0807A"/>
    <w:lvl w:ilvl="0" w:tplc="0DA49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B14A46"/>
    <w:multiLevelType w:val="hybridMultilevel"/>
    <w:tmpl w:val="4A4A8102"/>
    <w:lvl w:ilvl="0" w:tplc="E13680E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4476F80"/>
    <w:multiLevelType w:val="multilevel"/>
    <w:tmpl w:val="965E293C"/>
    <w:lvl w:ilvl="0">
      <w:start w:val="6"/>
      <w:numFmt w:val="decimal"/>
      <w:lvlText w:val="%1."/>
      <w:lvlJc w:val="left"/>
      <w:pPr>
        <w:ind w:left="360" w:hanging="360"/>
      </w:pPr>
    </w:lvl>
    <w:lvl w:ilvl="1">
      <w:start w:val="1"/>
      <w:numFmt w:val="decimal"/>
      <w:lvlText w:val="%1.%2."/>
      <w:lvlJc w:val="left"/>
      <w:pPr>
        <w:ind w:left="4613" w:hanging="360"/>
      </w:pPr>
    </w:lvl>
    <w:lvl w:ilvl="2">
      <w:start w:val="1"/>
      <w:numFmt w:val="decimal"/>
      <w:lvlText w:val="%1.%2.%3."/>
      <w:lvlJc w:val="left"/>
      <w:pPr>
        <w:ind w:left="3180" w:hanging="720"/>
      </w:pPr>
    </w:lvl>
    <w:lvl w:ilvl="3">
      <w:start w:val="1"/>
      <w:numFmt w:val="decimal"/>
      <w:lvlText w:val="%1.%2.%3.%4."/>
      <w:lvlJc w:val="left"/>
      <w:pPr>
        <w:ind w:left="4410" w:hanging="720"/>
      </w:pPr>
    </w:lvl>
    <w:lvl w:ilvl="4">
      <w:start w:val="1"/>
      <w:numFmt w:val="decimal"/>
      <w:lvlText w:val="%1.%2.%3.%4.%5."/>
      <w:lvlJc w:val="left"/>
      <w:pPr>
        <w:ind w:left="6000" w:hanging="1080"/>
      </w:pPr>
    </w:lvl>
    <w:lvl w:ilvl="5">
      <w:start w:val="1"/>
      <w:numFmt w:val="decimal"/>
      <w:lvlText w:val="%1.%2.%3.%4.%5.%6."/>
      <w:lvlJc w:val="left"/>
      <w:pPr>
        <w:ind w:left="7230" w:hanging="1080"/>
      </w:pPr>
    </w:lvl>
    <w:lvl w:ilvl="6">
      <w:start w:val="1"/>
      <w:numFmt w:val="decimal"/>
      <w:lvlText w:val="%1.%2.%3.%4.%5.%6.%7."/>
      <w:lvlJc w:val="left"/>
      <w:pPr>
        <w:ind w:left="8820" w:hanging="1440"/>
      </w:pPr>
    </w:lvl>
    <w:lvl w:ilvl="7">
      <w:start w:val="1"/>
      <w:numFmt w:val="decimal"/>
      <w:lvlText w:val="%1.%2.%3.%4.%5.%6.%7.%8."/>
      <w:lvlJc w:val="left"/>
      <w:pPr>
        <w:ind w:left="10050" w:hanging="1440"/>
      </w:pPr>
    </w:lvl>
    <w:lvl w:ilvl="8">
      <w:start w:val="1"/>
      <w:numFmt w:val="decimal"/>
      <w:lvlText w:val="%1.%2.%3.%4.%5.%6.%7.%8.%9."/>
      <w:lvlJc w:val="left"/>
      <w:pPr>
        <w:ind w:left="11640" w:hanging="1800"/>
      </w:pPr>
    </w:lvl>
  </w:abstractNum>
  <w:abstractNum w:abstractNumId="4" w15:restartNumberingAfterBreak="0">
    <w:nsid w:val="279710E4"/>
    <w:multiLevelType w:val="multilevel"/>
    <w:tmpl w:val="284EB9B8"/>
    <w:lvl w:ilvl="0">
      <w:start w:val="6"/>
      <w:numFmt w:val="decimal"/>
      <w:lvlText w:val="%1."/>
      <w:lvlJc w:val="left"/>
      <w:pPr>
        <w:ind w:left="360" w:hanging="360"/>
      </w:pPr>
      <w:rPr>
        <w:rFonts w:hint="default"/>
      </w:rPr>
    </w:lvl>
    <w:lvl w:ilvl="1">
      <w:start w:val="1"/>
      <w:numFmt w:val="decimal"/>
      <w:lvlText w:val="7.%2."/>
      <w:lvlJc w:val="left"/>
      <w:pPr>
        <w:ind w:left="1590" w:hanging="360"/>
      </w:pPr>
      <w:rPr>
        <w:rFonts w:hint="default"/>
      </w:rPr>
    </w:lvl>
    <w:lvl w:ilvl="2">
      <w:start w:val="1"/>
      <w:numFmt w:val="decimal"/>
      <w:lvlText w:val="%1.%2.%3."/>
      <w:lvlJc w:val="left"/>
      <w:pPr>
        <w:ind w:left="3180" w:hanging="720"/>
      </w:pPr>
      <w:rPr>
        <w:rFonts w:hint="default"/>
      </w:rPr>
    </w:lvl>
    <w:lvl w:ilvl="3">
      <w:start w:val="1"/>
      <w:numFmt w:val="decimal"/>
      <w:lvlText w:val="%1.%2.%3.%4."/>
      <w:lvlJc w:val="left"/>
      <w:pPr>
        <w:ind w:left="4410" w:hanging="720"/>
      </w:pPr>
      <w:rPr>
        <w:rFonts w:hint="default"/>
      </w:rPr>
    </w:lvl>
    <w:lvl w:ilvl="4">
      <w:start w:val="1"/>
      <w:numFmt w:val="decimal"/>
      <w:lvlText w:val="%1.%2.%3.%4.%5."/>
      <w:lvlJc w:val="left"/>
      <w:pPr>
        <w:ind w:left="6000" w:hanging="1080"/>
      </w:pPr>
      <w:rPr>
        <w:rFonts w:hint="default"/>
      </w:rPr>
    </w:lvl>
    <w:lvl w:ilvl="5">
      <w:start w:val="1"/>
      <w:numFmt w:val="decimal"/>
      <w:lvlText w:val="%1.%2.%3.%4.%5.%6."/>
      <w:lvlJc w:val="left"/>
      <w:pPr>
        <w:ind w:left="7230" w:hanging="1080"/>
      </w:pPr>
      <w:rPr>
        <w:rFonts w:hint="default"/>
      </w:rPr>
    </w:lvl>
    <w:lvl w:ilvl="6">
      <w:start w:val="1"/>
      <w:numFmt w:val="decimal"/>
      <w:lvlText w:val="%1.%2.%3.%4.%5.%6.%7."/>
      <w:lvlJc w:val="left"/>
      <w:pPr>
        <w:ind w:left="8820" w:hanging="1440"/>
      </w:pPr>
      <w:rPr>
        <w:rFonts w:hint="default"/>
      </w:rPr>
    </w:lvl>
    <w:lvl w:ilvl="7">
      <w:start w:val="1"/>
      <w:numFmt w:val="decimal"/>
      <w:lvlText w:val="%1.%2.%3.%4.%5.%6.%7.%8."/>
      <w:lvlJc w:val="left"/>
      <w:pPr>
        <w:ind w:left="10050" w:hanging="1440"/>
      </w:pPr>
      <w:rPr>
        <w:rFonts w:hint="default"/>
      </w:rPr>
    </w:lvl>
    <w:lvl w:ilvl="8">
      <w:start w:val="1"/>
      <w:numFmt w:val="decimal"/>
      <w:lvlText w:val="%1.%2.%3.%4.%5.%6.%7.%8.%9."/>
      <w:lvlJc w:val="left"/>
      <w:pPr>
        <w:ind w:left="11640" w:hanging="1800"/>
      </w:pPr>
      <w:rPr>
        <w:rFonts w:hint="default"/>
      </w:rPr>
    </w:lvl>
  </w:abstractNum>
  <w:abstractNum w:abstractNumId="5" w15:restartNumberingAfterBreak="0">
    <w:nsid w:val="2F2D1B01"/>
    <w:multiLevelType w:val="multilevel"/>
    <w:tmpl w:val="D100A8DC"/>
    <w:lvl w:ilvl="0">
      <w:start w:val="10"/>
      <w:numFmt w:val="decimal"/>
      <w:suff w:val="space"/>
      <w:lvlText w:val="%1."/>
      <w:lvlJc w:val="left"/>
      <w:pPr>
        <w:ind w:left="600" w:hanging="600"/>
      </w:pPr>
      <w:rPr>
        <w:rFonts w:hint="default"/>
        <w:b/>
      </w:rPr>
    </w:lvl>
    <w:lvl w:ilvl="1">
      <w:start w:val="1"/>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2F63FD9"/>
    <w:multiLevelType w:val="multilevel"/>
    <w:tmpl w:val="6882D4B4"/>
    <w:lvl w:ilvl="0">
      <w:start w:val="5"/>
      <w:numFmt w:val="decimal"/>
      <w:lvlText w:val="%1."/>
      <w:lvlJc w:val="left"/>
      <w:pPr>
        <w:ind w:left="360" w:hanging="360"/>
      </w:pPr>
      <w:rPr>
        <w:rFonts w:hint="default"/>
        <w:b w:val="0"/>
        <w:color w:val="FF0000"/>
      </w:rPr>
    </w:lvl>
    <w:lvl w:ilvl="1">
      <w:start w:val="1"/>
      <w:numFmt w:val="decimal"/>
      <w:lvlText w:val="%1.%2."/>
      <w:lvlJc w:val="left"/>
      <w:pPr>
        <w:ind w:left="1211" w:hanging="360"/>
      </w:pPr>
      <w:rPr>
        <w:rFonts w:hint="default"/>
        <w:b w:val="0"/>
        <w:color w:val="auto"/>
      </w:rPr>
    </w:lvl>
    <w:lvl w:ilvl="2">
      <w:start w:val="1"/>
      <w:numFmt w:val="decimal"/>
      <w:lvlText w:val="%1.%2.%3."/>
      <w:lvlJc w:val="left"/>
      <w:pPr>
        <w:ind w:left="1440" w:hanging="720"/>
      </w:pPr>
      <w:rPr>
        <w:rFonts w:hint="default"/>
        <w:b w:val="0"/>
        <w:color w:val="FF0000"/>
      </w:rPr>
    </w:lvl>
    <w:lvl w:ilvl="3">
      <w:start w:val="1"/>
      <w:numFmt w:val="decimal"/>
      <w:lvlText w:val="%1.%2.%3.%4."/>
      <w:lvlJc w:val="left"/>
      <w:pPr>
        <w:ind w:left="1800" w:hanging="720"/>
      </w:pPr>
      <w:rPr>
        <w:rFonts w:hint="default"/>
        <w:b w:val="0"/>
        <w:color w:val="FF0000"/>
      </w:rPr>
    </w:lvl>
    <w:lvl w:ilvl="4">
      <w:start w:val="1"/>
      <w:numFmt w:val="decimal"/>
      <w:lvlText w:val="%1.%2.%3.%4.%5."/>
      <w:lvlJc w:val="left"/>
      <w:pPr>
        <w:ind w:left="2520" w:hanging="1080"/>
      </w:pPr>
      <w:rPr>
        <w:rFonts w:hint="default"/>
        <w:b w:val="0"/>
        <w:color w:val="FF0000"/>
      </w:rPr>
    </w:lvl>
    <w:lvl w:ilvl="5">
      <w:start w:val="1"/>
      <w:numFmt w:val="decimal"/>
      <w:lvlText w:val="%1.%2.%3.%4.%5.%6."/>
      <w:lvlJc w:val="left"/>
      <w:pPr>
        <w:ind w:left="2880" w:hanging="1080"/>
      </w:pPr>
      <w:rPr>
        <w:rFonts w:hint="default"/>
        <w:b w:val="0"/>
        <w:color w:val="FF0000"/>
      </w:rPr>
    </w:lvl>
    <w:lvl w:ilvl="6">
      <w:start w:val="1"/>
      <w:numFmt w:val="decimal"/>
      <w:lvlText w:val="%1.%2.%3.%4.%5.%6.%7."/>
      <w:lvlJc w:val="left"/>
      <w:pPr>
        <w:ind w:left="3600" w:hanging="1440"/>
      </w:pPr>
      <w:rPr>
        <w:rFonts w:hint="default"/>
        <w:b w:val="0"/>
        <w:color w:val="FF0000"/>
      </w:rPr>
    </w:lvl>
    <w:lvl w:ilvl="7">
      <w:start w:val="1"/>
      <w:numFmt w:val="decimal"/>
      <w:lvlText w:val="%1.%2.%3.%4.%5.%6.%7.%8."/>
      <w:lvlJc w:val="left"/>
      <w:pPr>
        <w:ind w:left="3960" w:hanging="1440"/>
      </w:pPr>
      <w:rPr>
        <w:rFonts w:hint="default"/>
        <w:b w:val="0"/>
        <w:color w:val="FF0000"/>
      </w:rPr>
    </w:lvl>
    <w:lvl w:ilvl="8">
      <w:start w:val="1"/>
      <w:numFmt w:val="decimal"/>
      <w:lvlText w:val="%1.%2.%3.%4.%5.%6.%7.%8.%9."/>
      <w:lvlJc w:val="left"/>
      <w:pPr>
        <w:ind w:left="4680" w:hanging="1800"/>
      </w:pPr>
      <w:rPr>
        <w:rFonts w:hint="default"/>
        <w:b w:val="0"/>
        <w:color w:val="FF0000"/>
      </w:rPr>
    </w:lvl>
  </w:abstractNum>
  <w:abstractNum w:abstractNumId="7" w15:restartNumberingAfterBreak="0">
    <w:nsid w:val="33882500"/>
    <w:multiLevelType w:val="multilevel"/>
    <w:tmpl w:val="4C64E9A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87B7B6C"/>
    <w:multiLevelType w:val="multilevel"/>
    <w:tmpl w:val="278EE800"/>
    <w:lvl w:ilvl="0">
      <w:start w:val="4"/>
      <w:numFmt w:val="decimal"/>
      <w:lvlText w:val="%1."/>
      <w:lvlJc w:val="left"/>
      <w:pPr>
        <w:ind w:left="360" w:hanging="360"/>
      </w:pPr>
      <w:rPr>
        <w:b w:val="0"/>
      </w:rPr>
    </w:lvl>
    <w:lvl w:ilvl="1">
      <w:start w:val="1"/>
      <w:numFmt w:val="decimal"/>
      <w:lvlText w:val="%1.%2."/>
      <w:lvlJc w:val="left"/>
      <w:pPr>
        <w:ind w:left="4046" w:hanging="360"/>
      </w:pPr>
      <w:rPr>
        <w:b w:val="0"/>
      </w:rPr>
    </w:lvl>
    <w:lvl w:ilvl="2">
      <w:start w:val="1"/>
      <w:numFmt w:val="decimal"/>
      <w:lvlText w:val="%1.%2.%3."/>
      <w:lvlJc w:val="left"/>
      <w:pPr>
        <w:ind w:left="2706" w:hanging="720"/>
      </w:pPr>
      <w:rPr>
        <w:b w:val="0"/>
      </w:rPr>
    </w:lvl>
    <w:lvl w:ilvl="3">
      <w:start w:val="1"/>
      <w:numFmt w:val="decimal"/>
      <w:lvlText w:val="%1.%2.%3.%4."/>
      <w:lvlJc w:val="left"/>
      <w:pPr>
        <w:ind w:left="3699" w:hanging="720"/>
      </w:pPr>
      <w:rPr>
        <w:b w:val="0"/>
      </w:rPr>
    </w:lvl>
    <w:lvl w:ilvl="4">
      <w:start w:val="1"/>
      <w:numFmt w:val="decimal"/>
      <w:lvlText w:val="%1.%2.%3.%4.%5."/>
      <w:lvlJc w:val="left"/>
      <w:pPr>
        <w:ind w:left="5052" w:hanging="1080"/>
      </w:pPr>
      <w:rPr>
        <w:b w:val="0"/>
      </w:rPr>
    </w:lvl>
    <w:lvl w:ilvl="5">
      <w:start w:val="1"/>
      <w:numFmt w:val="decimal"/>
      <w:lvlText w:val="%1.%2.%3.%4.%5.%6."/>
      <w:lvlJc w:val="left"/>
      <w:pPr>
        <w:ind w:left="6045" w:hanging="1080"/>
      </w:pPr>
      <w:rPr>
        <w:b w:val="0"/>
      </w:rPr>
    </w:lvl>
    <w:lvl w:ilvl="6">
      <w:start w:val="1"/>
      <w:numFmt w:val="decimal"/>
      <w:lvlText w:val="%1.%2.%3.%4.%5.%6.%7."/>
      <w:lvlJc w:val="left"/>
      <w:pPr>
        <w:ind w:left="7398" w:hanging="1440"/>
      </w:pPr>
      <w:rPr>
        <w:b w:val="0"/>
      </w:rPr>
    </w:lvl>
    <w:lvl w:ilvl="7">
      <w:start w:val="1"/>
      <w:numFmt w:val="decimal"/>
      <w:lvlText w:val="%1.%2.%3.%4.%5.%6.%7.%8."/>
      <w:lvlJc w:val="left"/>
      <w:pPr>
        <w:ind w:left="8391" w:hanging="1440"/>
      </w:pPr>
      <w:rPr>
        <w:b w:val="0"/>
      </w:rPr>
    </w:lvl>
    <w:lvl w:ilvl="8">
      <w:start w:val="1"/>
      <w:numFmt w:val="decimal"/>
      <w:lvlText w:val="%1.%2.%3.%4.%5.%6.%7.%8.%9."/>
      <w:lvlJc w:val="left"/>
      <w:pPr>
        <w:ind w:left="9744" w:hanging="1800"/>
      </w:pPr>
      <w:rPr>
        <w:b w:val="0"/>
      </w:rPr>
    </w:lvl>
  </w:abstractNum>
  <w:abstractNum w:abstractNumId="9" w15:restartNumberingAfterBreak="0">
    <w:nsid w:val="3A871A09"/>
    <w:multiLevelType w:val="hybridMultilevel"/>
    <w:tmpl w:val="04B273AA"/>
    <w:lvl w:ilvl="0" w:tplc="0DA49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F111F75"/>
    <w:multiLevelType w:val="multilevel"/>
    <w:tmpl w:val="1BC830AC"/>
    <w:lvl w:ilvl="0">
      <w:start w:val="3"/>
      <w:numFmt w:val="decimal"/>
      <w:lvlText w:val="%1."/>
      <w:lvlJc w:val="left"/>
      <w:pPr>
        <w:ind w:left="360" w:hanging="360"/>
      </w:pPr>
      <w:rPr>
        <w:b w:val="0"/>
      </w:rPr>
    </w:lvl>
    <w:lvl w:ilvl="1">
      <w:start w:val="1"/>
      <w:numFmt w:val="decimal"/>
      <w:lvlText w:val="%1.%2."/>
      <w:lvlJc w:val="left"/>
      <w:pPr>
        <w:ind w:left="870" w:hanging="360"/>
      </w:pPr>
      <w:rPr>
        <w:b w:val="0"/>
        <w:color w:val="auto"/>
      </w:rPr>
    </w:lvl>
    <w:lvl w:ilvl="2">
      <w:start w:val="1"/>
      <w:numFmt w:val="decimal"/>
      <w:lvlText w:val="%1.%2.%3."/>
      <w:lvlJc w:val="left"/>
      <w:pPr>
        <w:ind w:left="1740" w:hanging="720"/>
      </w:pPr>
      <w:rPr>
        <w:b w:val="0"/>
      </w:rPr>
    </w:lvl>
    <w:lvl w:ilvl="3">
      <w:start w:val="1"/>
      <w:numFmt w:val="decimal"/>
      <w:lvlText w:val="%1.%2.%3.%4."/>
      <w:lvlJc w:val="left"/>
      <w:pPr>
        <w:ind w:left="2250" w:hanging="720"/>
      </w:pPr>
      <w:rPr>
        <w:b w:val="0"/>
      </w:rPr>
    </w:lvl>
    <w:lvl w:ilvl="4">
      <w:start w:val="1"/>
      <w:numFmt w:val="decimal"/>
      <w:lvlText w:val="%1.%2.%3.%4.%5."/>
      <w:lvlJc w:val="left"/>
      <w:pPr>
        <w:ind w:left="3120" w:hanging="1080"/>
      </w:pPr>
      <w:rPr>
        <w:b w:val="0"/>
      </w:rPr>
    </w:lvl>
    <w:lvl w:ilvl="5">
      <w:start w:val="1"/>
      <w:numFmt w:val="decimal"/>
      <w:lvlText w:val="%1.%2.%3.%4.%5.%6."/>
      <w:lvlJc w:val="left"/>
      <w:pPr>
        <w:ind w:left="3630" w:hanging="1080"/>
      </w:pPr>
      <w:rPr>
        <w:b w:val="0"/>
      </w:rPr>
    </w:lvl>
    <w:lvl w:ilvl="6">
      <w:start w:val="1"/>
      <w:numFmt w:val="decimal"/>
      <w:lvlText w:val="%1.%2.%3.%4.%5.%6.%7."/>
      <w:lvlJc w:val="left"/>
      <w:pPr>
        <w:ind w:left="4500" w:hanging="1440"/>
      </w:pPr>
      <w:rPr>
        <w:b w:val="0"/>
      </w:rPr>
    </w:lvl>
    <w:lvl w:ilvl="7">
      <w:start w:val="1"/>
      <w:numFmt w:val="decimal"/>
      <w:lvlText w:val="%1.%2.%3.%4.%5.%6.%7.%8."/>
      <w:lvlJc w:val="left"/>
      <w:pPr>
        <w:ind w:left="5010" w:hanging="1440"/>
      </w:pPr>
      <w:rPr>
        <w:b w:val="0"/>
      </w:rPr>
    </w:lvl>
    <w:lvl w:ilvl="8">
      <w:start w:val="1"/>
      <w:numFmt w:val="decimal"/>
      <w:lvlText w:val="%1.%2.%3.%4.%5.%6.%7.%8.%9."/>
      <w:lvlJc w:val="left"/>
      <w:pPr>
        <w:ind w:left="5880" w:hanging="1800"/>
      </w:pPr>
      <w:rPr>
        <w:b w:val="0"/>
      </w:rPr>
    </w:lvl>
  </w:abstractNum>
  <w:abstractNum w:abstractNumId="11" w15:restartNumberingAfterBreak="0">
    <w:nsid w:val="40460258"/>
    <w:multiLevelType w:val="multilevel"/>
    <w:tmpl w:val="3BA20328"/>
    <w:lvl w:ilvl="0">
      <w:start w:val="2"/>
      <w:numFmt w:val="decimal"/>
      <w:suff w:val="space"/>
      <w:lvlText w:val="%1."/>
      <w:lvlJc w:val="left"/>
      <w:pPr>
        <w:ind w:left="8298" w:hanging="360"/>
      </w:pPr>
      <w:rPr>
        <w:rFonts w:hint="default"/>
        <w:b/>
      </w:rPr>
    </w:lvl>
    <w:lvl w:ilvl="1">
      <w:start w:val="2"/>
      <w:numFmt w:val="decimal"/>
      <w:lvlText w:val="%1.%2."/>
      <w:lvlJc w:val="left"/>
      <w:pPr>
        <w:ind w:left="5039" w:hanging="360"/>
      </w:pPr>
      <w:rPr>
        <w:rFonts w:hint="default"/>
        <w:b w:val="0"/>
        <w:strike w:val="0"/>
      </w:rPr>
    </w:lvl>
    <w:lvl w:ilvl="2">
      <w:start w:val="1"/>
      <w:numFmt w:val="decimal"/>
      <w:lvlText w:val="%1.%2.%3."/>
      <w:lvlJc w:val="left"/>
      <w:pPr>
        <w:ind w:left="2880" w:hanging="720"/>
      </w:pPr>
      <w:rPr>
        <w:rFonts w:hint="default"/>
        <w:b w:val="0"/>
        <w:strike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2" w15:restartNumberingAfterBreak="0">
    <w:nsid w:val="430563C1"/>
    <w:multiLevelType w:val="multilevel"/>
    <w:tmpl w:val="8B4694E4"/>
    <w:lvl w:ilvl="0">
      <w:start w:val="8"/>
      <w:numFmt w:val="decimal"/>
      <w:lvlText w:val="%1."/>
      <w:lvlJc w:val="left"/>
      <w:pPr>
        <w:ind w:left="360" w:hanging="360"/>
      </w:pPr>
      <w:rPr>
        <w:rFonts w:hint="default"/>
        <w:b/>
      </w:rPr>
    </w:lvl>
    <w:lvl w:ilvl="1">
      <w:start w:val="1"/>
      <w:numFmt w:val="decimal"/>
      <w:lvlText w:val="9.%2."/>
      <w:lvlJc w:val="left"/>
      <w:pPr>
        <w:ind w:left="2345" w:hanging="360"/>
      </w:pPr>
      <w:rPr>
        <w:rFonts w:hint="default"/>
        <w:strike w:val="0"/>
        <w:dstrike w:val="0"/>
        <w:sz w:val="28"/>
        <w:szCs w:val="28"/>
        <w:u w:val="none"/>
        <w:effect w:val="none"/>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432F322E"/>
    <w:multiLevelType w:val="multilevel"/>
    <w:tmpl w:val="BE400C66"/>
    <w:lvl w:ilvl="0">
      <w:start w:val="5"/>
      <w:numFmt w:val="decimal"/>
      <w:lvlText w:val="%1."/>
      <w:lvlJc w:val="left"/>
      <w:pPr>
        <w:ind w:left="360" w:hanging="360"/>
      </w:pPr>
      <w:rPr>
        <w:b w:val="0"/>
      </w:rPr>
    </w:lvl>
    <w:lvl w:ilvl="1">
      <w:start w:val="1"/>
      <w:numFmt w:val="decimal"/>
      <w:lvlText w:val="%1.%2."/>
      <w:lvlJc w:val="left"/>
      <w:pPr>
        <w:ind w:left="870" w:hanging="360"/>
      </w:pPr>
      <w:rPr>
        <w:b w:val="0"/>
      </w:rPr>
    </w:lvl>
    <w:lvl w:ilvl="2">
      <w:start w:val="1"/>
      <w:numFmt w:val="decimal"/>
      <w:lvlText w:val="%1.%2.%3."/>
      <w:lvlJc w:val="left"/>
      <w:pPr>
        <w:ind w:left="8658" w:hanging="720"/>
      </w:pPr>
      <w:rPr>
        <w:b w:val="0"/>
      </w:rPr>
    </w:lvl>
    <w:lvl w:ilvl="3">
      <w:start w:val="1"/>
      <w:numFmt w:val="decimal"/>
      <w:lvlText w:val="%1.%2.%3.%4."/>
      <w:lvlJc w:val="left"/>
      <w:pPr>
        <w:ind w:left="2250" w:hanging="720"/>
      </w:pPr>
      <w:rPr>
        <w:b w:val="0"/>
      </w:rPr>
    </w:lvl>
    <w:lvl w:ilvl="4">
      <w:start w:val="1"/>
      <w:numFmt w:val="decimal"/>
      <w:lvlText w:val="%1.%2.%3.%4.%5."/>
      <w:lvlJc w:val="left"/>
      <w:pPr>
        <w:ind w:left="3120" w:hanging="1080"/>
      </w:pPr>
      <w:rPr>
        <w:b w:val="0"/>
      </w:rPr>
    </w:lvl>
    <w:lvl w:ilvl="5">
      <w:start w:val="1"/>
      <w:numFmt w:val="decimal"/>
      <w:lvlText w:val="%1.%2.%3.%4.%5.%6."/>
      <w:lvlJc w:val="left"/>
      <w:pPr>
        <w:ind w:left="3630" w:hanging="1080"/>
      </w:pPr>
      <w:rPr>
        <w:b w:val="0"/>
      </w:rPr>
    </w:lvl>
    <w:lvl w:ilvl="6">
      <w:start w:val="1"/>
      <w:numFmt w:val="decimal"/>
      <w:lvlText w:val="%1.%2.%3.%4.%5.%6.%7."/>
      <w:lvlJc w:val="left"/>
      <w:pPr>
        <w:ind w:left="4500" w:hanging="1440"/>
      </w:pPr>
      <w:rPr>
        <w:b w:val="0"/>
      </w:rPr>
    </w:lvl>
    <w:lvl w:ilvl="7">
      <w:start w:val="1"/>
      <w:numFmt w:val="decimal"/>
      <w:lvlText w:val="%1.%2.%3.%4.%5.%6.%7.%8."/>
      <w:lvlJc w:val="left"/>
      <w:pPr>
        <w:ind w:left="5010" w:hanging="1440"/>
      </w:pPr>
      <w:rPr>
        <w:b w:val="0"/>
      </w:rPr>
    </w:lvl>
    <w:lvl w:ilvl="8">
      <w:start w:val="1"/>
      <w:numFmt w:val="decimal"/>
      <w:lvlText w:val="%1.%2.%3.%4.%5.%6.%7.%8.%9."/>
      <w:lvlJc w:val="left"/>
      <w:pPr>
        <w:ind w:left="5880" w:hanging="1800"/>
      </w:pPr>
      <w:rPr>
        <w:b w:val="0"/>
      </w:rPr>
    </w:lvl>
  </w:abstractNum>
  <w:abstractNum w:abstractNumId="14" w15:restartNumberingAfterBreak="0">
    <w:nsid w:val="44286F8E"/>
    <w:multiLevelType w:val="multilevel"/>
    <w:tmpl w:val="3B663128"/>
    <w:lvl w:ilvl="0">
      <w:start w:val="1"/>
      <w:numFmt w:val="decimal"/>
      <w:suff w:val="space"/>
      <w:lvlText w:val="%1."/>
      <w:lvlJc w:val="left"/>
      <w:pPr>
        <w:ind w:left="8298" w:hanging="360"/>
      </w:pPr>
      <w:rPr>
        <w:rFonts w:hint="default"/>
        <w:b/>
      </w:rPr>
    </w:lvl>
    <w:lvl w:ilvl="1">
      <w:start w:val="1"/>
      <w:numFmt w:val="decimal"/>
      <w:lvlText w:val="%1.%2."/>
      <w:lvlJc w:val="left"/>
      <w:pPr>
        <w:ind w:left="360" w:hanging="360"/>
      </w:pPr>
      <w:rPr>
        <w:rFonts w:hint="default"/>
        <w:b w:val="0"/>
        <w:strike w:val="0"/>
      </w:rPr>
    </w:lvl>
    <w:lvl w:ilvl="2">
      <w:start w:val="1"/>
      <w:numFmt w:val="decimal"/>
      <w:lvlText w:val="%1.%2.%3."/>
      <w:lvlJc w:val="left"/>
      <w:pPr>
        <w:ind w:left="2880" w:hanging="720"/>
      </w:pPr>
      <w:rPr>
        <w:rFonts w:hint="default"/>
        <w:b w:val="0"/>
        <w:strike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5" w15:restartNumberingAfterBreak="0">
    <w:nsid w:val="450E7A9E"/>
    <w:multiLevelType w:val="hybridMultilevel"/>
    <w:tmpl w:val="9CEA69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6EC156C"/>
    <w:multiLevelType w:val="hybridMultilevel"/>
    <w:tmpl w:val="15222308"/>
    <w:lvl w:ilvl="0" w:tplc="E13680E2">
      <w:start w:val="1"/>
      <w:numFmt w:val="bullet"/>
      <w:lvlText w:val=""/>
      <w:lvlJc w:val="left"/>
      <w:pPr>
        <w:ind w:left="2432" w:hanging="360"/>
      </w:pPr>
      <w:rPr>
        <w:rFonts w:ascii="Symbol" w:hAnsi="Symbol" w:hint="default"/>
      </w:rPr>
    </w:lvl>
    <w:lvl w:ilvl="1" w:tplc="04190003" w:tentative="1">
      <w:start w:val="1"/>
      <w:numFmt w:val="bullet"/>
      <w:lvlText w:val="o"/>
      <w:lvlJc w:val="left"/>
      <w:pPr>
        <w:ind w:left="3152" w:hanging="360"/>
      </w:pPr>
      <w:rPr>
        <w:rFonts w:ascii="Courier New" w:hAnsi="Courier New" w:cs="Courier New" w:hint="default"/>
      </w:rPr>
    </w:lvl>
    <w:lvl w:ilvl="2" w:tplc="04190005" w:tentative="1">
      <w:start w:val="1"/>
      <w:numFmt w:val="bullet"/>
      <w:lvlText w:val=""/>
      <w:lvlJc w:val="left"/>
      <w:pPr>
        <w:ind w:left="3872" w:hanging="360"/>
      </w:pPr>
      <w:rPr>
        <w:rFonts w:ascii="Wingdings" w:hAnsi="Wingdings" w:hint="default"/>
      </w:rPr>
    </w:lvl>
    <w:lvl w:ilvl="3" w:tplc="04190001" w:tentative="1">
      <w:start w:val="1"/>
      <w:numFmt w:val="bullet"/>
      <w:lvlText w:val=""/>
      <w:lvlJc w:val="left"/>
      <w:pPr>
        <w:ind w:left="4592" w:hanging="360"/>
      </w:pPr>
      <w:rPr>
        <w:rFonts w:ascii="Symbol" w:hAnsi="Symbol" w:hint="default"/>
      </w:rPr>
    </w:lvl>
    <w:lvl w:ilvl="4" w:tplc="04190003" w:tentative="1">
      <w:start w:val="1"/>
      <w:numFmt w:val="bullet"/>
      <w:lvlText w:val="o"/>
      <w:lvlJc w:val="left"/>
      <w:pPr>
        <w:ind w:left="5312" w:hanging="360"/>
      </w:pPr>
      <w:rPr>
        <w:rFonts w:ascii="Courier New" w:hAnsi="Courier New" w:cs="Courier New" w:hint="default"/>
      </w:rPr>
    </w:lvl>
    <w:lvl w:ilvl="5" w:tplc="04190005" w:tentative="1">
      <w:start w:val="1"/>
      <w:numFmt w:val="bullet"/>
      <w:lvlText w:val=""/>
      <w:lvlJc w:val="left"/>
      <w:pPr>
        <w:ind w:left="6032" w:hanging="360"/>
      </w:pPr>
      <w:rPr>
        <w:rFonts w:ascii="Wingdings" w:hAnsi="Wingdings" w:hint="default"/>
      </w:rPr>
    </w:lvl>
    <w:lvl w:ilvl="6" w:tplc="04190001" w:tentative="1">
      <w:start w:val="1"/>
      <w:numFmt w:val="bullet"/>
      <w:lvlText w:val=""/>
      <w:lvlJc w:val="left"/>
      <w:pPr>
        <w:ind w:left="6752" w:hanging="360"/>
      </w:pPr>
      <w:rPr>
        <w:rFonts w:ascii="Symbol" w:hAnsi="Symbol" w:hint="default"/>
      </w:rPr>
    </w:lvl>
    <w:lvl w:ilvl="7" w:tplc="04190003" w:tentative="1">
      <w:start w:val="1"/>
      <w:numFmt w:val="bullet"/>
      <w:lvlText w:val="o"/>
      <w:lvlJc w:val="left"/>
      <w:pPr>
        <w:ind w:left="7472" w:hanging="360"/>
      </w:pPr>
      <w:rPr>
        <w:rFonts w:ascii="Courier New" w:hAnsi="Courier New" w:cs="Courier New" w:hint="default"/>
      </w:rPr>
    </w:lvl>
    <w:lvl w:ilvl="8" w:tplc="04190005" w:tentative="1">
      <w:start w:val="1"/>
      <w:numFmt w:val="bullet"/>
      <w:lvlText w:val=""/>
      <w:lvlJc w:val="left"/>
      <w:pPr>
        <w:ind w:left="8192" w:hanging="360"/>
      </w:pPr>
      <w:rPr>
        <w:rFonts w:ascii="Wingdings" w:hAnsi="Wingdings" w:hint="default"/>
      </w:rPr>
    </w:lvl>
  </w:abstractNum>
  <w:abstractNum w:abstractNumId="17" w15:restartNumberingAfterBreak="0">
    <w:nsid w:val="472D5C53"/>
    <w:multiLevelType w:val="hybridMultilevel"/>
    <w:tmpl w:val="DEC251AE"/>
    <w:lvl w:ilvl="0" w:tplc="3EC0CB38">
      <w:start w:val="1"/>
      <w:numFmt w:val="decimal"/>
      <w:suff w:val="space"/>
      <w:lvlText w:val="%1."/>
      <w:lvlJc w:val="left"/>
      <w:pPr>
        <w:ind w:left="284" w:firstLine="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9E1385"/>
    <w:multiLevelType w:val="multilevel"/>
    <w:tmpl w:val="AC24804E"/>
    <w:lvl w:ilvl="0">
      <w:start w:val="3"/>
      <w:numFmt w:val="decimal"/>
      <w:suff w:val="space"/>
      <w:lvlText w:val="%1."/>
      <w:lvlJc w:val="left"/>
      <w:pPr>
        <w:ind w:left="8298" w:hanging="360"/>
      </w:pPr>
      <w:rPr>
        <w:rFonts w:hint="default"/>
        <w:b/>
      </w:rPr>
    </w:lvl>
    <w:lvl w:ilvl="1">
      <w:start w:val="1"/>
      <w:numFmt w:val="decimal"/>
      <w:lvlText w:val="%1.%2."/>
      <w:lvlJc w:val="left"/>
      <w:pPr>
        <w:ind w:left="5039" w:hanging="360"/>
      </w:pPr>
      <w:rPr>
        <w:rFonts w:hint="default"/>
        <w:b w:val="0"/>
        <w:strike w:val="0"/>
      </w:rPr>
    </w:lvl>
    <w:lvl w:ilvl="2">
      <w:start w:val="1"/>
      <w:numFmt w:val="decimal"/>
      <w:lvlText w:val="%1.%2.%3."/>
      <w:lvlJc w:val="left"/>
      <w:pPr>
        <w:ind w:left="2880" w:hanging="720"/>
      </w:pPr>
      <w:rPr>
        <w:rFonts w:hint="default"/>
        <w:b w:val="0"/>
        <w:strike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9" w15:restartNumberingAfterBreak="0">
    <w:nsid w:val="519F0293"/>
    <w:multiLevelType w:val="hybridMultilevel"/>
    <w:tmpl w:val="F4BA46DE"/>
    <w:lvl w:ilvl="0" w:tplc="E13680E2">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20" w15:restartNumberingAfterBreak="0">
    <w:nsid w:val="57232785"/>
    <w:multiLevelType w:val="hybridMultilevel"/>
    <w:tmpl w:val="C3D8AB54"/>
    <w:lvl w:ilvl="0" w:tplc="E1368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360633"/>
    <w:multiLevelType w:val="multilevel"/>
    <w:tmpl w:val="278EE800"/>
    <w:lvl w:ilvl="0">
      <w:start w:val="4"/>
      <w:numFmt w:val="decimal"/>
      <w:lvlText w:val="%1."/>
      <w:lvlJc w:val="left"/>
      <w:pPr>
        <w:ind w:left="360" w:hanging="360"/>
      </w:pPr>
      <w:rPr>
        <w:b w:val="0"/>
      </w:rPr>
    </w:lvl>
    <w:lvl w:ilvl="1">
      <w:start w:val="1"/>
      <w:numFmt w:val="decimal"/>
      <w:lvlText w:val="%1.%2."/>
      <w:lvlJc w:val="left"/>
      <w:pPr>
        <w:ind w:left="2062" w:hanging="360"/>
      </w:pPr>
      <w:rPr>
        <w:b w:val="0"/>
      </w:rPr>
    </w:lvl>
    <w:lvl w:ilvl="2">
      <w:start w:val="1"/>
      <w:numFmt w:val="decimal"/>
      <w:lvlText w:val="%1.%2.%3."/>
      <w:lvlJc w:val="left"/>
      <w:pPr>
        <w:ind w:left="2706" w:hanging="720"/>
      </w:pPr>
      <w:rPr>
        <w:b w:val="0"/>
      </w:rPr>
    </w:lvl>
    <w:lvl w:ilvl="3">
      <w:start w:val="1"/>
      <w:numFmt w:val="decimal"/>
      <w:lvlText w:val="%1.%2.%3.%4."/>
      <w:lvlJc w:val="left"/>
      <w:pPr>
        <w:ind w:left="3699" w:hanging="720"/>
      </w:pPr>
      <w:rPr>
        <w:b w:val="0"/>
      </w:rPr>
    </w:lvl>
    <w:lvl w:ilvl="4">
      <w:start w:val="1"/>
      <w:numFmt w:val="decimal"/>
      <w:lvlText w:val="%1.%2.%3.%4.%5."/>
      <w:lvlJc w:val="left"/>
      <w:pPr>
        <w:ind w:left="5052" w:hanging="1080"/>
      </w:pPr>
      <w:rPr>
        <w:b w:val="0"/>
      </w:rPr>
    </w:lvl>
    <w:lvl w:ilvl="5">
      <w:start w:val="1"/>
      <w:numFmt w:val="decimal"/>
      <w:lvlText w:val="%1.%2.%3.%4.%5.%6."/>
      <w:lvlJc w:val="left"/>
      <w:pPr>
        <w:ind w:left="6045" w:hanging="1080"/>
      </w:pPr>
      <w:rPr>
        <w:b w:val="0"/>
      </w:rPr>
    </w:lvl>
    <w:lvl w:ilvl="6">
      <w:start w:val="1"/>
      <w:numFmt w:val="decimal"/>
      <w:lvlText w:val="%1.%2.%3.%4.%5.%6.%7."/>
      <w:lvlJc w:val="left"/>
      <w:pPr>
        <w:ind w:left="7398" w:hanging="1440"/>
      </w:pPr>
      <w:rPr>
        <w:b w:val="0"/>
      </w:rPr>
    </w:lvl>
    <w:lvl w:ilvl="7">
      <w:start w:val="1"/>
      <w:numFmt w:val="decimal"/>
      <w:lvlText w:val="%1.%2.%3.%4.%5.%6.%7.%8."/>
      <w:lvlJc w:val="left"/>
      <w:pPr>
        <w:ind w:left="8391" w:hanging="1440"/>
      </w:pPr>
      <w:rPr>
        <w:b w:val="0"/>
      </w:rPr>
    </w:lvl>
    <w:lvl w:ilvl="8">
      <w:start w:val="1"/>
      <w:numFmt w:val="decimal"/>
      <w:lvlText w:val="%1.%2.%3.%4.%5.%6.%7.%8.%9."/>
      <w:lvlJc w:val="left"/>
      <w:pPr>
        <w:ind w:left="9744" w:hanging="1800"/>
      </w:pPr>
      <w:rPr>
        <w:b w:val="0"/>
      </w:rPr>
    </w:lvl>
  </w:abstractNum>
  <w:abstractNum w:abstractNumId="22" w15:restartNumberingAfterBreak="0">
    <w:nsid w:val="5AB10E53"/>
    <w:multiLevelType w:val="multilevel"/>
    <w:tmpl w:val="4944257A"/>
    <w:lvl w:ilvl="0">
      <w:start w:val="7"/>
      <w:numFmt w:val="decimal"/>
      <w:suff w:val="space"/>
      <w:lvlText w:val="%1."/>
      <w:lvlJc w:val="left"/>
      <w:pPr>
        <w:ind w:left="450" w:hanging="450"/>
      </w:pPr>
      <w:rPr>
        <w:rFonts w:hint="default"/>
        <w:b/>
      </w:rPr>
    </w:lvl>
    <w:lvl w:ilvl="1">
      <w:start w:val="1"/>
      <w:numFmt w:val="decimal"/>
      <w:lvlText w:val="%1.%2."/>
      <w:lvlJc w:val="left"/>
      <w:pPr>
        <w:ind w:left="213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E3A2787"/>
    <w:multiLevelType w:val="multilevel"/>
    <w:tmpl w:val="9700639E"/>
    <w:lvl w:ilvl="0">
      <w:start w:val="9"/>
      <w:numFmt w:val="decimal"/>
      <w:suff w:val="space"/>
      <w:lvlText w:val="%1."/>
      <w:lvlJc w:val="left"/>
      <w:pPr>
        <w:ind w:left="3711" w:hanging="450"/>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24F32A8"/>
    <w:multiLevelType w:val="multilevel"/>
    <w:tmpl w:val="150251E8"/>
    <w:lvl w:ilvl="0">
      <w:start w:val="2"/>
      <w:numFmt w:val="decimal"/>
      <w:lvlText w:val="%1."/>
      <w:lvlJc w:val="left"/>
      <w:pPr>
        <w:ind w:left="360" w:hanging="360"/>
      </w:pPr>
      <w:rPr>
        <w:b w:val="0"/>
      </w:rPr>
    </w:lvl>
    <w:lvl w:ilvl="1">
      <w:start w:val="1"/>
      <w:numFmt w:val="decimal"/>
      <w:lvlText w:val="%1.%2."/>
      <w:lvlJc w:val="left"/>
      <w:pPr>
        <w:ind w:left="1211" w:hanging="360"/>
      </w:pPr>
      <w:rPr>
        <w:b w:val="0"/>
      </w:rPr>
    </w:lvl>
    <w:lvl w:ilvl="2">
      <w:start w:val="1"/>
      <w:numFmt w:val="decimal"/>
      <w:lvlText w:val="%1.%2.%3."/>
      <w:lvlJc w:val="left"/>
      <w:pPr>
        <w:ind w:left="2139" w:hanging="720"/>
      </w:pPr>
      <w:rPr>
        <w:b w:val="0"/>
      </w:rPr>
    </w:lvl>
    <w:lvl w:ilvl="3">
      <w:start w:val="1"/>
      <w:numFmt w:val="decimal"/>
      <w:lvlText w:val="%1.%2.%3.%4."/>
      <w:lvlJc w:val="left"/>
      <w:pPr>
        <w:ind w:left="2250" w:hanging="720"/>
      </w:pPr>
      <w:rPr>
        <w:b w:val="0"/>
      </w:rPr>
    </w:lvl>
    <w:lvl w:ilvl="4">
      <w:start w:val="1"/>
      <w:numFmt w:val="decimal"/>
      <w:lvlText w:val="%1.%2.%3.%4.%5."/>
      <w:lvlJc w:val="left"/>
      <w:pPr>
        <w:ind w:left="3120" w:hanging="1080"/>
      </w:pPr>
      <w:rPr>
        <w:b w:val="0"/>
      </w:rPr>
    </w:lvl>
    <w:lvl w:ilvl="5">
      <w:start w:val="1"/>
      <w:numFmt w:val="decimal"/>
      <w:lvlText w:val="%1.%2.%3.%4.%5.%6."/>
      <w:lvlJc w:val="left"/>
      <w:pPr>
        <w:ind w:left="3630" w:hanging="1080"/>
      </w:pPr>
      <w:rPr>
        <w:b w:val="0"/>
      </w:rPr>
    </w:lvl>
    <w:lvl w:ilvl="6">
      <w:start w:val="1"/>
      <w:numFmt w:val="decimal"/>
      <w:lvlText w:val="%1.%2.%3.%4.%5.%6.%7."/>
      <w:lvlJc w:val="left"/>
      <w:pPr>
        <w:ind w:left="4500" w:hanging="1440"/>
      </w:pPr>
      <w:rPr>
        <w:b w:val="0"/>
      </w:rPr>
    </w:lvl>
    <w:lvl w:ilvl="7">
      <w:start w:val="1"/>
      <w:numFmt w:val="decimal"/>
      <w:lvlText w:val="%1.%2.%3.%4.%5.%6.%7.%8."/>
      <w:lvlJc w:val="left"/>
      <w:pPr>
        <w:ind w:left="5010" w:hanging="1440"/>
      </w:pPr>
      <w:rPr>
        <w:b w:val="0"/>
      </w:rPr>
    </w:lvl>
    <w:lvl w:ilvl="8">
      <w:start w:val="1"/>
      <w:numFmt w:val="decimal"/>
      <w:lvlText w:val="%1.%2.%3.%4.%5.%6.%7.%8.%9."/>
      <w:lvlJc w:val="left"/>
      <w:pPr>
        <w:ind w:left="5880" w:hanging="1800"/>
      </w:pPr>
      <w:rPr>
        <w:b w:val="0"/>
      </w:rPr>
    </w:lvl>
  </w:abstractNum>
  <w:abstractNum w:abstractNumId="25" w15:restartNumberingAfterBreak="0">
    <w:nsid w:val="62EE19FF"/>
    <w:multiLevelType w:val="hybridMultilevel"/>
    <w:tmpl w:val="07DAB4D4"/>
    <w:lvl w:ilvl="0" w:tplc="E13680E2">
      <w:start w:val="1"/>
      <w:numFmt w:val="bullet"/>
      <w:lvlText w:val=""/>
      <w:lvlJc w:val="left"/>
      <w:pPr>
        <w:ind w:left="1636" w:hanging="360"/>
      </w:pPr>
      <w:rPr>
        <w:rFonts w:ascii="Symbol" w:hAnsi="Symbol"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26" w15:restartNumberingAfterBreak="0">
    <w:nsid w:val="689A197A"/>
    <w:multiLevelType w:val="multilevel"/>
    <w:tmpl w:val="7B2E0F06"/>
    <w:lvl w:ilvl="0">
      <w:start w:val="7"/>
      <w:numFmt w:val="decimal"/>
      <w:suff w:val="space"/>
      <w:lvlText w:val="%1."/>
      <w:lvlJc w:val="left"/>
      <w:pPr>
        <w:ind w:left="360" w:hanging="360"/>
      </w:pPr>
      <w:rPr>
        <w:rFonts w:hint="default"/>
        <w:b/>
      </w:rPr>
    </w:lvl>
    <w:lvl w:ilvl="1">
      <w:start w:val="1"/>
      <w:numFmt w:val="decimal"/>
      <w:lvlText w:val="%1.%2."/>
      <w:lvlJc w:val="left"/>
      <w:pPr>
        <w:ind w:left="1440" w:hanging="360"/>
      </w:pPr>
      <w:rPr>
        <w:rFonts w:hint="default"/>
        <w:strike w:val="0"/>
        <w:sz w:val="24"/>
        <w:szCs w:val="24"/>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767B2EE9"/>
    <w:multiLevelType w:val="hybridMultilevel"/>
    <w:tmpl w:val="DEE6D412"/>
    <w:lvl w:ilvl="0" w:tplc="E13680E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6"/>
  </w:num>
  <w:num w:numId="3">
    <w:abstractNumId w:val="14"/>
  </w:num>
  <w:num w:numId="4">
    <w:abstractNumId w:val="26"/>
  </w:num>
  <w:num w:numId="5">
    <w:abstractNumId w:val="22"/>
  </w:num>
  <w:num w:numId="6">
    <w:abstractNumId w:val="23"/>
  </w:num>
  <w:num w:numId="7">
    <w:abstractNumId w:val="5"/>
  </w:num>
  <w:num w:numId="8">
    <w:abstractNumId w:val="12"/>
  </w:num>
  <w:num w:numId="9">
    <w:abstractNumId w:val="20"/>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8"/>
  </w:num>
  <w:num w:numId="18">
    <w:abstractNumId w:val="11"/>
  </w:num>
  <w:num w:numId="19">
    <w:abstractNumId w:val="19"/>
  </w:num>
  <w:num w:numId="20">
    <w:abstractNumId w:val="2"/>
  </w:num>
  <w:num w:numId="21">
    <w:abstractNumId w:val="0"/>
  </w:num>
  <w:num w:numId="22">
    <w:abstractNumId w:val="27"/>
  </w:num>
  <w:num w:numId="23">
    <w:abstractNumId w:val="16"/>
  </w:num>
  <w:num w:numId="24">
    <w:abstractNumId w:val="25"/>
  </w:num>
  <w:num w:numId="25">
    <w:abstractNumId w:val="7"/>
  </w:num>
  <w:num w:numId="26">
    <w:abstractNumId w:val="18"/>
  </w:num>
  <w:num w:numId="27">
    <w:abstractNumId w:val="9"/>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A14"/>
    <w:rsid w:val="00001DF4"/>
    <w:rsid w:val="00005238"/>
    <w:rsid w:val="00010B93"/>
    <w:rsid w:val="000120FB"/>
    <w:rsid w:val="000157FA"/>
    <w:rsid w:val="00016ED9"/>
    <w:rsid w:val="00026244"/>
    <w:rsid w:val="000317B8"/>
    <w:rsid w:val="0003487B"/>
    <w:rsid w:val="0003557F"/>
    <w:rsid w:val="0003591F"/>
    <w:rsid w:val="00035F36"/>
    <w:rsid w:val="0003620F"/>
    <w:rsid w:val="00040147"/>
    <w:rsid w:val="00041535"/>
    <w:rsid w:val="00046CAF"/>
    <w:rsid w:val="00050C57"/>
    <w:rsid w:val="00053E13"/>
    <w:rsid w:val="00065768"/>
    <w:rsid w:val="000677C7"/>
    <w:rsid w:val="000708BC"/>
    <w:rsid w:val="00073499"/>
    <w:rsid w:val="00082DC0"/>
    <w:rsid w:val="0008573C"/>
    <w:rsid w:val="0008611E"/>
    <w:rsid w:val="00092630"/>
    <w:rsid w:val="0009524D"/>
    <w:rsid w:val="000A29F3"/>
    <w:rsid w:val="000A3153"/>
    <w:rsid w:val="000A5265"/>
    <w:rsid w:val="000B2DA9"/>
    <w:rsid w:val="000B521B"/>
    <w:rsid w:val="000B6334"/>
    <w:rsid w:val="000B6D5B"/>
    <w:rsid w:val="000C3FA2"/>
    <w:rsid w:val="000C465B"/>
    <w:rsid w:val="000C6887"/>
    <w:rsid w:val="000C6EC1"/>
    <w:rsid w:val="000C778D"/>
    <w:rsid w:val="000D0041"/>
    <w:rsid w:val="000D6826"/>
    <w:rsid w:val="000D7032"/>
    <w:rsid w:val="000E2289"/>
    <w:rsid w:val="000E2D5C"/>
    <w:rsid w:val="000E3325"/>
    <w:rsid w:val="000F15E6"/>
    <w:rsid w:val="00107A7C"/>
    <w:rsid w:val="00114E35"/>
    <w:rsid w:val="00120102"/>
    <w:rsid w:val="0012478D"/>
    <w:rsid w:val="001364CB"/>
    <w:rsid w:val="00137359"/>
    <w:rsid w:val="0014423C"/>
    <w:rsid w:val="00146840"/>
    <w:rsid w:val="0016360E"/>
    <w:rsid w:val="00165259"/>
    <w:rsid w:val="0016570D"/>
    <w:rsid w:val="00172652"/>
    <w:rsid w:val="00174FB4"/>
    <w:rsid w:val="001779B8"/>
    <w:rsid w:val="001847C0"/>
    <w:rsid w:val="00186A37"/>
    <w:rsid w:val="00186E95"/>
    <w:rsid w:val="001914B6"/>
    <w:rsid w:val="0019619C"/>
    <w:rsid w:val="001B03C0"/>
    <w:rsid w:val="001B1003"/>
    <w:rsid w:val="001D3DEC"/>
    <w:rsid w:val="001D6874"/>
    <w:rsid w:val="001D7BD8"/>
    <w:rsid w:val="001E1D89"/>
    <w:rsid w:val="001E4498"/>
    <w:rsid w:val="001E7036"/>
    <w:rsid w:val="001F5B7A"/>
    <w:rsid w:val="001F7CCA"/>
    <w:rsid w:val="00200E1F"/>
    <w:rsid w:val="002032C7"/>
    <w:rsid w:val="00205125"/>
    <w:rsid w:val="00205579"/>
    <w:rsid w:val="0022235E"/>
    <w:rsid w:val="0022355F"/>
    <w:rsid w:val="00236223"/>
    <w:rsid w:val="00237E27"/>
    <w:rsid w:val="00240A7E"/>
    <w:rsid w:val="00241271"/>
    <w:rsid w:val="00246274"/>
    <w:rsid w:val="00246F3E"/>
    <w:rsid w:val="00250559"/>
    <w:rsid w:val="002567D1"/>
    <w:rsid w:val="00264C60"/>
    <w:rsid w:val="0026606B"/>
    <w:rsid w:val="00270C0E"/>
    <w:rsid w:val="002724E3"/>
    <w:rsid w:val="00274073"/>
    <w:rsid w:val="002933EF"/>
    <w:rsid w:val="00293422"/>
    <w:rsid w:val="002951C8"/>
    <w:rsid w:val="002A030C"/>
    <w:rsid w:val="002B03F7"/>
    <w:rsid w:val="002B070B"/>
    <w:rsid w:val="002B12D4"/>
    <w:rsid w:val="002B15EA"/>
    <w:rsid w:val="002B489E"/>
    <w:rsid w:val="002B5359"/>
    <w:rsid w:val="002B769C"/>
    <w:rsid w:val="002C24DB"/>
    <w:rsid w:val="002C5305"/>
    <w:rsid w:val="002C54A7"/>
    <w:rsid w:val="002C742C"/>
    <w:rsid w:val="002D5CE6"/>
    <w:rsid w:val="002D61D8"/>
    <w:rsid w:val="002D77D7"/>
    <w:rsid w:val="002F0160"/>
    <w:rsid w:val="002F2287"/>
    <w:rsid w:val="002F57D6"/>
    <w:rsid w:val="00302C2F"/>
    <w:rsid w:val="0031039D"/>
    <w:rsid w:val="003131F2"/>
    <w:rsid w:val="00315B8E"/>
    <w:rsid w:val="00317A79"/>
    <w:rsid w:val="003248E8"/>
    <w:rsid w:val="003272D5"/>
    <w:rsid w:val="0033570C"/>
    <w:rsid w:val="00340403"/>
    <w:rsid w:val="00343861"/>
    <w:rsid w:val="003476FE"/>
    <w:rsid w:val="003603C5"/>
    <w:rsid w:val="0036049C"/>
    <w:rsid w:val="003618F2"/>
    <w:rsid w:val="003750B9"/>
    <w:rsid w:val="00380ECF"/>
    <w:rsid w:val="003867C7"/>
    <w:rsid w:val="003912E7"/>
    <w:rsid w:val="00391419"/>
    <w:rsid w:val="00392986"/>
    <w:rsid w:val="003A466D"/>
    <w:rsid w:val="003B3961"/>
    <w:rsid w:val="003B6254"/>
    <w:rsid w:val="003C7A84"/>
    <w:rsid w:val="003F685C"/>
    <w:rsid w:val="00400447"/>
    <w:rsid w:val="0040086F"/>
    <w:rsid w:val="004103D2"/>
    <w:rsid w:val="00412BA8"/>
    <w:rsid w:val="004132FB"/>
    <w:rsid w:val="00415819"/>
    <w:rsid w:val="00424ACA"/>
    <w:rsid w:val="0042543B"/>
    <w:rsid w:val="00426115"/>
    <w:rsid w:val="004274D5"/>
    <w:rsid w:val="004366A1"/>
    <w:rsid w:val="00436D62"/>
    <w:rsid w:val="0044369A"/>
    <w:rsid w:val="0044463B"/>
    <w:rsid w:val="00446BF9"/>
    <w:rsid w:val="00453B3A"/>
    <w:rsid w:val="00461986"/>
    <w:rsid w:val="0046375E"/>
    <w:rsid w:val="00465B97"/>
    <w:rsid w:val="00467680"/>
    <w:rsid w:val="004701A0"/>
    <w:rsid w:val="00475AF4"/>
    <w:rsid w:val="00475B86"/>
    <w:rsid w:val="00482292"/>
    <w:rsid w:val="00483FEE"/>
    <w:rsid w:val="004867C0"/>
    <w:rsid w:val="00497946"/>
    <w:rsid w:val="004A5D6A"/>
    <w:rsid w:val="004B06AE"/>
    <w:rsid w:val="004B238A"/>
    <w:rsid w:val="004B5EFC"/>
    <w:rsid w:val="004C187F"/>
    <w:rsid w:val="004C5E32"/>
    <w:rsid w:val="004D49BC"/>
    <w:rsid w:val="004D7E18"/>
    <w:rsid w:val="004E2A5E"/>
    <w:rsid w:val="004E2DDE"/>
    <w:rsid w:val="004E3E83"/>
    <w:rsid w:val="004E6395"/>
    <w:rsid w:val="00504D54"/>
    <w:rsid w:val="0050520C"/>
    <w:rsid w:val="00506D1C"/>
    <w:rsid w:val="00512A1F"/>
    <w:rsid w:val="00516967"/>
    <w:rsid w:val="00516D76"/>
    <w:rsid w:val="00525979"/>
    <w:rsid w:val="005306B4"/>
    <w:rsid w:val="005370D7"/>
    <w:rsid w:val="005443E4"/>
    <w:rsid w:val="005463B5"/>
    <w:rsid w:val="00563AB7"/>
    <w:rsid w:val="00570094"/>
    <w:rsid w:val="00576C26"/>
    <w:rsid w:val="0057716E"/>
    <w:rsid w:val="00580836"/>
    <w:rsid w:val="00582339"/>
    <w:rsid w:val="00587CD0"/>
    <w:rsid w:val="00590EC6"/>
    <w:rsid w:val="00591E7D"/>
    <w:rsid w:val="005956F6"/>
    <w:rsid w:val="005A3E53"/>
    <w:rsid w:val="005A5233"/>
    <w:rsid w:val="005B2BE1"/>
    <w:rsid w:val="005B58FF"/>
    <w:rsid w:val="005B7647"/>
    <w:rsid w:val="005C1975"/>
    <w:rsid w:val="005D1FDC"/>
    <w:rsid w:val="005D29DC"/>
    <w:rsid w:val="005D5BDE"/>
    <w:rsid w:val="005F45D7"/>
    <w:rsid w:val="006051B2"/>
    <w:rsid w:val="0061100E"/>
    <w:rsid w:val="0061408D"/>
    <w:rsid w:val="006157C6"/>
    <w:rsid w:val="00624AB5"/>
    <w:rsid w:val="006419DD"/>
    <w:rsid w:val="00651B91"/>
    <w:rsid w:val="00664694"/>
    <w:rsid w:val="00667E50"/>
    <w:rsid w:val="006768AB"/>
    <w:rsid w:val="00683BFB"/>
    <w:rsid w:val="006842AE"/>
    <w:rsid w:val="006847DA"/>
    <w:rsid w:val="00685CE6"/>
    <w:rsid w:val="00686465"/>
    <w:rsid w:val="00690461"/>
    <w:rsid w:val="006B38C3"/>
    <w:rsid w:val="006B5E14"/>
    <w:rsid w:val="006C2D11"/>
    <w:rsid w:val="006C301F"/>
    <w:rsid w:val="006C5045"/>
    <w:rsid w:val="006D00F6"/>
    <w:rsid w:val="006D3B83"/>
    <w:rsid w:val="006E0D51"/>
    <w:rsid w:val="00702BFB"/>
    <w:rsid w:val="0072627A"/>
    <w:rsid w:val="0072788E"/>
    <w:rsid w:val="0073101D"/>
    <w:rsid w:val="00731FD5"/>
    <w:rsid w:val="00734603"/>
    <w:rsid w:val="00735D07"/>
    <w:rsid w:val="007375C6"/>
    <w:rsid w:val="00744A24"/>
    <w:rsid w:val="007539B0"/>
    <w:rsid w:val="00753B30"/>
    <w:rsid w:val="00754B04"/>
    <w:rsid w:val="00755A58"/>
    <w:rsid w:val="0076177C"/>
    <w:rsid w:val="00766434"/>
    <w:rsid w:val="0077753C"/>
    <w:rsid w:val="007823DB"/>
    <w:rsid w:val="007830A3"/>
    <w:rsid w:val="00786002"/>
    <w:rsid w:val="0079238D"/>
    <w:rsid w:val="0079649C"/>
    <w:rsid w:val="0079730B"/>
    <w:rsid w:val="007A24B1"/>
    <w:rsid w:val="007A37C5"/>
    <w:rsid w:val="007A6600"/>
    <w:rsid w:val="007B162F"/>
    <w:rsid w:val="007B30E2"/>
    <w:rsid w:val="007B3DD3"/>
    <w:rsid w:val="007B424D"/>
    <w:rsid w:val="007B43A7"/>
    <w:rsid w:val="007B54C5"/>
    <w:rsid w:val="007B67A7"/>
    <w:rsid w:val="007C0583"/>
    <w:rsid w:val="007C174A"/>
    <w:rsid w:val="007C7CBC"/>
    <w:rsid w:val="007D00A1"/>
    <w:rsid w:val="007D469D"/>
    <w:rsid w:val="007E3F87"/>
    <w:rsid w:val="007F55D1"/>
    <w:rsid w:val="00801C45"/>
    <w:rsid w:val="00801FA7"/>
    <w:rsid w:val="00802F9D"/>
    <w:rsid w:val="00803AA2"/>
    <w:rsid w:val="00814A56"/>
    <w:rsid w:val="0083065C"/>
    <w:rsid w:val="00830A8C"/>
    <w:rsid w:val="008327F8"/>
    <w:rsid w:val="00836999"/>
    <w:rsid w:val="00840676"/>
    <w:rsid w:val="0084384C"/>
    <w:rsid w:val="00843EDC"/>
    <w:rsid w:val="00844A4D"/>
    <w:rsid w:val="008541DA"/>
    <w:rsid w:val="0086137A"/>
    <w:rsid w:val="0086220C"/>
    <w:rsid w:val="0087650E"/>
    <w:rsid w:val="008811AD"/>
    <w:rsid w:val="008875B8"/>
    <w:rsid w:val="008925DB"/>
    <w:rsid w:val="008928CB"/>
    <w:rsid w:val="00893B19"/>
    <w:rsid w:val="008971DD"/>
    <w:rsid w:val="00897328"/>
    <w:rsid w:val="00897825"/>
    <w:rsid w:val="008A05DB"/>
    <w:rsid w:val="008A5B23"/>
    <w:rsid w:val="008A6782"/>
    <w:rsid w:val="008B4DFA"/>
    <w:rsid w:val="008C3217"/>
    <w:rsid w:val="008C3268"/>
    <w:rsid w:val="008C5979"/>
    <w:rsid w:val="008C6635"/>
    <w:rsid w:val="008D39CB"/>
    <w:rsid w:val="008D537E"/>
    <w:rsid w:val="008E3966"/>
    <w:rsid w:val="008E5887"/>
    <w:rsid w:val="008E7329"/>
    <w:rsid w:val="008F48CF"/>
    <w:rsid w:val="00900565"/>
    <w:rsid w:val="00902DC0"/>
    <w:rsid w:val="00912A25"/>
    <w:rsid w:val="009135DB"/>
    <w:rsid w:val="00916B71"/>
    <w:rsid w:val="00922E64"/>
    <w:rsid w:val="00926D07"/>
    <w:rsid w:val="009449D2"/>
    <w:rsid w:val="00947374"/>
    <w:rsid w:val="00947B6B"/>
    <w:rsid w:val="00953823"/>
    <w:rsid w:val="00954994"/>
    <w:rsid w:val="00954E48"/>
    <w:rsid w:val="00955104"/>
    <w:rsid w:val="00961A7A"/>
    <w:rsid w:val="009719C5"/>
    <w:rsid w:val="00981B89"/>
    <w:rsid w:val="00990FE2"/>
    <w:rsid w:val="00993B78"/>
    <w:rsid w:val="00993E28"/>
    <w:rsid w:val="0099456D"/>
    <w:rsid w:val="00995725"/>
    <w:rsid w:val="00997F63"/>
    <w:rsid w:val="009A3DEB"/>
    <w:rsid w:val="009A57BE"/>
    <w:rsid w:val="009A72BD"/>
    <w:rsid w:val="009A72EC"/>
    <w:rsid w:val="009B4D37"/>
    <w:rsid w:val="009B5B52"/>
    <w:rsid w:val="009B6BA7"/>
    <w:rsid w:val="009B71B3"/>
    <w:rsid w:val="009C3B33"/>
    <w:rsid w:val="009C4908"/>
    <w:rsid w:val="009D1F44"/>
    <w:rsid w:val="009D24EF"/>
    <w:rsid w:val="009D2558"/>
    <w:rsid w:val="009D4AD1"/>
    <w:rsid w:val="009D74C7"/>
    <w:rsid w:val="009D753E"/>
    <w:rsid w:val="009E168F"/>
    <w:rsid w:val="009E259E"/>
    <w:rsid w:val="009E2C18"/>
    <w:rsid w:val="009F0D4A"/>
    <w:rsid w:val="009F12E6"/>
    <w:rsid w:val="009F2994"/>
    <w:rsid w:val="009F2E6F"/>
    <w:rsid w:val="009F3E6E"/>
    <w:rsid w:val="009F42F4"/>
    <w:rsid w:val="00A0024B"/>
    <w:rsid w:val="00A00E2C"/>
    <w:rsid w:val="00A02AA5"/>
    <w:rsid w:val="00A152A7"/>
    <w:rsid w:val="00A17517"/>
    <w:rsid w:val="00A3281D"/>
    <w:rsid w:val="00A36050"/>
    <w:rsid w:val="00A37A47"/>
    <w:rsid w:val="00A421CC"/>
    <w:rsid w:val="00A43534"/>
    <w:rsid w:val="00A4413D"/>
    <w:rsid w:val="00A47CB7"/>
    <w:rsid w:val="00A51417"/>
    <w:rsid w:val="00A53798"/>
    <w:rsid w:val="00A630DF"/>
    <w:rsid w:val="00A636BF"/>
    <w:rsid w:val="00A8250B"/>
    <w:rsid w:val="00A8325A"/>
    <w:rsid w:val="00A934F6"/>
    <w:rsid w:val="00A9775B"/>
    <w:rsid w:val="00AA6DAA"/>
    <w:rsid w:val="00AB32FC"/>
    <w:rsid w:val="00AB5321"/>
    <w:rsid w:val="00AB7894"/>
    <w:rsid w:val="00AB7A52"/>
    <w:rsid w:val="00AC2AEE"/>
    <w:rsid w:val="00AC6E24"/>
    <w:rsid w:val="00AD735C"/>
    <w:rsid w:val="00AE034E"/>
    <w:rsid w:val="00AE1951"/>
    <w:rsid w:val="00B06081"/>
    <w:rsid w:val="00B119A6"/>
    <w:rsid w:val="00B12230"/>
    <w:rsid w:val="00B12713"/>
    <w:rsid w:val="00B15C83"/>
    <w:rsid w:val="00B22303"/>
    <w:rsid w:val="00B227D3"/>
    <w:rsid w:val="00B22CB2"/>
    <w:rsid w:val="00B23084"/>
    <w:rsid w:val="00B45ED4"/>
    <w:rsid w:val="00B54930"/>
    <w:rsid w:val="00B576E7"/>
    <w:rsid w:val="00B76CAD"/>
    <w:rsid w:val="00B77D84"/>
    <w:rsid w:val="00B827C1"/>
    <w:rsid w:val="00B87161"/>
    <w:rsid w:val="00B94345"/>
    <w:rsid w:val="00BB24CE"/>
    <w:rsid w:val="00BB35DF"/>
    <w:rsid w:val="00BB4FF5"/>
    <w:rsid w:val="00BB7803"/>
    <w:rsid w:val="00BC1C7A"/>
    <w:rsid w:val="00BC467E"/>
    <w:rsid w:val="00BC4D25"/>
    <w:rsid w:val="00BE32F7"/>
    <w:rsid w:val="00BE4854"/>
    <w:rsid w:val="00BE58ED"/>
    <w:rsid w:val="00BF4113"/>
    <w:rsid w:val="00BF558E"/>
    <w:rsid w:val="00BF6F0B"/>
    <w:rsid w:val="00C000F0"/>
    <w:rsid w:val="00C004AD"/>
    <w:rsid w:val="00C02C65"/>
    <w:rsid w:val="00C0458F"/>
    <w:rsid w:val="00C0647B"/>
    <w:rsid w:val="00C14800"/>
    <w:rsid w:val="00C23A14"/>
    <w:rsid w:val="00C2560B"/>
    <w:rsid w:val="00C30D00"/>
    <w:rsid w:val="00C31D5F"/>
    <w:rsid w:val="00C3373E"/>
    <w:rsid w:val="00C345D7"/>
    <w:rsid w:val="00C34BC5"/>
    <w:rsid w:val="00C469AA"/>
    <w:rsid w:val="00C50B36"/>
    <w:rsid w:val="00C55E8E"/>
    <w:rsid w:val="00C56D49"/>
    <w:rsid w:val="00C7326E"/>
    <w:rsid w:val="00C84D67"/>
    <w:rsid w:val="00C869AD"/>
    <w:rsid w:val="00C86B4A"/>
    <w:rsid w:val="00CA04BA"/>
    <w:rsid w:val="00CA5479"/>
    <w:rsid w:val="00CB18BD"/>
    <w:rsid w:val="00CC04E9"/>
    <w:rsid w:val="00CC6289"/>
    <w:rsid w:val="00CD5849"/>
    <w:rsid w:val="00CD6810"/>
    <w:rsid w:val="00CD6B8E"/>
    <w:rsid w:val="00CE1644"/>
    <w:rsid w:val="00CE1FE9"/>
    <w:rsid w:val="00CE35A7"/>
    <w:rsid w:val="00CE4712"/>
    <w:rsid w:val="00CF1920"/>
    <w:rsid w:val="00CF1D17"/>
    <w:rsid w:val="00D075C1"/>
    <w:rsid w:val="00D0783A"/>
    <w:rsid w:val="00D11096"/>
    <w:rsid w:val="00D111F4"/>
    <w:rsid w:val="00D1403D"/>
    <w:rsid w:val="00D1639C"/>
    <w:rsid w:val="00D32744"/>
    <w:rsid w:val="00D40C1F"/>
    <w:rsid w:val="00D55760"/>
    <w:rsid w:val="00D5685F"/>
    <w:rsid w:val="00D621D8"/>
    <w:rsid w:val="00D63FF4"/>
    <w:rsid w:val="00D660F7"/>
    <w:rsid w:val="00D66C58"/>
    <w:rsid w:val="00D66EF1"/>
    <w:rsid w:val="00D75920"/>
    <w:rsid w:val="00D7609C"/>
    <w:rsid w:val="00D80F6C"/>
    <w:rsid w:val="00D81A5B"/>
    <w:rsid w:val="00D82609"/>
    <w:rsid w:val="00D84585"/>
    <w:rsid w:val="00D84A94"/>
    <w:rsid w:val="00D85815"/>
    <w:rsid w:val="00D92A43"/>
    <w:rsid w:val="00DA48D4"/>
    <w:rsid w:val="00DB1FE2"/>
    <w:rsid w:val="00DB4BF8"/>
    <w:rsid w:val="00DB4E99"/>
    <w:rsid w:val="00DB7F5D"/>
    <w:rsid w:val="00DC229B"/>
    <w:rsid w:val="00DC6642"/>
    <w:rsid w:val="00DC728F"/>
    <w:rsid w:val="00DD7ADA"/>
    <w:rsid w:val="00DF2A0F"/>
    <w:rsid w:val="00DF2A9B"/>
    <w:rsid w:val="00E04A68"/>
    <w:rsid w:val="00E0528E"/>
    <w:rsid w:val="00E06C3A"/>
    <w:rsid w:val="00E206CC"/>
    <w:rsid w:val="00E21A16"/>
    <w:rsid w:val="00E245EF"/>
    <w:rsid w:val="00E24E44"/>
    <w:rsid w:val="00E307A7"/>
    <w:rsid w:val="00E311C6"/>
    <w:rsid w:val="00E40985"/>
    <w:rsid w:val="00E50128"/>
    <w:rsid w:val="00E515FA"/>
    <w:rsid w:val="00E54141"/>
    <w:rsid w:val="00E5482D"/>
    <w:rsid w:val="00E555E2"/>
    <w:rsid w:val="00E60C91"/>
    <w:rsid w:val="00E65740"/>
    <w:rsid w:val="00E66CDE"/>
    <w:rsid w:val="00E74152"/>
    <w:rsid w:val="00E77773"/>
    <w:rsid w:val="00E85D05"/>
    <w:rsid w:val="00E87933"/>
    <w:rsid w:val="00E947C8"/>
    <w:rsid w:val="00E95461"/>
    <w:rsid w:val="00EA0969"/>
    <w:rsid w:val="00EA124D"/>
    <w:rsid w:val="00EA2150"/>
    <w:rsid w:val="00EC2B40"/>
    <w:rsid w:val="00EC2F97"/>
    <w:rsid w:val="00EC3A65"/>
    <w:rsid w:val="00EC7165"/>
    <w:rsid w:val="00EC75C1"/>
    <w:rsid w:val="00ED647B"/>
    <w:rsid w:val="00EE1B55"/>
    <w:rsid w:val="00EE25CA"/>
    <w:rsid w:val="00EE2D96"/>
    <w:rsid w:val="00EE68C8"/>
    <w:rsid w:val="00EF1B22"/>
    <w:rsid w:val="00EF6AC8"/>
    <w:rsid w:val="00F0458D"/>
    <w:rsid w:val="00F07C91"/>
    <w:rsid w:val="00F10910"/>
    <w:rsid w:val="00F13A07"/>
    <w:rsid w:val="00F223A7"/>
    <w:rsid w:val="00F27FAD"/>
    <w:rsid w:val="00F335FD"/>
    <w:rsid w:val="00F4374C"/>
    <w:rsid w:val="00F50DBE"/>
    <w:rsid w:val="00F52540"/>
    <w:rsid w:val="00F62A76"/>
    <w:rsid w:val="00F65220"/>
    <w:rsid w:val="00F665E8"/>
    <w:rsid w:val="00F70583"/>
    <w:rsid w:val="00F7154D"/>
    <w:rsid w:val="00F74104"/>
    <w:rsid w:val="00F75CC6"/>
    <w:rsid w:val="00F77ACF"/>
    <w:rsid w:val="00F91564"/>
    <w:rsid w:val="00F93C3C"/>
    <w:rsid w:val="00F95879"/>
    <w:rsid w:val="00FA5126"/>
    <w:rsid w:val="00FB07DB"/>
    <w:rsid w:val="00FB1088"/>
    <w:rsid w:val="00FB35AA"/>
    <w:rsid w:val="00FB38BB"/>
    <w:rsid w:val="00FB43AE"/>
    <w:rsid w:val="00FB4EA6"/>
    <w:rsid w:val="00FC1512"/>
    <w:rsid w:val="00FE1DBA"/>
    <w:rsid w:val="00FE243A"/>
    <w:rsid w:val="00FE3840"/>
    <w:rsid w:val="00FE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6889C"/>
  <w15:chartTrackingRefBased/>
  <w15:docId w15:val="{24BBBF93-BA7C-40DB-9381-52B905B3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1C6"/>
    <w:rPr>
      <w:rFonts w:ascii="Calibri" w:eastAsia="Calibri" w:hAnsi="Calibri" w:cs="Times New Roman"/>
    </w:rPr>
  </w:style>
  <w:style w:type="paragraph" w:styleId="3">
    <w:name w:val="heading 3"/>
    <w:basedOn w:val="a"/>
    <w:next w:val="a"/>
    <w:link w:val="30"/>
    <w:qFormat/>
    <w:rsid w:val="00E311C6"/>
    <w:pPr>
      <w:keepNext/>
      <w:spacing w:after="0" w:line="240" w:lineRule="auto"/>
      <w:jc w:val="center"/>
      <w:outlineLvl w:val="2"/>
    </w:pPr>
    <w:rPr>
      <w:rFonts w:ascii="Times New Roman" w:eastAsia="Times New Roman" w:hAnsi="Times New Roman"/>
      <w:b/>
      <w:sz w:val="26"/>
      <w:szCs w:val="26"/>
      <w:lang w:val="x-none" w:eastAsia="x-none"/>
    </w:rPr>
  </w:style>
  <w:style w:type="paragraph" w:styleId="4">
    <w:name w:val="heading 4"/>
    <w:basedOn w:val="a"/>
    <w:next w:val="a"/>
    <w:link w:val="40"/>
    <w:qFormat/>
    <w:rsid w:val="00E311C6"/>
    <w:pPr>
      <w:keepNext/>
      <w:spacing w:after="0" w:line="240" w:lineRule="auto"/>
      <w:ind w:firstLine="5812"/>
      <w:jc w:val="both"/>
      <w:outlineLvl w:val="3"/>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311C6"/>
    <w:rPr>
      <w:rFonts w:ascii="Times New Roman" w:eastAsia="Times New Roman" w:hAnsi="Times New Roman" w:cs="Times New Roman"/>
      <w:b/>
      <w:sz w:val="26"/>
      <w:szCs w:val="26"/>
      <w:lang w:val="x-none" w:eastAsia="x-none"/>
    </w:rPr>
  </w:style>
  <w:style w:type="character" w:customStyle="1" w:styleId="40">
    <w:name w:val="Заголовок 4 Знак"/>
    <w:basedOn w:val="a0"/>
    <w:link w:val="4"/>
    <w:rsid w:val="00E311C6"/>
    <w:rPr>
      <w:rFonts w:ascii="Times New Roman" w:eastAsia="Times New Roman" w:hAnsi="Times New Roman" w:cs="Times New Roman"/>
      <w:sz w:val="24"/>
      <w:szCs w:val="20"/>
      <w:lang w:eastAsia="ru-RU"/>
    </w:rPr>
  </w:style>
  <w:style w:type="paragraph" w:styleId="a3">
    <w:name w:val="Body Text"/>
    <w:basedOn w:val="a"/>
    <w:link w:val="a4"/>
    <w:rsid w:val="00E311C6"/>
    <w:pPr>
      <w:spacing w:after="0" w:line="240" w:lineRule="auto"/>
      <w:jc w:val="both"/>
    </w:pPr>
    <w:rPr>
      <w:rFonts w:ascii="Times New Roman" w:eastAsia="Times New Roman" w:hAnsi="Times New Roman"/>
      <w:sz w:val="24"/>
      <w:szCs w:val="20"/>
      <w:lang w:val="x-none" w:eastAsia="x-none"/>
    </w:rPr>
  </w:style>
  <w:style w:type="character" w:customStyle="1" w:styleId="a4">
    <w:name w:val="Основной текст Знак"/>
    <w:basedOn w:val="a0"/>
    <w:link w:val="a3"/>
    <w:rsid w:val="00E311C6"/>
    <w:rPr>
      <w:rFonts w:ascii="Times New Roman" w:eastAsia="Times New Roman" w:hAnsi="Times New Roman" w:cs="Times New Roman"/>
      <w:sz w:val="24"/>
      <w:szCs w:val="20"/>
      <w:lang w:val="x-none" w:eastAsia="x-none"/>
    </w:rPr>
  </w:style>
  <w:style w:type="paragraph" w:styleId="2">
    <w:name w:val="Body Text Indent 2"/>
    <w:basedOn w:val="a"/>
    <w:link w:val="20"/>
    <w:rsid w:val="00E311C6"/>
    <w:pPr>
      <w:spacing w:after="0" w:line="240" w:lineRule="auto"/>
      <w:ind w:firstLine="567"/>
      <w:jc w:val="both"/>
    </w:pPr>
    <w:rPr>
      <w:rFonts w:ascii="Times New Roman" w:eastAsia="Times New Roman" w:hAnsi="Times New Roman"/>
      <w:b/>
      <w:sz w:val="24"/>
      <w:szCs w:val="20"/>
      <w:lang w:eastAsia="ru-RU"/>
    </w:rPr>
  </w:style>
  <w:style w:type="character" w:customStyle="1" w:styleId="20">
    <w:name w:val="Основной текст с отступом 2 Знак"/>
    <w:basedOn w:val="a0"/>
    <w:link w:val="2"/>
    <w:rsid w:val="00E311C6"/>
    <w:rPr>
      <w:rFonts w:ascii="Times New Roman" w:eastAsia="Times New Roman" w:hAnsi="Times New Roman" w:cs="Times New Roman"/>
      <w:b/>
      <w:sz w:val="24"/>
      <w:szCs w:val="20"/>
      <w:lang w:eastAsia="ru-RU"/>
    </w:rPr>
  </w:style>
  <w:style w:type="paragraph" w:styleId="31">
    <w:name w:val="Body Text Indent 3"/>
    <w:basedOn w:val="a"/>
    <w:link w:val="32"/>
    <w:rsid w:val="00E311C6"/>
    <w:pPr>
      <w:spacing w:after="0" w:line="240" w:lineRule="auto"/>
      <w:ind w:right="-85" w:firstLine="567"/>
    </w:pPr>
    <w:rPr>
      <w:rFonts w:ascii="Times New Roman" w:eastAsia="Times New Roman" w:hAnsi="Times New Roman"/>
      <w:sz w:val="24"/>
      <w:szCs w:val="20"/>
      <w:lang w:eastAsia="ru-RU"/>
    </w:rPr>
  </w:style>
  <w:style w:type="character" w:customStyle="1" w:styleId="32">
    <w:name w:val="Основной текст с отступом 3 Знак"/>
    <w:basedOn w:val="a0"/>
    <w:link w:val="31"/>
    <w:rsid w:val="00E311C6"/>
    <w:rPr>
      <w:rFonts w:ascii="Times New Roman" w:eastAsia="Times New Roman" w:hAnsi="Times New Roman" w:cs="Times New Roman"/>
      <w:sz w:val="24"/>
      <w:szCs w:val="20"/>
      <w:lang w:eastAsia="ru-RU"/>
    </w:rPr>
  </w:style>
  <w:style w:type="paragraph" w:styleId="a5">
    <w:name w:val="header"/>
    <w:basedOn w:val="a"/>
    <w:link w:val="a6"/>
    <w:uiPriority w:val="99"/>
    <w:rsid w:val="00E311C6"/>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6">
    <w:name w:val="Верхний колонтитул Знак"/>
    <w:basedOn w:val="a0"/>
    <w:link w:val="a5"/>
    <w:uiPriority w:val="99"/>
    <w:rsid w:val="00E311C6"/>
    <w:rPr>
      <w:rFonts w:ascii="Times New Roman" w:eastAsia="Times New Roman" w:hAnsi="Times New Roman" w:cs="Times New Roman"/>
      <w:sz w:val="20"/>
      <w:szCs w:val="20"/>
      <w:lang w:eastAsia="ru-RU"/>
    </w:rPr>
  </w:style>
  <w:style w:type="character" w:styleId="a7">
    <w:name w:val="page number"/>
    <w:rsid w:val="00E311C6"/>
  </w:style>
  <w:style w:type="paragraph" w:styleId="a8">
    <w:name w:val="footer"/>
    <w:basedOn w:val="a"/>
    <w:link w:val="a9"/>
    <w:uiPriority w:val="99"/>
    <w:rsid w:val="00E311C6"/>
    <w:pPr>
      <w:tabs>
        <w:tab w:val="center" w:pos="4677"/>
        <w:tab w:val="right" w:pos="9355"/>
      </w:tabs>
      <w:spacing w:after="0" w:line="240" w:lineRule="auto"/>
    </w:pPr>
    <w:rPr>
      <w:rFonts w:ascii="Times New Roman" w:eastAsia="Times New Roman" w:hAnsi="Times New Roman"/>
      <w:sz w:val="28"/>
      <w:szCs w:val="24"/>
      <w:lang w:eastAsia="ru-RU"/>
    </w:rPr>
  </w:style>
  <w:style w:type="character" w:customStyle="1" w:styleId="a9">
    <w:name w:val="Нижний колонтитул Знак"/>
    <w:basedOn w:val="a0"/>
    <w:link w:val="a8"/>
    <w:uiPriority w:val="99"/>
    <w:rsid w:val="00E311C6"/>
    <w:rPr>
      <w:rFonts w:ascii="Times New Roman" w:eastAsia="Times New Roman" w:hAnsi="Times New Roman" w:cs="Times New Roman"/>
      <w:sz w:val="28"/>
      <w:szCs w:val="24"/>
      <w:lang w:eastAsia="ru-RU"/>
    </w:rPr>
  </w:style>
  <w:style w:type="paragraph" w:customStyle="1" w:styleId="ConsNormal">
    <w:name w:val="ConsNormal"/>
    <w:rsid w:val="00E311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rsid w:val="00E311C6"/>
    <w:rPr>
      <w:color w:val="0000FF"/>
      <w:u w:val="single"/>
    </w:rPr>
  </w:style>
  <w:style w:type="character" w:customStyle="1" w:styleId="FontStyle12">
    <w:name w:val="Font Style12"/>
    <w:uiPriority w:val="99"/>
    <w:rsid w:val="00E311C6"/>
    <w:rPr>
      <w:rFonts w:ascii="Times New Roman" w:hAnsi="Times New Roman" w:cs="Times New Roman"/>
      <w:i/>
      <w:iCs/>
      <w:sz w:val="22"/>
      <w:szCs w:val="22"/>
    </w:rPr>
  </w:style>
  <w:style w:type="character" w:customStyle="1" w:styleId="FontStyle13">
    <w:name w:val="Font Style13"/>
    <w:uiPriority w:val="99"/>
    <w:rsid w:val="00E311C6"/>
    <w:rPr>
      <w:rFonts w:ascii="Times New Roman" w:hAnsi="Times New Roman" w:cs="Times New Roman"/>
      <w:sz w:val="22"/>
      <w:szCs w:val="22"/>
    </w:rPr>
  </w:style>
  <w:style w:type="paragraph" w:styleId="ab">
    <w:name w:val="Plain Text"/>
    <w:basedOn w:val="a"/>
    <w:link w:val="ac"/>
    <w:rsid w:val="00E311C6"/>
    <w:pPr>
      <w:spacing w:after="0" w:line="240" w:lineRule="auto"/>
    </w:pPr>
    <w:rPr>
      <w:rFonts w:ascii="Courier New" w:eastAsia="Times New Roman" w:hAnsi="Courier New"/>
      <w:sz w:val="20"/>
      <w:szCs w:val="20"/>
      <w:lang w:val="x-none" w:eastAsia="x-none"/>
    </w:rPr>
  </w:style>
  <w:style w:type="character" w:customStyle="1" w:styleId="ac">
    <w:name w:val="Текст Знак"/>
    <w:basedOn w:val="a0"/>
    <w:link w:val="ab"/>
    <w:rsid w:val="00E311C6"/>
    <w:rPr>
      <w:rFonts w:ascii="Courier New" w:eastAsia="Times New Roman" w:hAnsi="Courier New" w:cs="Times New Roman"/>
      <w:sz w:val="20"/>
      <w:szCs w:val="20"/>
      <w:lang w:val="x-none" w:eastAsia="x-none"/>
    </w:rPr>
  </w:style>
  <w:style w:type="paragraph" w:styleId="ad">
    <w:name w:val="List Paragraph"/>
    <w:basedOn w:val="a"/>
    <w:uiPriority w:val="1"/>
    <w:qFormat/>
    <w:rsid w:val="00E311C6"/>
    <w:pPr>
      <w:spacing w:after="0" w:line="240" w:lineRule="auto"/>
      <w:ind w:left="720"/>
      <w:contextualSpacing/>
    </w:pPr>
    <w:rPr>
      <w:rFonts w:ascii="Times New Roman" w:eastAsia="Times New Roman" w:hAnsi="Times New Roman"/>
      <w:sz w:val="28"/>
      <w:szCs w:val="24"/>
      <w:lang w:eastAsia="ru-RU"/>
    </w:rPr>
  </w:style>
  <w:style w:type="table" w:styleId="ae">
    <w:name w:val="Table Grid"/>
    <w:basedOn w:val="a1"/>
    <w:uiPriority w:val="59"/>
    <w:rsid w:val="001D7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844A4D"/>
    <w:rPr>
      <w:sz w:val="16"/>
      <w:szCs w:val="16"/>
    </w:rPr>
  </w:style>
  <w:style w:type="paragraph" w:styleId="af0">
    <w:name w:val="annotation text"/>
    <w:basedOn w:val="a"/>
    <w:link w:val="af1"/>
    <w:uiPriority w:val="99"/>
    <w:semiHidden/>
    <w:unhideWhenUsed/>
    <w:rsid w:val="00844A4D"/>
    <w:pPr>
      <w:spacing w:line="240" w:lineRule="auto"/>
    </w:pPr>
    <w:rPr>
      <w:sz w:val="20"/>
      <w:szCs w:val="20"/>
    </w:rPr>
  </w:style>
  <w:style w:type="character" w:customStyle="1" w:styleId="af1">
    <w:name w:val="Текст примечания Знак"/>
    <w:basedOn w:val="a0"/>
    <w:link w:val="af0"/>
    <w:uiPriority w:val="99"/>
    <w:semiHidden/>
    <w:rsid w:val="00844A4D"/>
    <w:rPr>
      <w:rFonts w:ascii="Calibri" w:eastAsia="Calibri" w:hAnsi="Calibri" w:cs="Times New Roman"/>
      <w:sz w:val="20"/>
      <w:szCs w:val="20"/>
    </w:rPr>
  </w:style>
  <w:style w:type="paragraph" w:styleId="af2">
    <w:name w:val="annotation subject"/>
    <w:basedOn w:val="af0"/>
    <w:next w:val="af0"/>
    <w:link w:val="af3"/>
    <w:uiPriority w:val="99"/>
    <w:semiHidden/>
    <w:unhideWhenUsed/>
    <w:rsid w:val="00844A4D"/>
    <w:rPr>
      <w:b/>
      <w:bCs/>
    </w:rPr>
  </w:style>
  <w:style w:type="character" w:customStyle="1" w:styleId="af3">
    <w:name w:val="Тема примечания Знак"/>
    <w:basedOn w:val="af1"/>
    <w:link w:val="af2"/>
    <w:uiPriority w:val="99"/>
    <w:semiHidden/>
    <w:rsid w:val="00844A4D"/>
    <w:rPr>
      <w:rFonts w:ascii="Calibri" w:eastAsia="Calibri" w:hAnsi="Calibri" w:cs="Times New Roman"/>
      <w:b/>
      <w:bCs/>
      <w:sz w:val="20"/>
      <w:szCs w:val="20"/>
    </w:rPr>
  </w:style>
  <w:style w:type="paragraph" w:styleId="af4">
    <w:name w:val="Balloon Text"/>
    <w:basedOn w:val="a"/>
    <w:link w:val="af5"/>
    <w:uiPriority w:val="99"/>
    <w:semiHidden/>
    <w:unhideWhenUsed/>
    <w:rsid w:val="00844A4D"/>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844A4D"/>
    <w:rPr>
      <w:rFonts w:ascii="Segoe UI" w:eastAsia="Calibri" w:hAnsi="Segoe UI" w:cs="Segoe UI"/>
      <w:sz w:val="18"/>
      <w:szCs w:val="18"/>
    </w:rPr>
  </w:style>
  <w:style w:type="paragraph" w:styleId="af6">
    <w:name w:val="footnote text"/>
    <w:basedOn w:val="a"/>
    <w:link w:val="af7"/>
    <w:uiPriority w:val="99"/>
    <w:unhideWhenUsed/>
    <w:rsid w:val="007C174A"/>
    <w:pPr>
      <w:spacing w:after="0" w:line="240" w:lineRule="auto"/>
    </w:pPr>
    <w:rPr>
      <w:rFonts w:ascii="Times New Roman" w:eastAsia="Times New Roman" w:hAnsi="Times New Roman"/>
      <w:sz w:val="20"/>
      <w:szCs w:val="20"/>
      <w:lang w:eastAsia="ru-RU"/>
    </w:rPr>
  </w:style>
  <w:style w:type="character" w:customStyle="1" w:styleId="af7">
    <w:name w:val="Текст сноски Знак"/>
    <w:basedOn w:val="a0"/>
    <w:link w:val="af6"/>
    <w:uiPriority w:val="99"/>
    <w:rsid w:val="007C174A"/>
    <w:rPr>
      <w:rFonts w:ascii="Times New Roman" w:eastAsia="Times New Roman" w:hAnsi="Times New Roman" w:cs="Times New Roman"/>
      <w:sz w:val="20"/>
      <w:szCs w:val="20"/>
      <w:lang w:eastAsia="ru-RU"/>
    </w:rPr>
  </w:style>
  <w:style w:type="character" w:styleId="af8">
    <w:name w:val="footnote reference"/>
    <w:uiPriority w:val="99"/>
    <w:semiHidden/>
    <w:unhideWhenUsed/>
    <w:rsid w:val="007C174A"/>
    <w:rPr>
      <w:vertAlign w:val="superscript"/>
    </w:rPr>
  </w:style>
  <w:style w:type="paragraph" w:styleId="af9">
    <w:name w:val="Normal (Web)"/>
    <w:basedOn w:val="a"/>
    <w:uiPriority w:val="99"/>
    <w:semiHidden/>
    <w:unhideWhenUsed/>
    <w:rsid w:val="0086137A"/>
    <w:pPr>
      <w:spacing w:before="100" w:beforeAutospacing="1" w:after="100" w:afterAutospacing="1" w:line="240" w:lineRule="auto"/>
    </w:pPr>
    <w:rPr>
      <w:rFonts w:ascii="Times New Roman" w:eastAsiaTheme="minorHAnsi" w:hAnsi="Times New Roman"/>
      <w:sz w:val="24"/>
      <w:szCs w:val="24"/>
      <w:lang w:eastAsia="ru-RU"/>
    </w:rPr>
  </w:style>
  <w:style w:type="character" w:styleId="afa">
    <w:name w:val="Strong"/>
    <w:basedOn w:val="a0"/>
    <w:uiPriority w:val="22"/>
    <w:qFormat/>
    <w:rsid w:val="0086137A"/>
    <w:rPr>
      <w:b/>
      <w:bCs/>
    </w:rPr>
  </w:style>
  <w:style w:type="table" w:customStyle="1" w:styleId="TableNormal">
    <w:name w:val="Table Normal"/>
    <w:uiPriority w:val="2"/>
    <w:semiHidden/>
    <w:unhideWhenUsed/>
    <w:qFormat/>
    <w:rsid w:val="00BE32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
    <w:name w:val="Неразрешенное упоминание1"/>
    <w:basedOn w:val="a0"/>
    <w:uiPriority w:val="99"/>
    <w:semiHidden/>
    <w:unhideWhenUsed/>
    <w:rsid w:val="00E74152"/>
    <w:rPr>
      <w:color w:val="605E5C"/>
      <w:shd w:val="clear" w:color="auto" w:fill="E1DFDD"/>
    </w:rPr>
  </w:style>
  <w:style w:type="character" w:customStyle="1" w:styleId="21">
    <w:name w:val="Неразрешенное упоминание2"/>
    <w:basedOn w:val="a0"/>
    <w:uiPriority w:val="99"/>
    <w:semiHidden/>
    <w:unhideWhenUsed/>
    <w:rsid w:val="00CD5849"/>
    <w:rPr>
      <w:color w:val="605E5C"/>
      <w:shd w:val="clear" w:color="auto" w:fill="E1DFDD"/>
    </w:rPr>
  </w:style>
  <w:style w:type="paragraph" w:styleId="afb">
    <w:name w:val="Revision"/>
    <w:hidden/>
    <w:uiPriority w:val="99"/>
    <w:semiHidden/>
    <w:rsid w:val="002B12D4"/>
    <w:pPr>
      <w:spacing w:after="0" w:line="240" w:lineRule="auto"/>
    </w:pPr>
    <w:rPr>
      <w:rFonts w:ascii="Calibri" w:eastAsia="Calibri" w:hAnsi="Calibri" w:cs="Times New Roman"/>
    </w:rPr>
  </w:style>
  <w:style w:type="character" w:customStyle="1" w:styleId="UnresolvedMention">
    <w:name w:val="Unresolved Mention"/>
    <w:basedOn w:val="a0"/>
    <w:uiPriority w:val="99"/>
    <w:semiHidden/>
    <w:unhideWhenUsed/>
    <w:rsid w:val="00302C2F"/>
    <w:rPr>
      <w:color w:val="605E5C"/>
      <w:shd w:val="clear" w:color="auto" w:fill="E1DFDD"/>
    </w:rPr>
  </w:style>
  <w:style w:type="character" w:customStyle="1" w:styleId="apple-converted-space">
    <w:name w:val="apple-converted-space"/>
    <w:basedOn w:val="a0"/>
    <w:rsid w:val="00D16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407736">
      <w:bodyDiv w:val="1"/>
      <w:marLeft w:val="0"/>
      <w:marRight w:val="0"/>
      <w:marTop w:val="0"/>
      <w:marBottom w:val="0"/>
      <w:divBdr>
        <w:top w:val="none" w:sz="0" w:space="0" w:color="auto"/>
        <w:left w:val="none" w:sz="0" w:space="0" w:color="auto"/>
        <w:bottom w:val="none" w:sz="0" w:space="0" w:color="auto"/>
        <w:right w:val="none" w:sz="0" w:space="0" w:color="auto"/>
      </w:divBdr>
    </w:div>
    <w:div w:id="490945885">
      <w:bodyDiv w:val="1"/>
      <w:marLeft w:val="0"/>
      <w:marRight w:val="0"/>
      <w:marTop w:val="0"/>
      <w:marBottom w:val="0"/>
      <w:divBdr>
        <w:top w:val="none" w:sz="0" w:space="0" w:color="auto"/>
        <w:left w:val="none" w:sz="0" w:space="0" w:color="auto"/>
        <w:bottom w:val="none" w:sz="0" w:space="0" w:color="auto"/>
        <w:right w:val="none" w:sz="0" w:space="0" w:color="auto"/>
      </w:divBdr>
    </w:div>
    <w:div w:id="610747785">
      <w:bodyDiv w:val="1"/>
      <w:marLeft w:val="0"/>
      <w:marRight w:val="0"/>
      <w:marTop w:val="0"/>
      <w:marBottom w:val="0"/>
      <w:divBdr>
        <w:top w:val="none" w:sz="0" w:space="0" w:color="auto"/>
        <w:left w:val="none" w:sz="0" w:space="0" w:color="auto"/>
        <w:bottom w:val="none" w:sz="0" w:space="0" w:color="auto"/>
        <w:right w:val="none" w:sz="0" w:space="0" w:color="auto"/>
      </w:divBdr>
    </w:div>
    <w:div w:id="1482381818">
      <w:bodyDiv w:val="1"/>
      <w:marLeft w:val="0"/>
      <w:marRight w:val="0"/>
      <w:marTop w:val="0"/>
      <w:marBottom w:val="0"/>
      <w:divBdr>
        <w:top w:val="none" w:sz="0" w:space="0" w:color="auto"/>
        <w:left w:val="none" w:sz="0" w:space="0" w:color="auto"/>
        <w:bottom w:val="none" w:sz="0" w:space="0" w:color="auto"/>
        <w:right w:val="none" w:sz="0" w:space="0" w:color="auto"/>
      </w:divBdr>
    </w:div>
    <w:div w:id="153645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utykova@ggnpsales.ru"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kalinichenko@ggnpsales.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sivkova@ggnpsales.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kutykova@ggnpsales.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sivkova@ggnpsales.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74EBD-1D05-4FAF-92FF-306A29588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21</Pages>
  <Words>7502</Words>
  <Characters>42763</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Каслаова Оксана Ивановна</dc:creator>
  <cp:keywords/>
  <dc:description/>
  <cp:lastModifiedBy>Каслаова Оксана Ивановна</cp:lastModifiedBy>
  <cp:revision>28</cp:revision>
  <cp:lastPrinted>2023-12-11T07:04:00Z</cp:lastPrinted>
  <dcterms:created xsi:type="dcterms:W3CDTF">2024-11-15T06:53:00Z</dcterms:created>
  <dcterms:modified xsi:type="dcterms:W3CDTF">2024-11-22T13:01:00Z</dcterms:modified>
</cp:coreProperties>
</file>