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0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3"/>
      </w:tblGrid>
      <w:tr w:rsidR="008A1F29" w:rsidRPr="00D24FC0" w:rsidTr="00F97158">
        <w:trPr>
          <w:cantSplit/>
          <w:trHeight w:val="22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8A1F29" w:rsidRPr="00D24FC0" w:rsidRDefault="008A1F29" w:rsidP="008A1F29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24FC0">
              <w:rPr>
                <w:rFonts w:ascii="Times New Roman" w:hAnsi="Times New Roman"/>
                <w:b/>
                <w:sz w:val="26"/>
                <w:szCs w:val="26"/>
              </w:rPr>
              <w:t xml:space="preserve">ДОГОВОР ПОСТАВКИ </w:t>
            </w:r>
          </w:p>
          <w:p w:rsidR="008A1F29" w:rsidRPr="00D24FC0" w:rsidRDefault="008A1F29" w:rsidP="008A1F29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1F29" w:rsidRPr="002E6B4A" w:rsidRDefault="008A1F29" w:rsidP="008A1F29">
            <w:pPr>
              <w:spacing w:after="0" w:line="240" w:lineRule="auto"/>
              <w:ind w:left="-154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D24FC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6B4A">
              <w:rPr>
                <w:rFonts w:ascii="Times New Roman" w:hAnsi="Times New Roman"/>
                <w:sz w:val="26"/>
                <w:szCs w:val="26"/>
              </w:rPr>
              <w:t>«___» _________ 20___ г.                                                                                   № _____/_____</w:t>
            </w:r>
          </w:p>
        </w:tc>
      </w:tr>
      <w:tr w:rsidR="008A1F29" w:rsidRPr="00D24FC0" w:rsidTr="00F97158">
        <w:trPr>
          <w:cantSplit/>
          <w:trHeight w:val="225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8A1F29" w:rsidRPr="00D24FC0" w:rsidRDefault="008A1F29" w:rsidP="008A1F29">
            <w:pPr>
              <w:spacing w:after="0" w:line="240" w:lineRule="auto"/>
              <w:ind w:left="-15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8A1F29" w:rsidRPr="00D24FC0" w:rsidRDefault="008A1F29" w:rsidP="008A1F29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D24FC0">
        <w:rPr>
          <w:rFonts w:ascii="Times New Roman" w:eastAsia="Times New Roman" w:hAnsi="Times New Roman"/>
          <w:sz w:val="26"/>
          <w:szCs w:val="26"/>
          <w:lang w:eastAsia="ru-RU"/>
        </w:rPr>
        <w:t>Санкт-Петербург</w:t>
      </w:r>
    </w:p>
    <w:p w:rsidR="008A1F29" w:rsidRPr="00D24FC0" w:rsidRDefault="008A1F29" w:rsidP="008A1F29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</w:p>
    <w:p w:rsidR="008A1F29" w:rsidRPr="00D24FC0" w:rsidRDefault="008A1F29" w:rsidP="008A1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4FC0">
        <w:rPr>
          <w:rFonts w:ascii="Times New Roman" w:hAnsi="Times New Roman"/>
          <w:b/>
          <w:bCs/>
          <w:sz w:val="26"/>
          <w:szCs w:val="26"/>
        </w:rPr>
        <w:t>Общество с ограниченной ответственностью «</w:t>
      </w:r>
      <w:r w:rsidR="00F45E6A">
        <w:rPr>
          <w:rFonts w:ascii="Times New Roman" w:eastAsia="Batang" w:hAnsi="Times New Roman"/>
          <w:b/>
          <w:bCs/>
          <w:sz w:val="26"/>
          <w:szCs w:val="26"/>
        </w:rPr>
        <w:t>______________</w:t>
      </w:r>
      <w:r w:rsidRPr="00D24FC0">
        <w:rPr>
          <w:rFonts w:ascii="Times New Roman" w:hAnsi="Times New Roman"/>
          <w:b/>
          <w:bCs/>
          <w:sz w:val="26"/>
          <w:szCs w:val="26"/>
        </w:rPr>
        <w:t>» (ООО «</w:t>
      </w:r>
      <w:r w:rsidR="00F45E6A">
        <w:rPr>
          <w:rFonts w:ascii="Times New Roman" w:hAnsi="Times New Roman"/>
          <w:b/>
          <w:bCs/>
          <w:sz w:val="26"/>
          <w:szCs w:val="26"/>
        </w:rPr>
        <w:t>________________________</w:t>
      </w:r>
      <w:r w:rsidRPr="00D24FC0">
        <w:rPr>
          <w:rFonts w:ascii="Times New Roman" w:hAnsi="Times New Roman"/>
          <w:b/>
          <w:bCs/>
          <w:sz w:val="26"/>
          <w:szCs w:val="26"/>
        </w:rPr>
        <w:t xml:space="preserve">»), </w:t>
      </w:r>
      <w:r w:rsidRPr="00D24FC0">
        <w:rPr>
          <w:rFonts w:ascii="Times New Roman" w:hAnsi="Times New Roman"/>
          <w:sz w:val="26"/>
          <w:szCs w:val="26"/>
        </w:rPr>
        <w:t xml:space="preserve">именуемое в дальнейшем </w:t>
      </w:r>
      <w:r w:rsidRPr="00D24FC0">
        <w:rPr>
          <w:rFonts w:ascii="Times New Roman" w:hAnsi="Times New Roman"/>
          <w:b/>
          <w:sz w:val="26"/>
          <w:szCs w:val="26"/>
        </w:rPr>
        <w:t>«Поставщик»</w:t>
      </w:r>
      <w:r w:rsidRPr="00D24FC0">
        <w:rPr>
          <w:rFonts w:ascii="Times New Roman" w:hAnsi="Times New Roman"/>
          <w:sz w:val="26"/>
          <w:szCs w:val="26"/>
        </w:rPr>
        <w:t xml:space="preserve">, в лице </w:t>
      </w:r>
      <w:r w:rsidR="00F45E6A">
        <w:rPr>
          <w:rFonts w:ascii="Times New Roman" w:hAnsi="Times New Roman"/>
          <w:b/>
          <w:bCs/>
          <w:sz w:val="26"/>
          <w:szCs w:val="26"/>
        </w:rPr>
        <w:t>________________________________________________________________________</w:t>
      </w:r>
      <w:r w:rsidRPr="00D24FC0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F45E6A">
        <w:rPr>
          <w:rFonts w:ascii="Times New Roman" w:hAnsi="Times New Roman"/>
          <w:b/>
          <w:bCs/>
          <w:sz w:val="26"/>
          <w:szCs w:val="26"/>
        </w:rPr>
        <w:t xml:space="preserve">________________________, </w:t>
      </w:r>
      <w:r w:rsidRPr="00D24FC0">
        <w:rPr>
          <w:rFonts w:ascii="Times New Roman" w:hAnsi="Times New Roman"/>
          <w:sz w:val="26"/>
          <w:szCs w:val="26"/>
        </w:rPr>
        <w:t>с одной стороны, и</w:t>
      </w:r>
    </w:p>
    <w:p w:rsidR="008A1F29" w:rsidRDefault="008A1F29" w:rsidP="008A1F2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24FC0">
        <w:rPr>
          <w:rFonts w:ascii="Times New Roman" w:eastAsia="Batang" w:hAnsi="Times New Roman"/>
          <w:b/>
          <w:bCs/>
          <w:sz w:val="26"/>
          <w:szCs w:val="26"/>
        </w:rPr>
        <w:t>Общество с ограниченной ответственностью «</w:t>
      </w:r>
      <w:r>
        <w:rPr>
          <w:rFonts w:ascii="Times New Roman" w:eastAsia="Batang" w:hAnsi="Times New Roman"/>
          <w:b/>
          <w:bCs/>
          <w:sz w:val="26"/>
          <w:szCs w:val="26"/>
        </w:rPr>
        <w:t>______________</w:t>
      </w:r>
      <w:r w:rsidRPr="00D24FC0">
        <w:rPr>
          <w:rFonts w:ascii="Times New Roman" w:eastAsia="Batang" w:hAnsi="Times New Roman"/>
          <w:b/>
          <w:bCs/>
          <w:sz w:val="26"/>
          <w:szCs w:val="26"/>
        </w:rPr>
        <w:t>» (ООО «</w:t>
      </w:r>
      <w:r>
        <w:rPr>
          <w:rFonts w:ascii="Times New Roman" w:eastAsia="Batang" w:hAnsi="Times New Roman"/>
          <w:b/>
          <w:bCs/>
          <w:sz w:val="26"/>
          <w:szCs w:val="26"/>
        </w:rPr>
        <w:t>_______</w:t>
      </w:r>
      <w:r w:rsidRPr="00D24FC0">
        <w:rPr>
          <w:rFonts w:ascii="Times New Roman" w:eastAsia="Batang" w:hAnsi="Times New Roman"/>
          <w:b/>
          <w:bCs/>
          <w:sz w:val="26"/>
          <w:szCs w:val="26"/>
        </w:rPr>
        <w:t xml:space="preserve">»), </w:t>
      </w:r>
      <w:r w:rsidRPr="00D24FC0">
        <w:rPr>
          <w:rFonts w:ascii="Times New Roman" w:eastAsia="Batang" w:hAnsi="Times New Roman"/>
          <w:bCs/>
          <w:sz w:val="26"/>
          <w:szCs w:val="26"/>
        </w:rPr>
        <w:t>именуемое в дальнейшем</w:t>
      </w:r>
      <w:r w:rsidRPr="00D24FC0">
        <w:rPr>
          <w:rFonts w:ascii="Times New Roman" w:eastAsia="Batang" w:hAnsi="Times New Roman"/>
          <w:b/>
          <w:bCs/>
          <w:sz w:val="26"/>
          <w:szCs w:val="26"/>
        </w:rPr>
        <w:t xml:space="preserve"> «Покупатель», </w:t>
      </w:r>
      <w:r w:rsidRPr="00D24FC0">
        <w:rPr>
          <w:rFonts w:ascii="Times New Roman" w:eastAsia="Batang" w:hAnsi="Times New Roman"/>
          <w:bCs/>
          <w:sz w:val="26"/>
          <w:szCs w:val="26"/>
        </w:rPr>
        <w:t xml:space="preserve">в лице </w:t>
      </w:r>
      <w:r w:rsidR="00F45E6A">
        <w:rPr>
          <w:rFonts w:ascii="Times New Roman" w:hAnsi="Times New Roman"/>
          <w:b/>
          <w:bCs/>
          <w:sz w:val="26"/>
          <w:szCs w:val="26"/>
        </w:rPr>
        <w:t>________________________</w:t>
      </w:r>
      <w:r>
        <w:rPr>
          <w:rFonts w:ascii="Times New Roman" w:eastAsia="Batang" w:hAnsi="Times New Roman"/>
          <w:bCs/>
          <w:sz w:val="26"/>
          <w:szCs w:val="26"/>
        </w:rPr>
        <w:t>___________________________________</w:t>
      </w:r>
      <w:r w:rsidRPr="00D24FC0">
        <w:rPr>
          <w:rFonts w:ascii="Times New Roman" w:hAnsi="Times New Roman"/>
          <w:sz w:val="26"/>
          <w:szCs w:val="26"/>
        </w:rPr>
        <w:t xml:space="preserve">, действующего на основании </w:t>
      </w:r>
      <w:r w:rsidR="00F45E6A">
        <w:rPr>
          <w:rFonts w:ascii="Times New Roman" w:hAnsi="Times New Roman"/>
          <w:b/>
          <w:bCs/>
          <w:sz w:val="26"/>
          <w:szCs w:val="26"/>
        </w:rPr>
        <w:t>_______________________</w:t>
      </w:r>
      <w:r w:rsidRPr="00D24FC0">
        <w:rPr>
          <w:rFonts w:ascii="Times New Roman" w:hAnsi="Times New Roman"/>
          <w:sz w:val="26"/>
          <w:szCs w:val="26"/>
        </w:rPr>
        <w:t>, с другой стороны, именуемые вместе «Стороны», заключили настоящий договор поставки (далее – Договор) о нижеследующем:</w:t>
      </w:r>
    </w:p>
    <w:p w:rsidR="009B065B" w:rsidRPr="001602A6" w:rsidRDefault="009B065B" w:rsidP="00160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</w:p>
    <w:p w:rsidR="00D07EEC" w:rsidRPr="001602A6" w:rsidRDefault="00D07EEC" w:rsidP="001602A6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708"/>
        <w:jc w:val="center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b/>
          <w:sz w:val="26"/>
          <w:szCs w:val="26"/>
        </w:rPr>
        <w:t>ПРЕДМЕТ ДОГОВОРА</w:t>
      </w:r>
    </w:p>
    <w:p w:rsidR="0080546A" w:rsidRPr="001602A6" w:rsidRDefault="0080546A" w:rsidP="001602A6">
      <w:pPr>
        <w:tabs>
          <w:tab w:val="left" w:pos="284"/>
        </w:tabs>
        <w:spacing w:after="0" w:line="240" w:lineRule="auto"/>
        <w:ind w:left="708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  <w:lang w:val="x-none"/>
        </w:rPr>
        <w:t xml:space="preserve">Поставщик обязуется в течение срока действия настоящего Договора передавать в собственность Покупателю </w:t>
      </w:r>
      <w:r w:rsidRPr="001602A6">
        <w:rPr>
          <w:rFonts w:ascii="Times New Roman" w:hAnsi="Times New Roman"/>
          <w:sz w:val="26"/>
          <w:szCs w:val="26"/>
        </w:rPr>
        <w:t xml:space="preserve">нефтепродукты </w:t>
      </w:r>
      <w:r w:rsidRPr="001602A6">
        <w:rPr>
          <w:rFonts w:ascii="Times New Roman" w:hAnsi="Times New Roman"/>
          <w:sz w:val="26"/>
          <w:szCs w:val="26"/>
          <w:lang w:val="x-none"/>
        </w:rPr>
        <w:t>(далее</w:t>
      </w:r>
      <w:r w:rsidRPr="001602A6">
        <w:rPr>
          <w:rFonts w:ascii="Times New Roman" w:hAnsi="Times New Roman"/>
          <w:sz w:val="26"/>
          <w:szCs w:val="26"/>
        </w:rPr>
        <w:t xml:space="preserve"> –</w:t>
      </w:r>
      <w:r w:rsidRPr="001602A6">
        <w:rPr>
          <w:rFonts w:ascii="Times New Roman" w:hAnsi="Times New Roman"/>
          <w:sz w:val="26"/>
          <w:szCs w:val="26"/>
          <w:lang w:val="x-none"/>
        </w:rPr>
        <w:t xml:space="preserve"> Товар), а Покупатель обязуется принимать Товар и оплачивать его стоимость Поставщику в порядке и на условиях, </w:t>
      </w:r>
      <w:proofErr w:type="spellStart"/>
      <w:r w:rsidRPr="001602A6">
        <w:rPr>
          <w:rFonts w:ascii="Times New Roman" w:hAnsi="Times New Roman"/>
          <w:sz w:val="26"/>
          <w:szCs w:val="26"/>
          <w:lang w:val="x-none"/>
        </w:rPr>
        <w:t>определ</w:t>
      </w:r>
      <w:r w:rsidR="001A03C3" w:rsidRPr="001602A6">
        <w:rPr>
          <w:rFonts w:ascii="Times New Roman" w:hAnsi="Times New Roman"/>
          <w:sz w:val="26"/>
          <w:szCs w:val="26"/>
        </w:rPr>
        <w:t>е</w:t>
      </w:r>
      <w:r w:rsidRPr="001602A6">
        <w:rPr>
          <w:rFonts w:ascii="Times New Roman" w:hAnsi="Times New Roman"/>
          <w:sz w:val="26"/>
          <w:szCs w:val="26"/>
          <w:lang w:val="x-none"/>
        </w:rPr>
        <w:t>нных</w:t>
      </w:r>
      <w:proofErr w:type="spellEnd"/>
      <w:r w:rsidRPr="001602A6">
        <w:rPr>
          <w:rFonts w:ascii="Times New Roman" w:hAnsi="Times New Roman"/>
          <w:sz w:val="26"/>
          <w:szCs w:val="26"/>
          <w:lang w:val="x-none"/>
        </w:rPr>
        <w:t xml:space="preserve"> настоящим </w:t>
      </w:r>
      <w:r w:rsidRPr="001602A6">
        <w:rPr>
          <w:rFonts w:ascii="Times New Roman" w:hAnsi="Times New Roman"/>
          <w:sz w:val="26"/>
          <w:szCs w:val="26"/>
        </w:rPr>
        <w:t>Договором.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  <w:lang w:val="x-none"/>
        </w:rPr>
        <w:t>Наименование, количество,</w:t>
      </w:r>
      <w:r w:rsidRPr="001602A6">
        <w:rPr>
          <w:rFonts w:ascii="Times New Roman" w:hAnsi="Times New Roman"/>
          <w:sz w:val="26"/>
          <w:szCs w:val="26"/>
        </w:rPr>
        <w:t xml:space="preserve"> базис поставки,</w:t>
      </w:r>
      <w:r w:rsidRPr="001602A6">
        <w:rPr>
          <w:rFonts w:ascii="Times New Roman" w:hAnsi="Times New Roman"/>
          <w:sz w:val="26"/>
          <w:szCs w:val="26"/>
          <w:lang w:val="x-none"/>
        </w:rPr>
        <w:t xml:space="preserve"> цена поставляемого Товара, а также </w:t>
      </w:r>
      <w:r w:rsidRPr="001602A6">
        <w:rPr>
          <w:rFonts w:ascii="Times New Roman" w:hAnsi="Times New Roman"/>
          <w:sz w:val="26"/>
          <w:szCs w:val="26"/>
        </w:rPr>
        <w:t>период поставки</w:t>
      </w:r>
      <w:r w:rsidRPr="001602A6">
        <w:rPr>
          <w:rFonts w:ascii="Times New Roman" w:hAnsi="Times New Roman"/>
          <w:sz w:val="26"/>
          <w:szCs w:val="26"/>
          <w:lang w:val="x-none"/>
        </w:rPr>
        <w:t xml:space="preserve"> Товара согласовываются Сторонами в </w:t>
      </w:r>
      <w:r w:rsidR="00FE5193" w:rsidRPr="001602A6">
        <w:rPr>
          <w:rFonts w:ascii="Times New Roman" w:hAnsi="Times New Roman"/>
          <w:sz w:val="26"/>
          <w:szCs w:val="26"/>
        </w:rPr>
        <w:t>Приложениях</w:t>
      </w:r>
      <w:r w:rsidRPr="001602A6">
        <w:rPr>
          <w:rFonts w:ascii="Times New Roman" w:hAnsi="Times New Roman"/>
          <w:sz w:val="26"/>
          <w:szCs w:val="26"/>
          <w:lang w:val="x-none"/>
        </w:rPr>
        <w:t>, которые</w:t>
      </w:r>
      <w:r w:rsidRPr="001602A6">
        <w:rPr>
          <w:rFonts w:ascii="Times New Roman" w:hAnsi="Times New Roman"/>
          <w:sz w:val="26"/>
          <w:szCs w:val="26"/>
        </w:rPr>
        <w:t xml:space="preserve"> составляются по форме, указанной в Приложении №1 к настоящему Договору</w:t>
      </w:r>
      <w:r w:rsidR="0080546A" w:rsidRPr="001602A6">
        <w:rPr>
          <w:rFonts w:ascii="Times New Roman" w:hAnsi="Times New Roman"/>
          <w:sz w:val="26"/>
          <w:szCs w:val="26"/>
        </w:rPr>
        <w:t>,</w:t>
      </w:r>
      <w:r w:rsidRPr="001602A6">
        <w:rPr>
          <w:rFonts w:ascii="Times New Roman" w:hAnsi="Times New Roman"/>
          <w:sz w:val="26"/>
          <w:szCs w:val="26"/>
        </w:rPr>
        <w:t xml:space="preserve"> и явля</w:t>
      </w:r>
      <w:r w:rsidR="0080546A" w:rsidRPr="001602A6">
        <w:rPr>
          <w:rFonts w:ascii="Times New Roman" w:hAnsi="Times New Roman"/>
          <w:sz w:val="26"/>
          <w:szCs w:val="26"/>
        </w:rPr>
        <w:t>ю</w:t>
      </w:r>
      <w:r w:rsidRPr="001602A6">
        <w:rPr>
          <w:rFonts w:ascii="Times New Roman" w:hAnsi="Times New Roman"/>
          <w:sz w:val="26"/>
          <w:szCs w:val="26"/>
        </w:rPr>
        <w:t>тся его</w:t>
      </w:r>
      <w:r w:rsidRPr="001602A6">
        <w:rPr>
          <w:rFonts w:ascii="Times New Roman" w:hAnsi="Times New Roman"/>
          <w:sz w:val="26"/>
          <w:szCs w:val="26"/>
          <w:lang w:val="x-none"/>
        </w:rPr>
        <w:t xml:space="preserve"> неотъемлемой частью (далее – Приложение)</w:t>
      </w:r>
      <w:r w:rsidRPr="001602A6">
        <w:rPr>
          <w:rFonts w:ascii="Times New Roman" w:hAnsi="Times New Roman"/>
          <w:color w:val="000000"/>
          <w:sz w:val="26"/>
          <w:szCs w:val="26"/>
        </w:rPr>
        <w:t>.</w:t>
      </w:r>
    </w:p>
    <w:p w:rsidR="00D07EEC" w:rsidRPr="001602A6" w:rsidRDefault="00D07EEC" w:rsidP="001602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EEC" w:rsidRPr="001602A6" w:rsidRDefault="00D07EEC" w:rsidP="001602A6">
      <w:pPr>
        <w:numPr>
          <w:ilvl w:val="0"/>
          <w:numId w:val="1"/>
        </w:num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b/>
          <w:caps/>
          <w:sz w:val="26"/>
          <w:szCs w:val="26"/>
        </w:rPr>
        <w:t>Условия поставки И ПРИЕМКИ</w:t>
      </w:r>
    </w:p>
    <w:p w:rsidR="0080546A" w:rsidRPr="001602A6" w:rsidRDefault="0080546A" w:rsidP="001602A6">
      <w:pPr>
        <w:tabs>
          <w:tab w:val="left" w:pos="284"/>
        </w:tabs>
        <w:spacing w:after="0" w:line="240" w:lineRule="auto"/>
        <w:ind w:left="567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firstLine="67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iCs/>
          <w:sz w:val="26"/>
          <w:szCs w:val="26"/>
        </w:rPr>
        <w:t xml:space="preserve">Поставщик осуществляет поставку Товара </w:t>
      </w:r>
      <w:r w:rsidRPr="001602A6">
        <w:rPr>
          <w:rFonts w:ascii="Times New Roman" w:hAnsi="Times New Roman"/>
          <w:sz w:val="26"/>
          <w:szCs w:val="26"/>
        </w:rPr>
        <w:t>путем доставки Товара автомобильным транспортом до склада Покупателя силами Поставщика. Склад Покупателя указывается в соответствующем Приложении.</w:t>
      </w:r>
      <w:r w:rsidRPr="001602A6">
        <w:rPr>
          <w:rFonts w:ascii="Times New Roman" w:hAnsi="Times New Roman"/>
          <w:color w:val="000000"/>
          <w:sz w:val="26"/>
          <w:szCs w:val="26"/>
        </w:rPr>
        <w:t xml:space="preserve"> Доставка Товара на склад Покупателя производится автомобильным транспортом Поставщика или привлеченного им третьего лица.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firstLine="67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Отчетным периодом поставки Товара является календарный месяц.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b/>
          <w:sz w:val="26"/>
          <w:szCs w:val="26"/>
          <w:lang w:eastAsia="en-US"/>
        </w:rPr>
      </w:pPr>
      <w:r w:rsidRPr="001602A6">
        <w:rPr>
          <w:sz w:val="26"/>
          <w:szCs w:val="26"/>
        </w:rPr>
        <w:t>Поставка Товара осуществляется партиями. Минимальной партией поставки является одна автоцистерна. Поставка Товара объемом ниже минимальной партии поставки не осуществляется и недопоставкой не считается.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Грузоотправителем по настоящему Договору является лицо</w:t>
      </w:r>
      <w:r w:rsidR="001A03C3" w:rsidRPr="001602A6">
        <w:rPr>
          <w:rFonts w:ascii="Times New Roman" w:hAnsi="Times New Roman"/>
          <w:sz w:val="26"/>
          <w:szCs w:val="26"/>
        </w:rPr>
        <w:t>,</w:t>
      </w:r>
      <w:r w:rsidRPr="001602A6">
        <w:rPr>
          <w:rFonts w:ascii="Times New Roman" w:hAnsi="Times New Roman"/>
          <w:sz w:val="26"/>
          <w:szCs w:val="26"/>
        </w:rPr>
        <w:t xml:space="preserve"> эксплуатирующее Пункт отгрузки Товара (далее – Грузоотправитель). 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iCs/>
          <w:sz w:val="26"/>
          <w:szCs w:val="26"/>
        </w:rPr>
        <w:t>Грузополучателем является Покупатель или иное лицо, указанное Покупателем в Заявке.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До 25-го числа месяца, предшествующего периоду поставки Товара</w:t>
      </w:r>
      <w:r w:rsidR="001A03C3" w:rsidRPr="001602A6">
        <w:rPr>
          <w:rFonts w:ascii="Times New Roman" w:hAnsi="Times New Roman"/>
          <w:sz w:val="26"/>
          <w:szCs w:val="26"/>
        </w:rPr>
        <w:t>,</w:t>
      </w:r>
      <w:r w:rsidRPr="001602A6">
        <w:rPr>
          <w:rFonts w:ascii="Times New Roman" w:hAnsi="Times New Roman"/>
          <w:sz w:val="26"/>
          <w:szCs w:val="26"/>
        </w:rPr>
        <w:t xml:space="preserve"> Покупатель предоставляет Поставщику заявку, оформляемую по форме Приложения № 2 к настоящему Договору (далее – Заявка).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До начала поставки Товара Стороны подписывают Приложение, в котором, с учетом Заявки Покупателя и возможностей Поставщика, фиксируются обязательства Поставщика по поставке Товара. Приложение должно быть подписано Покупателем и </w:t>
      </w:r>
      <w:r w:rsidRPr="001602A6">
        <w:rPr>
          <w:rFonts w:ascii="Times New Roman" w:hAnsi="Times New Roman"/>
          <w:sz w:val="26"/>
          <w:szCs w:val="26"/>
        </w:rPr>
        <w:lastRenderedPageBreak/>
        <w:t>отправлено Поставщику в течение 3 (трех) рабочих дней с момента получения от Поставщика.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В случае расхождений между условиями поставки, указанными в Заявке, и условиями поставки, указанными в Приложении, приоритет имеют условия поставки, указанные в Приложении. В случае расхождений между условиями поставки, указанными в Приложении, и условиями поставки, указанными в Соглашении об определении цены, приоритет имеют условия поставки, указанные в Соглашении об определении цены.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b/>
          <w:sz w:val="26"/>
          <w:szCs w:val="26"/>
          <w:lang w:eastAsia="en-US"/>
        </w:rPr>
      </w:pPr>
      <w:r w:rsidRPr="001602A6">
        <w:rPr>
          <w:sz w:val="26"/>
          <w:szCs w:val="26"/>
          <w:lang w:val="x-none"/>
        </w:rPr>
        <w:t>Допускается отклонение в объеме поставленного Товара в пределах +/-10% от объема, указанного в соответствующем Приложении</w:t>
      </w:r>
      <w:r w:rsidRPr="001602A6">
        <w:rPr>
          <w:sz w:val="26"/>
          <w:szCs w:val="26"/>
        </w:rPr>
        <w:t>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b/>
          <w:sz w:val="26"/>
          <w:szCs w:val="26"/>
          <w:lang w:eastAsia="en-US"/>
        </w:rPr>
      </w:pPr>
      <w:r w:rsidRPr="001602A6">
        <w:rPr>
          <w:color w:val="000000"/>
          <w:sz w:val="26"/>
          <w:szCs w:val="26"/>
        </w:rPr>
        <w:t>Покупатель обязуется обеспечить наличие у своего представителя или представителя грузополучателя надлежащим образом оформленной доверенности на право приемки Товара и документа, удостоверяющего личность.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b/>
          <w:sz w:val="26"/>
          <w:szCs w:val="26"/>
          <w:lang w:eastAsia="en-US"/>
        </w:rPr>
      </w:pPr>
      <w:r w:rsidRPr="001602A6">
        <w:rPr>
          <w:color w:val="000000"/>
          <w:sz w:val="26"/>
          <w:szCs w:val="26"/>
        </w:rPr>
        <w:t xml:space="preserve">Обязанность Поставщика по передаче Товара считается исполненной с даты подписания Покупателем </w:t>
      </w:r>
      <w:r w:rsidRPr="001602A6">
        <w:rPr>
          <w:sz w:val="26"/>
          <w:szCs w:val="26"/>
        </w:rPr>
        <w:t>товарно-транспортного документа (товарно-</w:t>
      </w:r>
      <w:r w:rsidR="00FA7E1B" w:rsidRPr="001602A6">
        <w:rPr>
          <w:sz w:val="26"/>
          <w:szCs w:val="26"/>
        </w:rPr>
        <w:t>транспортной накладной</w:t>
      </w:r>
      <w:r w:rsidRPr="001602A6">
        <w:rPr>
          <w:sz w:val="26"/>
          <w:szCs w:val="26"/>
        </w:rPr>
        <w:t xml:space="preserve"> (по форме №1-Т, утвержденной Постановлением Госкомстата РФ от 28.11.1997 №78) или транспортной накладной (по форме, утвержденной Постановлением Правительства РФ от 15.04.2011 № 272</w:t>
      </w:r>
      <w:r w:rsidRPr="001602A6">
        <w:rPr>
          <w:bCs/>
          <w:sz w:val="26"/>
          <w:szCs w:val="26"/>
        </w:rPr>
        <w:t>)</w:t>
      </w:r>
      <w:r w:rsidRPr="001602A6">
        <w:rPr>
          <w:sz w:val="26"/>
          <w:szCs w:val="26"/>
        </w:rPr>
        <w:t xml:space="preserve"> (далее – Товарно-транспортный документ).</w:t>
      </w:r>
      <w:r w:rsidRPr="001602A6">
        <w:rPr>
          <w:color w:val="000000"/>
          <w:sz w:val="26"/>
          <w:szCs w:val="26"/>
        </w:rPr>
        <w:t xml:space="preserve"> 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b/>
          <w:sz w:val="26"/>
          <w:szCs w:val="26"/>
          <w:lang w:eastAsia="en-US"/>
        </w:rPr>
      </w:pPr>
      <w:r w:rsidRPr="001602A6">
        <w:rPr>
          <w:color w:val="000000"/>
          <w:sz w:val="26"/>
          <w:szCs w:val="26"/>
        </w:rPr>
        <w:t xml:space="preserve">Право собственности на Товар, а также риск </w:t>
      </w:r>
      <w:r w:rsidR="00145BA3" w:rsidRPr="001602A6">
        <w:rPr>
          <w:color w:val="000000"/>
          <w:sz w:val="26"/>
          <w:szCs w:val="26"/>
        </w:rPr>
        <w:t xml:space="preserve">его </w:t>
      </w:r>
      <w:r w:rsidRPr="001602A6">
        <w:rPr>
          <w:color w:val="000000"/>
          <w:sz w:val="26"/>
          <w:szCs w:val="26"/>
        </w:rPr>
        <w:t>случайной гибели или повреждения переходят от Поставщика к Покупателю на складе Покупателя в момент проставления представителем Покупателя (грузополучателя) подписи на указанных в пункте 2.11 документах.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b/>
          <w:sz w:val="26"/>
          <w:szCs w:val="26"/>
          <w:lang w:eastAsia="en-US"/>
        </w:rPr>
      </w:pPr>
      <w:r w:rsidRPr="001602A6">
        <w:rPr>
          <w:color w:val="000000"/>
          <w:sz w:val="26"/>
          <w:szCs w:val="26"/>
        </w:rPr>
        <w:t>Выгрузка Товара из поданных под разгрузку автотранспортных средств производится силами Покупателя (грузополучателя). Товар должен быть выгружен Покупателем (грузополуча</w:t>
      </w:r>
      <w:r w:rsidR="00547463" w:rsidRPr="001602A6">
        <w:rPr>
          <w:color w:val="000000"/>
          <w:sz w:val="26"/>
          <w:szCs w:val="26"/>
        </w:rPr>
        <w:t>телем) в срок, не превышающий 3 (трех</w:t>
      </w:r>
      <w:r w:rsidRPr="001602A6">
        <w:rPr>
          <w:color w:val="000000"/>
          <w:sz w:val="26"/>
          <w:szCs w:val="26"/>
        </w:rPr>
        <w:t>) часов с момента прибытия автотранспортного средства на склад Покупателя, если иной срок не будет согласован Сторонами в Приложении.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b/>
          <w:sz w:val="26"/>
          <w:szCs w:val="26"/>
          <w:lang w:eastAsia="en-US"/>
        </w:rPr>
      </w:pPr>
      <w:r w:rsidRPr="001602A6">
        <w:rPr>
          <w:color w:val="000000"/>
          <w:sz w:val="26"/>
          <w:szCs w:val="26"/>
        </w:rPr>
        <w:t>Приемка Товара по количеству и качеству производится на складе Покупателя (грузополучателя) при получении Товара от перевозчика.</w:t>
      </w:r>
    </w:p>
    <w:p w:rsidR="00D07EEC" w:rsidRPr="00F37B9F" w:rsidRDefault="00D07EEC" w:rsidP="00F37B9F">
      <w:pPr>
        <w:pStyle w:val="a3"/>
        <w:widowControl w:val="0"/>
        <w:numPr>
          <w:ilvl w:val="2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ind w:firstLine="709"/>
        <w:jc w:val="both"/>
        <w:rPr>
          <w:b/>
          <w:sz w:val="26"/>
          <w:szCs w:val="26"/>
          <w:lang w:eastAsia="en-US"/>
        </w:rPr>
      </w:pPr>
      <w:r w:rsidRPr="001602A6">
        <w:rPr>
          <w:sz w:val="26"/>
          <w:szCs w:val="26"/>
        </w:rPr>
        <w:t>Поставщик на основании Товарно-транспортного документа оформляет и направляет Покупателю по электронной почте или факсимильной связи товарную накладную (унифицированная форма № ТОРГ-12, утвержденная Постановлением Госкомстата Российс</w:t>
      </w:r>
      <w:r w:rsidR="00F37B9F">
        <w:rPr>
          <w:sz w:val="26"/>
          <w:szCs w:val="26"/>
        </w:rPr>
        <w:t xml:space="preserve">кой Федерации 25.12.1998 № 132), </w:t>
      </w:r>
      <w:r w:rsidR="00F37B9F" w:rsidRPr="002178AD">
        <w:rPr>
          <w:sz w:val="26"/>
          <w:szCs w:val="26"/>
        </w:rPr>
        <w:t>либо</w:t>
      </w:r>
      <w:r w:rsidR="00F37B9F" w:rsidRPr="002178AD">
        <w:t xml:space="preserve"> </w:t>
      </w:r>
      <w:r w:rsidR="00F37B9F" w:rsidRPr="002178AD">
        <w:rPr>
          <w:sz w:val="26"/>
          <w:szCs w:val="26"/>
        </w:rPr>
        <w:t xml:space="preserve">Универсальный передаточный документ по форме утвержденной </w:t>
      </w:r>
      <w:hyperlink r:id="rId7" w:anchor="dst100015" w:history="1">
        <w:r w:rsidR="00F37B9F" w:rsidRPr="002178AD">
          <w:rPr>
            <w:color w:val="666633"/>
            <w:sz w:val="26"/>
            <w:szCs w:val="26"/>
            <w:u w:val="single"/>
          </w:rPr>
          <w:t>Постановлением</w:t>
        </w:r>
      </w:hyperlink>
      <w:r w:rsidR="00F37B9F" w:rsidRPr="002178AD">
        <w:rPr>
          <w:sz w:val="26"/>
          <w:szCs w:val="26"/>
        </w:rPr>
        <w:t xml:space="preserve"> Правительства РФ от 19.08.2017 N 981 (далее – УПД)</w:t>
      </w:r>
      <w:r w:rsidR="00F37B9F">
        <w:rPr>
          <w:sz w:val="26"/>
          <w:szCs w:val="26"/>
        </w:rPr>
        <w:t xml:space="preserve"> </w:t>
      </w:r>
      <w:r w:rsidRPr="00F37B9F">
        <w:rPr>
          <w:sz w:val="26"/>
          <w:szCs w:val="26"/>
        </w:rPr>
        <w:t>не позднее 5 (пяти) рабочих дней с даты поставки Товара Покупателю.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Поставщик вправе не поставлять Товар Покупателю в соответствующем периоде поставки в следующих случаях:</w:t>
      </w:r>
    </w:p>
    <w:p w:rsidR="00D07EEC" w:rsidRPr="001602A6" w:rsidRDefault="00145BA3" w:rsidP="001602A6">
      <w:pPr>
        <w:numPr>
          <w:ilvl w:val="2"/>
          <w:numId w:val="1"/>
        </w:num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602A6">
        <w:rPr>
          <w:rFonts w:ascii="Times New Roman" w:hAnsi="Times New Roman"/>
          <w:bCs/>
          <w:sz w:val="26"/>
          <w:szCs w:val="26"/>
        </w:rPr>
        <w:t>н</w:t>
      </w:r>
      <w:r w:rsidR="00D07EEC" w:rsidRPr="001602A6">
        <w:rPr>
          <w:rFonts w:ascii="Times New Roman" w:hAnsi="Times New Roman"/>
          <w:bCs/>
          <w:sz w:val="26"/>
          <w:szCs w:val="26"/>
        </w:rPr>
        <w:t>еподписания</w:t>
      </w:r>
      <w:proofErr w:type="spellEnd"/>
      <w:r w:rsidR="00D07EEC" w:rsidRPr="001602A6">
        <w:rPr>
          <w:rFonts w:ascii="Times New Roman" w:hAnsi="Times New Roman"/>
          <w:bCs/>
          <w:sz w:val="26"/>
          <w:szCs w:val="26"/>
        </w:rPr>
        <w:t xml:space="preserve"> Покупателем Приложения или направления им подписанного Приложения Поставщику после предусмотренного пунктом 2.7 Договора срока;</w:t>
      </w:r>
    </w:p>
    <w:p w:rsidR="00D07EEC" w:rsidRPr="001602A6" w:rsidRDefault="00145BA3" w:rsidP="001602A6">
      <w:pPr>
        <w:numPr>
          <w:ilvl w:val="2"/>
          <w:numId w:val="1"/>
        </w:num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602A6">
        <w:rPr>
          <w:rFonts w:ascii="Times New Roman" w:hAnsi="Times New Roman"/>
          <w:bCs/>
          <w:sz w:val="26"/>
          <w:szCs w:val="26"/>
        </w:rPr>
        <w:t>н</w:t>
      </w:r>
      <w:r w:rsidR="00D07EEC" w:rsidRPr="001602A6">
        <w:rPr>
          <w:rFonts w:ascii="Times New Roman" w:hAnsi="Times New Roman"/>
          <w:bCs/>
          <w:sz w:val="26"/>
          <w:szCs w:val="26"/>
        </w:rPr>
        <w:t>еподписания</w:t>
      </w:r>
      <w:proofErr w:type="spellEnd"/>
      <w:r w:rsidR="00D07EEC" w:rsidRPr="001602A6">
        <w:rPr>
          <w:rFonts w:ascii="Times New Roman" w:hAnsi="Times New Roman"/>
          <w:bCs/>
          <w:sz w:val="26"/>
          <w:szCs w:val="26"/>
        </w:rPr>
        <w:t xml:space="preserve"> Покупателем Соглашения об определения цены, указанного в пункте 4.2 Договора или направления им подписанного соглашения об определени</w:t>
      </w:r>
      <w:r w:rsidRPr="001602A6">
        <w:rPr>
          <w:rFonts w:ascii="Times New Roman" w:hAnsi="Times New Roman"/>
          <w:bCs/>
          <w:sz w:val="26"/>
          <w:szCs w:val="26"/>
        </w:rPr>
        <w:t>и</w:t>
      </w:r>
      <w:r w:rsidR="00D07EEC" w:rsidRPr="001602A6">
        <w:rPr>
          <w:rFonts w:ascii="Times New Roman" w:hAnsi="Times New Roman"/>
          <w:bCs/>
          <w:sz w:val="26"/>
          <w:szCs w:val="26"/>
        </w:rPr>
        <w:t xml:space="preserve"> цены Поставщику после предусмотренного указанным пунктом Договора срока.</w:t>
      </w:r>
    </w:p>
    <w:p w:rsidR="00D07EEC" w:rsidRPr="001602A6" w:rsidRDefault="00145BA3" w:rsidP="001602A6">
      <w:pPr>
        <w:numPr>
          <w:ilvl w:val="2"/>
          <w:numId w:val="1"/>
        </w:num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н</w:t>
      </w:r>
      <w:r w:rsidR="00D07EEC" w:rsidRPr="001602A6">
        <w:rPr>
          <w:rFonts w:ascii="Times New Roman" w:hAnsi="Times New Roman"/>
          <w:sz w:val="26"/>
          <w:szCs w:val="26"/>
        </w:rPr>
        <w:t xml:space="preserve">еисполнения Покупателем обязанности по предоплате Товара (пункт 4.3 настоящего Договора); </w:t>
      </w:r>
    </w:p>
    <w:p w:rsidR="00D07EEC" w:rsidRPr="001602A6" w:rsidRDefault="00145BA3" w:rsidP="001602A6">
      <w:pPr>
        <w:numPr>
          <w:ilvl w:val="2"/>
          <w:numId w:val="1"/>
        </w:num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н</w:t>
      </w:r>
      <w:r w:rsidR="00D07EEC" w:rsidRPr="001602A6">
        <w:rPr>
          <w:rFonts w:ascii="Times New Roman" w:hAnsi="Times New Roman"/>
          <w:sz w:val="26"/>
          <w:szCs w:val="26"/>
        </w:rPr>
        <w:t>аличия у Покупателя просроченной задолженности перед Поставщиком за ранее поставленный по Договору Товар;</w:t>
      </w:r>
    </w:p>
    <w:p w:rsidR="00D07EEC" w:rsidRPr="001602A6" w:rsidRDefault="00145BA3" w:rsidP="001602A6">
      <w:pPr>
        <w:numPr>
          <w:ilvl w:val="2"/>
          <w:numId w:val="1"/>
        </w:numPr>
        <w:tabs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spellStart"/>
      <w:r w:rsidRPr="001602A6">
        <w:rPr>
          <w:rFonts w:ascii="Times New Roman" w:hAnsi="Times New Roman"/>
          <w:sz w:val="26"/>
          <w:szCs w:val="26"/>
        </w:rPr>
        <w:lastRenderedPageBreak/>
        <w:t>н</w:t>
      </w:r>
      <w:r w:rsidR="00A902A0" w:rsidRPr="001602A6">
        <w:rPr>
          <w:rFonts w:ascii="Times New Roman" w:hAnsi="Times New Roman"/>
          <w:sz w:val="26"/>
          <w:szCs w:val="26"/>
        </w:rPr>
        <w:t>е</w:t>
      </w:r>
      <w:r w:rsidR="00D07EEC" w:rsidRPr="001602A6">
        <w:rPr>
          <w:rFonts w:ascii="Times New Roman" w:hAnsi="Times New Roman"/>
          <w:sz w:val="26"/>
          <w:szCs w:val="26"/>
        </w:rPr>
        <w:t>предоставления</w:t>
      </w:r>
      <w:proofErr w:type="spellEnd"/>
      <w:r w:rsidR="00D07EEC" w:rsidRPr="001602A6">
        <w:rPr>
          <w:rFonts w:ascii="Times New Roman" w:hAnsi="Times New Roman"/>
          <w:sz w:val="26"/>
          <w:szCs w:val="26"/>
        </w:rPr>
        <w:t xml:space="preserve"> Покупателем информации о цепочке собственников Покупателя, включая бенефициаров (в том числе конечных), в соответствии с пунктом 9.5 Договора.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ind w:left="0" w:firstLine="567"/>
        <w:jc w:val="both"/>
        <w:rPr>
          <w:b/>
          <w:sz w:val="26"/>
          <w:szCs w:val="26"/>
          <w:lang w:eastAsia="en-US"/>
        </w:rPr>
      </w:pPr>
      <w:r w:rsidRPr="001602A6">
        <w:rPr>
          <w:sz w:val="26"/>
          <w:szCs w:val="26"/>
        </w:rPr>
        <w:t xml:space="preserve">В случаях, указанных в пункте 2.16 настоящего Договора, </w:t>
      </w:r>
      <w:proofErr w:type="spellStart"/>
      <w:r w:rsidRPr="001602A6">
        <w:rPr>
          <w:sz w:val="26"/>
          <w:szCs w:val="26"/>
        </w:rPr>
        <w:t>непоставка</w:t>
      </w:r>
      <w:proofErr w:type="spellEnd"/>
      <w:r w:rsidRPr="001602A6">
        <w:rPr>
          <w:sz w:val="26"/>
          <w:szCs w:val="26"/>
        </w:rPr>
        <w:t xml:space="preserve"> Товара Покупателю в данном отчетном периоде недопоставкой не считается, в последующих периодах Поставщиком может не восполняться, а убытки от </w:t>
      </w:r>
      <w:proofErr w:type="spellStart"/>
      <w:r w:rsidRPr="001602A6">
        <w:rPr>
          <w:sz w:val="26"/>
          <w:szCs w:val="26"/>
        </w:rPr>
        <w:t>непоставки</w:t>
      </w:r>
      <w:proofErr w:type="spellEnd"/>
      <w:r w:rsidRPr="001602A6">
        <w:rPr>
          <w:sz w:val="26"/>
          <w:szCs w:val="26"/>
        </w:rPr>
        <w:t xml:space="preserve"> Товара Покупателю Поставщиком не возмещаются.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sz w:val="26"/>
          <w:szCs w:val="26"/>
          <w:lang w:eastAsia="en-US"/>
        </w:rPr>
      </w:pPr>
      <w:r w:rsidRPr="001602A6">
        <w:rPr>
          <w:sz w:val="26"/>
          <w:szCs w:val="26"/>
          <w:lang w:eastAsia="en-US"/>
        </w:rPr>
        <w:t xml:space="preserve">В случаях, не предусмотренных в пункте 2.16 настоящего Договора, Поставщик, допустивший недопоставку Товара в истекшем Отчетном периоде поставки, вправе не восполнять недопоставленное количество Товара в последующих периодах поставки, но обязан возместить </w:t>
      </w:r>
      <w:r w:rsidR="00145BA3" w:rsidRPr="001602A6">
        <w:rPr>
          <w:sz w:val="26"/>
          <w:szCs w:val="26"/>
          <w:lang w:eastAsia="en-US"/>
        </w:rPr>
        <w:t xml:space="preserve">Покупателю причиненные </w:t>
      </w:r>
      <w:proofErr w:type="spellStart"/>
      <w:r w:rsidR="00145BA3" w:rsidRPr="001602A6">
        <w:rPr>
          <w:sz w:val="26"/>
          <w:szCs w:val="26"/>
          <w:lang w:eastAsia="en-US"/>
        </w:rPr>
        <w:t>не</w:t>
      </w:r>
      <w:r w:rsidRPr="001602A6">
        <w:rPr>
          <w:sz w:val="26"/>
          <w:szCs w:val="26"/>
          <w:lang w:eastAsia="en-US"/>
        </w:rPr>
        <w:t>поставкой</w:t>
      </w:r>
      <w:proofErr w:type="spellEnd"/>
      <w:r w:rsidRPr="001602A6">
        <w:rPr>
          <w:sz w:val="26"/>
          <w:szCs w:val="26"/>
          <w:lang w:eastAsia="en-US"/>
        </w:rPr>
        <w:t xml:space="preserve"> Товара убытки. 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1"/>
        </w:numPr>
        <w:tabs>
          <w:tab w:val="left" w:pos="1560"/>
          <w:tab w:val="left" w:leader="underscore" w:pos="3938"/>
          <w:tab w:val="left" w:leader="underscore" w:pos="7350"/>
          <w:tab w:val="left" w:leader="underscore" w:pos="8037"/>
        </w:tabs>
        <w:jc w:val="both"/>
        <w:rPr>
          <w:b/>
          <w:sz w:val="26"/>
          <w:szCs w:val="26"/>
          <w:lang w:eastAsia="en-US"/>
        </w:rPr>
      </w:pPr>
      <w:r w:rsidRPr="001602A6">
        <w:rPr>
          <w:sz w:val="26"/>
          <w:szCs w:val="26"/>
          <w:lang w:eastAsia="en-US"/>
        </w:rPr>
        <w:t>В случае восполнения Поставщиком с согласия Покупателя недопоставленного Товара в следующем периоде (периодах) поставки в пределах срока действия настоящего Договора убытки, предусмотренные в пункте 2.18 настоящего Договора, Покупателю Поставщиком не возмещаются.</w:t>
      </w:r>
      <w:r w:rsidRPr="001602A6">
        <w:rPr>
          <w:b/>
          <w:sz w:val="26"/>
          <w:szCs w:val="26"/>
          <w:lang w:eastAsia="en-US"/>
        </w:rPr>
        <w:t xml:space="preserve"> </w:t>
      </w:r>
    </w:p>
    <w:p w:rsidR="00D07EEC" w:rsidRPr="001602A6" w:rsidRDefault="00D07EEC" w:rsidP="001602A6">
      <w:pPr>
        <w:pStyle w:val="a3"/>
        <w:tabs>
          <w:tab w:val="left" w:pos="1701"/>
        </w:tabs>
        <w:ind w:left="709"/>
        <w:jc w:val="both"/>
        <w:rPr>
          <w:color w:val="000000"/>
          <w:sz w:val="26"/>
          <w:szCs w:val="26"/>
        </w:rPr>
      </w:pPr>
    </w:p>
    <w:p w:rsidR="00D07EEC" w:rsidRPr="001602A6" w:rsidRDefault="00D07EEC" w:rsidP="001602A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b/>
          <w:sz w:val="26"/>
          <w:szCs w:val="26"/>
        </w:rPr>
        <w:t>КАЧЕСТВО И КОЛИЧЕСТВО ТОВАРА</w:t>
      </w:r>
    </w:p>
    <w:p w:rsidR="0080546A" w:rsidRPr="001602A6" w:rsidRDefault="0080546A" w:rsidP="001602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Качество Товара должно соответствовать ГОСТ, ОСТ, ТУ, СТО и подтверждаться паспортом качества</w:t>
      </w:r>
      <w:r w:rsidR="00367EAB">
        <w:rPr>
          <w:rFonts w:ascii="Times New Roman" w:hAnsi="Times New Roman"/>
          <w:sz w:val="26"/>
          <w:szCs w:val="26"/>
        </w:rPr>
        <w:t>,</w:t>
      </w:r>
      <w:bookmarkStart w:id="0" w:name="_GoBack"/>
      <w:bookmarkEnd w:id="0"/>
      <w:r w:rsidR="00367EAB" w:rsidRPr="00367EAB">
        <w:rPr>
          <w:rFonts w:ascii="Times New Roman" w:hAnsi="Times New Roman"/>
          <w:sz w:val="26"/>
          <w:szCs w:val="26"/>
        </w:rPr>
        <w:t xml:space="preserve"> протоколом испытания</w:t>
      </w:r>
      <w:r w:rsidRPr="001602A6">
        <w:rPr>
          <w:rFonts w:ascii="Times New Roman" w:hAnsi="Times New Roman"/>
          <w:sz w:val="26"/>
          <w:szCs w:val="26"/>
        </w:rPr>
        <w:t xml:space="preserve"> на каждую отгружаемую партию Товара.</w:t>
      </w:r>
    </w:p>
    <w:p w:rsidR="00D07EEC" w:rsidRPr="001602A6" w:rsidRDefault="00D07EEC" w:rsidP="001602A6">
      <w:pPr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color w:val="000000"/>
          <w:sz w:val="26"/>
          <w:szCs w:val="26"/>
        </w:rPr>
        <w:t>Приемка Товара по количеству и качеству производится на складе Покупателя (грузополучателя) при получении Товара</w:t>
      </w:r>
      <w:r w:rsidRPr="001602A6">
        <w:rPr>
          <w:rFonts w:ascii="Times New Roman" w:hAnsi="Times New Roman"/>
          <w:sz w:val="26"/>
          <w:szCs w:val="26"/>
        </w:rPr>
        <w:t>.</w:t>
      </w:r>
      <w:r w:rsidRPr="001602A6">
        <w:rPr>
          <w:rFonts w:ascii="Times New Roman" w:hAnsi="Times New Roman"/>
          <w:color w:val="000000"/>
          <w:sz w:val="26"/>
          <w:szCs w:val="26"/>
        </w:rPr>
        <w:t xml:space="preserve"> Приемка Товара по количеству должна производиться Покупателем в соответствии с Инструкцией «О порядке приемки продукции производственно-технического назначения и товаров народного потребления по количеству», утвержденной постановлением Госарбитража СССР от 15.06.1965 № П-6 (с последующими изменениями и дополнениями). Приемка Покупателем Товара по качеству должна производиться в соответствии с Инструкцией «О порядке приемки продукции производственно-технического назначения и товаров народного потребления по качеству», утвержденной постановлением Госарбитража СССР от 25.04.1966 № П-7 (с последующими изменениями и дополнениями). </w:t>
      </w:r>
      <w:r w:rsidRPr="001602A6">
        <w:rPr>
          <w:rFonts w:ascii="Times New Roman" w:hAnsi="Times New Roman"/>
          <w:sz w:val="26"/>
          <w:szCs w:val="26"/>
        </w:rPr>
        <w:t>Указанные инструкции применяются в части, не противоречащей Гражданскому Кодексу Российской Федерации и условиям настоящего Договора.</w:t>
      </w:r>
    </w:p>
    <w:p w:rsidR="00D07EEC" w:rsidRPr="001602A6" w:rsidRDefault="00D07EEC" w:rsidP="001602A6">
      <w:pPr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В случае несоответствия количества или качества поступившего Товара сопроводительным документам или условиям настоящего Договора Покупатель обязан уведомить Поставщика по номеру факса</w:t>
      </w:r>
      <w:r w:rsidR="00414B19" w:rsidRPr="001602A6">
        <w:rPr>
          <w:rFonts w:ascii="Times New Roman" w:hAnsi="Times New Roman"/>
          <w:sz w:val="26"/>
          <w:szCs w:val="26"/>
        </w:rPr>
        <w:t xml:space="preserve"> или по адресу электронной почты</w:t>
      </w:r>
      <w:r w:rsidRPr="001602A6">
        <w:rPr>
          <w:rFonts w:ascii="Times New Roman" w:hAnsi="Times New Roman"/>
          <w:sz w:val="26"/>
          <w:szCs w:val="26"/>
        </w:rPr>
        <w:t>, указанн</w:t>
      </w:r>
      <w:r w:rsidR="00414B19" w:rsidRPr="001602A6">
        <w:rPr>
          <w:rFonts w:ascii="Times New Roman" w:hAnsi="Times New Roman"/>
          <w:sz w:val="26"/>
          <w:szCs w:val="26"/>
        </w:rPr>
        <w:t>ым</w:t>
      </w:r>
      <w:r w:rsidRPr="001602A6">
        <w:rPr>
          <w:rFonts w:ascii="Times New Roman" w:hAnsi="Times New Roman"/>
          <w:sz w:val="26"/>
          <w:szCs w:val="26"/>
        </w:rPr>
        <w:t xml:space="preserve"> в статье 11 настоящего Договора, или телеграфом не позднее 24 (двадцати четырех) часов после обнаружения несоответствия о необходимости прибытия на станцию назначения для фиксации несоответствия.</w:t>
      </w:r>
    </w:p>
    <w:p w:rsidR="00D07EEC" w:rsidRPr="001602A6" w:rsidRDefault="00D07EEC" w:rsidP="001602A6">
      <w:pPr>
        <w:numPr>
          <w:ilvl w:val="1"/>
          <w:numId w:val="1"/>
        </w:numPr>
        <w:shd w:val="clear" w:color="auto" w:fill="FFFFFF"/>
        <w:tabs>
          <w:tab w:val="num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Претензии по количеству и/или качеству Товара должны быть направлены Покупателем Поставщику по номеру факса</w:t>
      </w:r>
      <w:r w:rsidR="004110A5" w:rsidRPr="001602A6">
        <w:rPr>
          <w:rFonts w:ascii="Times New Roman" w:hAnsi="Times New Roman"/>
          <w:sz w:val="26"/>
          <w:szCs w:val="26"/>
        </w:rPr>
        <w:t xml:space="preserve"> или по адресу электронной почты</w:t>
      </w:r>
      <w:r w:rsidRPr="001602A6">
        <w:rPr>
          <w:rFonts w:ascii="Times New Roman" w:hAnsi="Times New Roman"/>
          <w:sz w:val="26"/>
          <w:szCs w:val="26"/>
        </w:rPr>
        <w:t>, указанн</w:t>
      </w:r>
      <w:r w:rsidR="004110A5" w:rsidRPr="001602A6">
        <w:rPr>
          <w:rFonts w:ascii="Times New Roman" w:hAnsi="Times New Roman"/>
          <w:sz w:val="26"/>
          <w:szCs w:val="26"/>
        </w:rPr>
        <w:t>ым</w:t>
      </w:r>
      <w:r w:rsidRPr="001602A6">
        <w:rPr>
          <w:rFonts w:ascii="Times New Roman" w:hAnsi="Times New Roman"/>
          <w:sz w:val="26"/>
          <w:szCs w:val="26"/>
        </w:rPr>
        <w:t xml:space="preserve"> в статье 11 настоящего Договора, в течение 7 (семи) календарных дней со дня получения </w:t>
      </w:r>
      <w:r w:rsidRPr="001602A6">
        <w:rPr>
          <w:rFonts w:ascii="Times New Roman" w:hAnsi="Times New Roman"/>
          <w:caps/>
          <w:sz w:val="26"/>
          <w:szCs w:val="26"/>
        </w:rPr>
        <w:t>т</w:t>
      </w:r>
      <w:r w:rsidRPr="001602A6">
        <w:rPr>
          <w:rFonts w:ascii="Times New Roman" w:hAnsi="Times New Roman"/>
          <w:sz w:val="26"/>
          <w:szCs w:val="26"/>
        </w:rPr>
        <w:t xml:space="preserve">овара. 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Претензии направляются Покупателем Поставщику в письменной форме с указанием в ней: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требования заявителя;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фактических обстоятельств, на которых основываются требования, и доказательств, подтверждающих их;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lastRenderedPageBreak/>
        <w:t xml:space="preserve">основания для предъявления претензии со ссылкой на соответствующие пункты настоящего Договора и нормативно-правовые акты; 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суммы претензии и ее обоснованного расчета, если претензия подлежит денежной оценке;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перечня прилагаемых к претензии документов.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Поставщик не рассматривает претензии Покупателя и не несет ответственности перед Покупателем в следующих случаях: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в случае нарушения Покупателем пункта 3.</w:t>
      </w:r>
      <w:r w:rsidR="00145BA3" w:rsidRPr="001602A6">
        <w:rPr>
          <w:rFonts w:ascii="Times New Roman" w:hAnsi="Times New Roman"/>
          <w:sz w:val="26"/>
          <w:szCs w:val="26"/>
        </w:rPr>
        <w:t>3</w:t>
      </w:r>
      <w:r w:rsidRPr="001602A6">
        <w:rPr>
          <w:rFonts w:ascii="Times New Roman" w:hAnsi="Times New Roman"/>
          <w:sz w:val="26"/>
          <w:szCs w:val="26"/>
        </w:rPr>
        <w:t xml:space="preserve"> Договора;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в случае нарушения Покупателем пункта 3.</w:t>
      </w:r>
      <w:r w:rsidR="00145BA3" w:rsidRPr="001602A6">
        <w:rPr>
          <w:rFonts w:ascii="Times New Roman" w:hAnsi="Times New Roman"/>
          <w:sz w:val="26"/>
          <w:szCs w:val="26"/>
        </w:rPr>
        <w:t>4</w:t>
      </w:r>
      <w:r w:rsidRPr="001602A6">
        <w:rPr>
          <w:rFonts w:ascii="Times New Roman" w:hAnsi="Times New Roman"/>
          <w:sz w:val="26"/>
          <w:szCs w:val="26"/>
        </w:rPr>
        <w:t xml:space="preserve"> Договора;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если претензия направлена Покупателем Поставщику</w:t>
      </w:r>
      <w:r w:rsidRPr="001602A6">
        <w:rPr>
          <w:rFonts w:ascii="Times New Roman" w:hAnsi="Times New Roman"/>
          <w:sz w:val="26"/>
          <w:szCs w:val="26"/>
          <w:lang w:val="x-none"/>
        </w:rPr>
        <w:t xml:space="preserve"> </w:t>
      </w:r>
      <w:r w:rsidRPr="001602A6">
        <w:rPr>
          <w:rFonts w:ascii="Times New Roman" w:hAnsi="Times New Roman"/>
          <w:sz w:val="26"/>
          <w:szCs w:val="26"/>
        </w:rPr>
        <w:t>с</w:t>
      </w:r>
      <w:r w:rsidRPr="001602A6">
        <w:rPr>
          <w:rFonts w:ascii="Times New Roman" w:hAnsi="Times New Roman"/>
          <w:sz w:val="26"/>
          <w:szCs w:val="26"/>
          <w:lang w:val="x-none"/>
        </w:rPr>
        <w:t xml:space="preserve"> нарушени</w:t>
      </w:r>
      <w:r w:rsidRPr="001602A6">
        <w:rPr>
          <w:rFonts w:ascii="Times New Roman" w:hAnsi="Times New Roman"/>
          <w:sz w:val="26"/>
          <w:szCs w:val="26"/>
        </w:rPr>
        <w:t>ем</w:t>
      </w:r>
      <w:r w:rsidRPr="001602A6">
        <w:rPr>
          <w:rFonts w:ascii="Times New Roman" w:hAnsi="Times New Roman"/>
          <w:sz w:val="26"/>
          <w:szCs w:val="26"/>
          <w:lang w:val="x-none"/>
        </w:rPr>
        <w:t xml:space="preserve"> правил</w:t>
      </w:r>
      <w:r w:rsidRPr="001602A6">
        <w:rPr>
          <w:rFonts w:ascii="Times New Roman" w:hAnsi="Times New Roman"/>
          <w:sz w:val="26"/>
          <w:szCs w:val="26"/>
        </w:rPr>
        <w:t>, предусмотренных пунктом 3.</w:t>
      </w:r>
      <w:r w:rsidR="0080546A" w:rsidRPr="001602A6">
        <w:rPr>
          <w:rFonts w:ascii="Times New Roman" w:hAnsi="Times New Roman"/>
          <w:sz w:val="26"/>
          <w:szCs w:val="26"/>
        </w:rPr>
        <w:t>5</w:t>
      </w:r>
      <w:r w:rsidRPr="001602A6">
        <w:rPr>
          <w:rFonts w:ascii="Times New Roman" w:hAnsi="Times New Roman"/>
          <w:sz w:val="26"/>
          <w:szCs w:val="26"/>
        </w:rPr>
        <w:t xml:space="preserve"> </w:t>
      </w:r>
      <w:r w:rsidRPr="001602A6">
        <w:rPr>
          <w:rFonts w:ascii="Times New Roman" w:hAnsi="Times New Roman"/>
          <w:sz w:val="26"/>
          <w:szCs w:val="26"/>
          <w:lang w:val="x-none"/>
        </w:rPr>
        <w:t>Договора</w:t>
      </w:r>
      <w:r w:rsidRPr="001602A6">
        <w:rPr>
          <w:rFonts w:ascii="Times New Roman" w:hAnsi="Times New Roman"/>
          <w:sz w:val="26"/>
          <w:szCs w:val="26"/>
        </w:rPr>
        <w:t>;</w:t>
      </w:r>
    </w:p>
    <w:p w:rsidR="00D07EEC" w:rsidRPr="001602A6" w:rsidRDefault="00D07EEC" w:rsidP="001602A6">
      <w:pPr>
        <w:numPr>
          <w:ilvl w:val="2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если размер недостачи не превышает максимальный размер погрешности используемого метода измерений.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При полном или частичном отказе в удовлетворении претензии в ответе на претензию указывается:</w:t>
      </w:r>
    </w:p>
    <w:p w:rsidR="00D07EEC" w:rsidRPr="001602A6" w:rsidRDefault="00D07EEC" w:rsidP="001602A6">
      <w:pPr>
        <w:numPr>
          <w:ilvl w:val="2"/>
          <w:numId w:val="1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фактические обстоятельства, обосновывающие отказ;</w:t>
      </w:r>
    </w:p>
    <w:p w:rsidR="00D07EEC" w:rsidRPr="001602A6" w:rsidRDefault="00D07EEC" w:rsidP="001602A6">
      <w:pPr>
        <w:numPr>
          <w:ilvl w:val="2"/>
          <w:numId w:val="1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основания для отказа в удовлетворении претензии со ссылкой на соответствующие нормативно-правовые акты и пункты настоящего Договора;</w:t>
      </w:r>
    </w:p>
    <w:p w:rsidR="00D07EEC" w:rsidRPr="001602A6" w:rsidRDefault="00D07EEC" w:rsidP="001602A6">
      <w:pPr>
        <w:numPr>
          <w:ilvl w:val="2"/>
          <w:numId w:val="1"/>
        </w:num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перечень прилагаемых к отказу на претензию документов.</w:t>
      </w:r>
    </w:p>
    <w:p w:rsidR="00D07EEC" w:rsidRPr="001602A6" w:rsidRDefault="00D07EEC" w:rsidP="001602A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К ответу на претензию должны быть приложены документы, указанные в нем.</w:t>
      </w:r>
    </w:p>
    <w:p w:rsidR="00D07EEC" w:rsidRPr="001602A6" w:rsidRDefault="00D07EEC" w:rsidP="001602A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07EEC" w:rsidRPr="001602A6" w:rsidRDefault="00D07EEC" w:rsidP="001602A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b/>
          <w:sz w:val="26"/>
          <w:szCs w:val="26"/>
        </w:rPr>
        <w:t>ЦЕНА И ПОРЯДОК РАСЧЁТОВ</w:t>
      </w:r>
    </w:p>
    <w:p w:rsidR="0080546A" w:rsidRPr="001602A6" w:rsidRDefault="0080546A" w:rsidP="001602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Цена на Товар устанавливается Поставщиком согласно действующей у Поставщика Торговой политике в отношении реализации бензинов автомобильных и дизельных топлив в Российской Федерации. День формирования цены – предпоследний рабочий день календарной недели. Начало действия цены – первый рабочий день календарной недели, следующей за днем формирования цены.  </w:t>
      </w:r>
      <w:r w:rsidRPr="001602A6">
        <w:rPr>
          <w:rFonts w:ascii="Times New Roman" w:hAnsi="Times New Roman"/>
          <w:color w:val="000000"/>
          <w:sz w:val="26"/>
          <w:szCs w:val="26"/>
        </w:rPr>
        <w:t>Стоимость доставки Товара по отгрузочным реквизитам Покупателя включена в цену Товара</w:t>
      </w:r>
      <w:r w:rsidRPr="001602A6">
        <w:rPr>
          <w:rFonts w:ascii="Times New Roman" w:hAnsi="Times New Roman"/>
          <w:sz w:val="26"/>
          <w:szCs w:val="26"/>
        </w:rPr>
        <w:t>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outlineLvl w:val="0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Цена Товара на первую календарную неделю периода поставки согласовывается Сторонами в Приложениях. </w:t>
      </w:r>
    </w:p>
    <w:p w:rsidR="00D07EEC" w:rsidRPr="001602A6" w:rsidRDefault="00D07EEC" w:rsidP="001602A6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Цена Товара на последующие недели периода поставки согласовывается Сторонами еженедельно в соглашениях об определении цены, являющихся приложением к Приложениям. Форма соглашения об определении цены указана в Приложении №3 к настоящему Договору (далее – Соглашение об определении цены).</w:t>
      </w:r>
    </w:p>
    <w:p w:rsidR="00D07EEC" w:rsidRPr="001602A6" w:rsidRDefault="00D07EEC" w:rsidP="001602A6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Поставщик направляет Покупателю Соглашение об определении цены не позднее первого рабочего дня календарной недели поставки. </w:t>
      </w:r>
    </w:p>
    <w:p w:rsidR="00D07EEC" w:rsidRPr="001602A6" w:rsidRDefault="00D07EEC" w:rsidP="001602A6">
      <w:pPr>
        <w:tabs>
          <w:tab w:val="left" w:pos="709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Покупатель, в случае согласия с ценой на Товар, обязан подписать и направить Поставщику Соглашение об определении цены в день его получения от Поставщика либо, в случае несогласия с ценой на Товар, письменно в указанный срок уведомить об этом Поставщика. </w:t>
      </w:r>
    </w:p>
    <w:p w:rsidR="00D07EEC" w:rsidRPr="001602A6" w:rsidRDefault="00D07EEC" w:rsidP="001602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Получив уведомление Покупателя о несогласии с ценой на Товар, Поставщик не производит отгрузку Товара. Если Покупатель не уведомил Поставщика о своем несогласии с ценой Товара, то Соглашение об определении цены считается подписанным Покупателем, а поставленный Товар должен быть оплачен Покупателем по ценам Поставщика, действующим на момент отгрузки Товара.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Покупатель осуществляет оплату Товара на условиях предоплаты на основании Приложения к настоящему Договору или Соглашения об определении цены. </w:t>
      </w:r>
      <w:r w:rsidRPr="001602A6">
        <w:rPr>
          <w:rFonts w:ascii="Times New Roman" w:hAnsi="Times New Roman"/>
          <w:sz w:val="26"/>
          <w:szCs w:val="26"/>
        </w:rPr>
        <w:lastRenderedPageBreak/>
        <w:t>При частичной оплате Товара Покупателем Поставщик производит отгрузку, исходя из фактически полученных от Покупателя денежных средств, с учетом требований пункта 2.3 настоящего Договора.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Оплата Товара производится Покупателем путем перечисления денежных средств на расчетный счет Поставщика, указанный в статье 11 настоящего Договора. В платежных документах ссылка на номер и дату настоящего Договора обязательна. Датой оплаты считается дата зачисления денежных средств на корреспондентский счет банка, обслуживающий расчетный счет Поставщика, указанный в статье 11 настоящего Договора.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Окончательный расчет за фактически поставленное количество Товара производится в течение 10 (десяти) рабочих дней с даты поставки Товара в соответствии со счетами-фактурами (по форме приложения №1 к постановлению Правительства Российской Федерации от 26.12.2011 №1137)</w:t>
      </w:r>
      <w:r w:rsidR="00F37B9F">
        <w:rPr>
          <w:rFonts w:ascii="Times New Roman" w:hAnsi="Times New Roman"/>
          <w:sz w:val="26"/>
          <w:szCs w:val="26"/>
        </w:rPr>
        <w:t>, либо УПД</w:t>
      </w:r>
      <w:r w:rsidRPr="001602A6">
        <w:rPr>
          <w:rFonts w:ascii="Times New Roman" w:hAnsi="Times New Roman"/>
          <w:sz w:val="26"/>
          <w:szCs w:val="26"/>
        </w:rPr>
        <w:t>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Оригинал счета-фактуры</w:t>
      </w:r>
      <w:r w:rsidR="00F37B9F">
        <w:rPr>
          <w:rFonts w:ascii="Times New Roman" w:hAnsi="Times New Roman"/>
          <w:sz w:val="26"/>
          <w:szCs w:val="26"/>
        </w:rPr>
        <w:t>, либо УПД</w:t>
      </w:r>
      <w:r w:rsidRPr="001602A6">
        <w:rPr>
          <w:rFonts w:ascii="Times New Roman" w:hAnsi="Times New Roman"/>
          <w:sz w:val="26"/>
          <w:szCs w:val="26"/>
        </w:rPr>
        <w:t xml:space="preserve"> на оплаченную сумму в счет предстоящей поставки Товара должен быть выставлен Поставщиком не позднее 5-ти (пяти) календарных дней, считая с даты получения суммы оплаты. Оригинал счета-фактуры</w:t>
      </w:r>
      <w:r w:rsidR="00F37B9F">
        <w:rPr>
          <w:rFonts w:ascii="Times New Roman" w:hAnsi="Times New Roman"/>
          <w:sz w:val="26"/>
          <w:szCs w:val="26"/>
        </w:rPr>
        <w:t>, либо УПД</w:t>
      </w:r>
      <w:r w:rsidRPr="001602A6">
        <w:rPr>
          <w:rFonts w:ascii="Times New Roman" w:hAnsi="Times New Roman"/>
          <w:sz w:val="26"/>
          <w:szCs w:val="26"/>
        </w:rPr>
        <w:t xml:space="preserve"> на отгруженную партию Товара должен быть выставлен Поставщиком не позднее 5 (пяти) календарных дней с момента поставки Товара Покупателю.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Ежеквартально Поставщик направляет Покупателю Акт сверки взаиморасчетов. Указанный Акт подписывается Покупателем и направляется обратно Поставщику в течение 5 (пяти) рабочих дней с момента его получения. В случае </w:t>
      </w:r>
      <w:proofErr w:type="spellStart"/>
      <w:r w:rsidRPr="001602A6">
        <w:rPr>
          <w:rFonts w:ascii="Times New Roman" w:hAnsi="Times New Roman"/>
          <w:sz w:val="26"/>
          <w:szCs w:val="26"/>
        </w:rPr>
        <w:t>ненаправления</w:t>
      </w:r>
      <w:proofErr w:type="spellEnd"/>
      <w:r w:rsidRPr="001602A6">
        <w:rPr>
          <w:rFonts w:ascii="Times New Roman" w:hAnsi="Times New Roman"/>
          <w:sz w:val="26"/>
          <w:szCs w:val="26"/>
        </w:rPr>
        <w:t xml:space="preserve"> Покупателем Акта сверки взаиморасчетов в адрес Поставщика в указанный в настоящем пункте срок Акт сверки взаиморасчетов считается согласованным и подписанным Покупателем. По требованию любой из Сторон сверка взаиморасчетов может производиться чаще.</w:t>
      </w:r>
    </w:p>
    <w:p w:rsidR="00D07EEC" w:rsidRPr="001602A6" w:rsidRDefault="00D07EEC" w:rsidP="001602A6">
      <w:pPr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Если Покупатель оплатил Товар в соответствии с пунктом 4.3 настоящего Договора, а Поставщик осуществил его поставку в количестве меньшем, чем согласовано в Приложении (с учетом допустимых отклонений согласно пункту 2.9 Договора), денежные средства возвращаются Поставщиком Покупателю на основании соглашения о корректировке объемов поставки, составляемого по форме, указанной в Приложении №4 к настоящему Договору (далее – «Соглашение о корректировке объемов») и Акта сверки взаиморасчетов. Указанные документы готовятся Поставщиком на основании письма Покупателя о возврате денежных средств. </w:t>
      </w:r>
    </w:p>
    <w:p w:rsidR="00D07EEC" w:rsidRPr="001602A6" w:rsidRDefault="00D07EEC" w:rsidP="001602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Возврат денежных средств Покупателю производится в течение 5 (пяти) банковских дней со дня получения Поставщиком от Покупателя </w:t>
      </w:r>
      <w:r w:rsidR="00835814" w:rsidRPr="001602A6">
        <w:rPr>
          <w:rFonts w:ascii="Times New Roman" w:hAnsi="Times New Roman"/>
          <w:sz w:val="26"/>
          <w:szCs w:val="26"/>
        </w:rPr>
        <w:t xml:space="preserve">оригиналов: письма, </w:t>
      </w:r>
      <w:r w:rsidRPr="001602A6">
        <w:rPr>
          <w:rFonts w:ascii="Times New Roman" w:hAnsi="Times New Roman"/>
          <w:sz w:val="26"/>
          <w:szCs w:val="26"/>
        </w:rPr>
        <w:t xml:space="preserve">подписанных Акта сверки взаиморасчетов и Соглашения о корректировке объемов поставки. </w:t>
      </w:r>
    </w:p>
    <w:p w:rsidR="00D07EEC" w:rsidRPr="001602A6" w:rsidRDefault="00D07EEC" w:rsidP="001602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При отсутствии письма Покупателя о возврате денежных средств излишне уплаченная Покупателем сумма засчитывается Поставщиком в счет оплаты поставок будущих периодов и не рассматривается как коммерческое кредитование Поставщика. </w:t>
      </w:r>
    </w:p>
    <w:p w:rsidR="00D07EEC" w:rsidRDefault="00D07EEC" w:rsidP="001602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Уплата Покупателем Поставщику денежных средств на условиях предварительной оплаты в счет будущих поставок Товара не рассматривается как коммерческое кредитование Поставщика (статья 823 Гражданского Кодекса Российской Федерации); на полученные Поставщиком в качестве предварительной оплаты суммы не подлежат начислению проценты, предусмотренные статьей 317.1 Гражданского Кодекса Российской Федерации.</w:t>
      </w:r>
    </w:p>
    <w:p w:rsidR="00616560" w:rsidRDefault="00616560" w:rsidP="001602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27330" w:rsidRPr="001602A6" w:rsidRDefault="00F27330" w:rsidP="001602A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D07EEC" w:rsidRDefault="00D07EEC" w:rsidP="001602A6">
      <w:pPr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b/>
          <w:sz w:val="26"/>
          <w:szCs w:val="26"/>
        </w:rPr>
        <w:lastRenderedPageBreak/>
        <w:t>ОТВЕТСТВЕННОСТЬ СТОРОН</w:t>
      </w:r>
    </w:p>
    <w:p w:rsidR="00616560" w:rsidRPr="001602A6" w:rsidRDefault="00616560" w:rsidP="00616560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За несоблюдение сроков расчетов по настоящему Договору пострадавшая Сторона имеет право предъявить виновной Стороне неустойку в размере</w:t>
      </w:r>
      <w:r w:rsidRPr="001602A6">
        <w:rPr>
          <w:rFonts w:ascii="Times New Roman" w:hAnsi="Times New Roman"/>
          <w:noProof/>
          <w:sz w:val="26"/>
          <w:szCs w:val="26"/>
        </w:rPr>
        <w:t xml:space="preserve"> 0,1 %</w:t>
      </w:r>
      <w:r w:rsidRPr="001602A6">
        <w:rPr>
          <w:rFonts w:ascii="Times New Roman" w:hAnsi="Times New Roman"/>
          <w:sz w:val="26"/>
          <w:szCs w:val="26"/>
        </w:rPr>
        <w:t xml:space="preserve"> от суммы просроченного платежа за каждый день просрочки.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В случае если Покупатель нарушает срок предоставления Заявки (пункт 2.6 Договора) или срок подписания и отправки Приложения (пункт 2.7 Договора) либо срок подписания и отправки Соглашения об определении цены (пункт 4.2 Договора) Поставщик вправе взыскать с Покупателя неустойку в размере 10 000 (десять тысяч) рублей за каждый день просрочки.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В случае невыполнения требований, указанных в пунктах 9.1 и 9.2 настоящего Договора, Поставщик имеет право предъявить Покупателю штраф за каждый непредставленный оригинал документа в размере 500 (Пятьсот) рублей за каждый день просрочки.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В случае </w:t>
      </w:r>
      <w:proofErr w:type="spellStart"/>
      <w:r w:rsidRPr="001602A6">
        <w:rPr>
          <w:rFonts w:ascii="Times New Roman" w:hAnsi="Times New Roman"/>
          <w:sz w:val="26"/>
          <w:szCs w:val="26"/>
        </w:rPr>
        <w:t>неизвещения</w:t>
      </w:r>
      <w:proofErr w:type="spellEnd"/>
      <w:r w:rsidRPr="001602A6">
        <w:rPr>
          <w:rFonts w:ascii="Times New Roman" w:hAnsi="Times New Roman"/>
          <w:sz w:val="26"/>
          <w:szCs w:val="26"/>
        </w:rPr>
        <w:t xml:space="preserve"> или несвоевременного извещения Стороной другой Стороны об изменении данных, предусмотренных пунктом 9.4 настоящего Договора, все убытки, возникшие из-за такого </w:t>
      </w:r>
      <w:proofErr w:type="spellStart"/>
      <w:r w:rsidRPr="001602A6">
        <w:rPr>
          <w:rFonts w:ascii="Times New Roman" w:hAnsi="Times New Roman"/>
          <w:sz w:val="26"/>
          <w:szCs w:val="26"/>
        </w:rPr>
        <w:t>неизвещения</w:t>
      </w:r>
      <w:proofErr w:type="spellEnd"/>
      <w:r w:rsidRPr="001602A6">
        <w:rPr>
          <w:rFonts w:ascii="Times New Roman" w:hAnsi="Times New Roman"/>
          <w:sz w:val="26"/>
          <w:szCs w:val="26"/>
        </w:rPr>
        <w:t xml:space="preserve"> или несвоевременного извещения, возмещаются Стороной, это допустившей.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В случае невыполнения Покупателем требований, указанных в пункте 9.8 настоящего Договора, Поставщик имеет право предъявить Покупателю штраф в размере 100 000 (Сто тысяч) рублей.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Покупатель обязуется не уступать свои права по настоящему Договору без предварительного письменного согласия Поставщика. При нарушении данного обязательства Поставщик вправе предъявить, а Покупатель обязуется уплатить штраф в размере 20% от денежной оценки уступленных с нарушением предусмотренного порядка прав.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Сторона, которая привлекла третье лицо к исполнению своих обязательств по настоящему Договору, несет перед другой Стороной ответственность за действия такого третьего лица как за свои собственные действия.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color w:val="000000"/>
          <w:sz w:val="26"/>
          <w:szCs w:val="26"/>
        </w:rPr>
        <w:t>В случаях порчи представителями Покупателя (грузополучателя) автотранспортных средств и/или установленного на них оборудования при разгрузке Покупатель в течение 7 (семи) дней с момента получения претензии от Поставщика возмещает Поставщику стоимость работ по восстановлению автотранспортные средств и оборудования.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color w:val="000000"/>
          <w:sz w:val="26"/>
          <w:szCs w:val="26"/>
        </w:rPr>
        <w:t>Покупатель обязан возместить Поставщику все расходы, понесенные Поставщиком в связи с несоблюдением Покупателем сроков подачи Заявок на поставку Товара, согласованного порядка приемки Товара, необоснованного отказа Покупателя (грузополучателя) от приемки Товара и иных нарушающих требования настоящего Договора и действующего законодательства Российской Федерации действий (бездействия) Покупателя (грузополучателя).</w:t>
      </w:r>
    </w:p>
    <w:p w:rsidR="00D07EEC" w:rsidRPr="001602A6" w:rsidRDefault="00D07EEC" w:rsidP="001602A6">
      <w:pPr>
        <w:numPr>
          <w:ilvl w:val="1"/>
          <w:numId w:val="1"/>
        </w:numPr>
        <w:tabs>
          <w:tab w:val="left" w:pos="1560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color w:val="000000"/>
          <w:sz w:val="26"/>
          <w:szCs w:val="26"/>
        </w:rPr>
        <w:t>В случае сверхнормативного нахождения автотранспортных средств под разгрузкой на складе Покупателя (грузополучателя) Покупатель уплачивает Поставщику неустойку в размере 1 000 (Одна тысяча) рублей за каждые сутки простоя каждой единица автотранспорта.</w:t>
      </w:r>
    </w:p>
    <w:p w:rsidR="00B32C65" w:rsidRPr="001602A6" w:rsidRDefault="00B32C65" w:rsidP="001602A6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07EEC" w:rsidRPr="001602A6" w:rsidRDefault="00D07EEC" w:rsidP="001602A6">
      <w:pPr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b/>
          <w:sz w:val="26"/>
          <w:szCs w:val="26"/>
        </w:rPr>
        <w:t>РАЗРЕШЕНИЕ СПОРОВ</w:t>
      </w:r>
    </w:p>
    <w:p w:rsidR="00FF6356" w:rsidRPr="001602A6" w:rsidRDefault="00FF6356" w:rsidP="001602A6">
      <w:pPr>
        <w:tabs>
          <w:tab w:val="left" w:pos="284"/>
        </w:tabs>
        <w:spacing w:after="0" w:line="240" w:lineRule="auto"/>
        <w:ind w:left="450"/>
        <w:rPr>
          <w:rFonts w:ascii="Times New Roman" w:hAnsi="Times New Roman"/>
          <w:sz w:val="26"/>
          <w:szCs w:val="26"/>
        </w:rPr>
      </w:pPr>
    </w:p>
    <w:p w:rsidR="00D07EEC" w:rsidRPr="001602A6" w:rsidRDefault="00D07EEC" w:rsidP="001602A6">
      <w:pPr>
        <w:pStyle w:val="a3"/>
        <w:widowControl w:val="0"/>
        <w:numPr>
          <w:ilvl w:val="1"/>
          <w:numId w:val="4"/>
        </w:numPr>
        <w:tabs>
          <w:tab w:val="left" w:pos="1418"/>
          <w:tab w:val="left" w:leader="underscore" w:pos="7350"/>
          <w:tab w:val="left" w:leader="underscore" w:pos="8037"/>
        </w:tabs>
        <w:ind w:left="0" w:firstLine="709"/>
        <w:jc w:val="both"/>
        <w:rPr>
          <w:sz w:val="26"/>
          <w:szCs w:val="26"/>
          <w:lang w:eastAsia="en-US"/>
        </w:rPr>
      </w:pPr>
      <w:r w:rsidRPr="001602A6">
        <w:rPr>
          <w:sz w:val="26"/>
          <w:szCs w:val="26"/>
        </w:rPr>
        <w:t xml:space="preserve">Все споры и разногласия, которые могут возникнуть между Сторонами из </w:t>
      </w:r>
      <w:r w:rsidRPr="001602A6">
        <w:rPr>
          <w:sz w:val="26"/>
          <w:szCs w:val="26"/>
        </w:rPr>
        <w:lastRenderedPageBreak/>
        <w:t>настоящего Договора, будут, по возможности, разрешаться путем переговоров, в том числе посредством предъявления друг другу письменных претензий. В случае направления любой из Сторон претензии срок ответа на нее не может превышать 20 (двадцать) календарных дней со дня получения претензии, если иной более короткий срок не предусмотрен в настоящем Договоре.</w:t>
      </w:r>
    </w:p>
    <w:p w:rsidR="00D07EEC" w:rsidRPr="001602A6" w:rsidRDefault="00D07EEC" w:rsidP="001602A6">
      <w:pPr>
        <w:pStyle w:val="a3"/>
        <w:widowControl w:val="0"/>
        <w:numPr>
          <w:ilvl w:val="1"/>
          <w:numId w:val="4"/>
        </w:numPr>
        <w:tabs>
          <w:tab w:val="left" w:pos="1418"/>
          <w:tab w:val="left" w:leader="underscore" w:pos="7350"/>
          <w:tab w:val="left" w:leader="underscore" w:pos="8037"/>
        </w:tabs>
        <w:ind w:left="0" w:firstLine="709"/>
        <w:jc w:val="both"/>
        <w:rPr>
          <w:sz w:val="26"/>
          <w:szCs w:val="26"/>
          <w:lang w:eastAsia="en-US"/>
        </w:rPr>
      </w:pPr>
      <w:r w:rsidRPr="001602A6">
        <w:rPr>
          <w:sz w:val="26"/>
          <w:szCs w:val="26"/>
        </w:rPr>
        <w:t xml:space="preserve">При </w:t>
      </w:r>
      <w:proofErr w:type="spellStart"/>
      <w:r w:rsidRPr="001602A6">
        <w:rPr>
          <w:sz w:val="26"/>
          <w:szCs w:val="26"/>
        </w:rPr>
        <w:t>неурегулировании</w:t>
      </w:r>
      <w:proofErr w:type="spellEnd"/>
      <w:r w:rsidRPr="001602A6">
        <w:rPr>
          <w:sz w:val="26"/>
          <w:szCs w:val="26"/>
        </w:rPr>
        <w:t xml:space="preserve"> спора в претензионном порядке он подлежит рассмотрению в арбитражном суде по месту нахождения Поставщика.</w:t>
      </w:r>
    </w:p>
    <w:p w:rsidR="00D07EEC" w:rsidRPr="001602A6" w:rsidRDefault="00D07EEC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EEC" w:rsidRPr="001602A6" w:rsidRDefault="00277C8C" w:rsidP="001602A6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6"/>
          <w:szCs w:val="26"/>
        </w:rPr>
      </w:pPr>
      <w:r w:rsidRPr="001602A6">
        <w:rPr>
          <w:rFonts w:ascii="Times New Roman" w:hAnsi="Times New Roman"/>
          <w:b/>
          <w:caps/>
          <w:sz w:val="26"/>
          <w:szCs w:val="26"/>
        </w:rPr>
        <w:t>ОБСТОЯТЕЛЬСТВА НЕПРЕОД</w:t>
      </w:r>
      <w:r w:rsidR="00CA681C" w:rsidRPr="001602A6">
        <w:rPr>
          <w:rFonts w:ascii="Times New Roman" w:hAnsi="Times New Roman"/>
          <w:b/>
          <w:caps/>
          <w:sz w:val="26"/>
          <w:szCs w:val="26"/>
        </w:rPr>
        <w:t>о</w:t>
      </w:r>
      <w:r w:rsidRPr="001602A6">
        <w:rPr>
          <w:rFonts w:ascii="Times New Roman" w:hAnsi="Times New Roman"/>
          <w:b/>
          <w:caps/>
          <w:sz w:val="26"/>
          <w:szCs w:val="26"/>
        </w:rPr>
        <w:t>ЛИМОЙ СИЛЫ</w:t>
      </w:r>
    </w:p>
    <w:p w:rsidR="00FF6356" w:rsidRPr="001602A6" w:rsidRDefault="00FF6356" w:rsidP="001602A6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6"/>
          <w:szCs w:val="26"/>
        </w:rPr>
      </w:pPr>
    </w:p>
    <w:p w:rsidR="00D07EEC" w:rsidRPr="001602A6" w:rsidRDefault="00D07EEC" w:rsidP="001602A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Ни одна из Сторон не несет ответственности за несвоевременное и ненадлежащее исполнение своих обязательств по настоящему Договору, если такое неисполнение вызвано обстоятельствами непреодолимой силы.</w:t>
      </w:r>
      <w:r w:rsidR="00CA681C" w:rsidRPr="001602A6">
        <w:rPr>
          <w:rFonts w:ascii="Times New Roman" w:hAnsi="Times New Roman"/>
          <w:sz w:val="26"/>
          <w:szCs w:val="26"/>
        </w:rPr>
        <w:t xml:space="preserve"> </w:t>
      </w:r>
    </w:p>
    <w:p w:rsidR="00D07EEC" w:rsidRPr="001602A6" w:rsidRDefault="00D07EEC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Обстоятельствами непреодолимой силы являются чрезвычайные и непредотвратимые при данных условиях обстоятельства, не зависящие от воли и контроля Сторон, если такие обстоятельства непосредственно влияют на исполнение обязательств по настоящему Договору, </w:t>
      </w:r>
      <w:proofErr w:type="gramStart"/>
      <w:r w:rsidR="00CA681C" w:rsidRPr="001602A6">
        <w:rPr>
          <w:rFonts w:ascii="Times New Roman" w:hAnsi="Times New Roman"/>
          <w:sz w:val="26"/>
          <w:szCs w:val="26"/>
        </w:rPr>
        <w:t>и</w:t>
      </w:r>
      <w:proofErr w:type="gramEnd"/>
      <w:r w:rsidRPr="001602A6">
        <w:rPr>
          <w:rFonts w:ascii="Times New Roman" w:hAnsi="Times New Roman"/>
          <w:sz w:val="26"/>
          <w:szCs w:val="26"/>
        </w:rPr>
        <w:t xml:space="preserve"> если они возникли после подписания настоящего Договора, либо Стороны на момент подписания настоящего Договора не знали и не могли знать об их существовании или возможности их наступления.</w:t>
      </w:r>
    </w:p>
    <w:p w:rsidR="00D07EEC" w:rsidRPr="001602A6" w:rsidRDefault="00D07EEC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Не относятся к обстоятельствам непреодолимой силы отсутствие необходимых денежных средств, нарушение обязательств со стороны контрагентов должника, изменение конъюнктуры рынка, отсутствие на рынке товаров, необходимых для надлежащего исполнения настоящего Договора, и иные подобные вышеназванным обстоятельства.</w:t>
      </w:r>
    </w:p>
    <w:p w:rsidR="00D07EEC" w:rsidRPr="001602A6" w:rsidRDefault="00D07EEC" w:rsidP="001602A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 В случае возникновения обстоятельств непреодолимой силы срок выполнения обязательств по настоящему Договору отодвигается на время действия таких обстоятельств. </w:t>
      </w:r>
    </w:p>
    <w:p w:rsidR="00D07EEC" w:rsidRPr="001602A6" w:rsidRDefault="00D07EEC" w:rsidP="001602A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 Сторона, для которой возникли обстоятельства непреодолимой силы, обязана в течение 5 (пяти) рабочих дней в письменном виде уведомить другую Сторону о возникновении непредвиденных обстоятельств, включая предположительную длительность периода, в течение которого будут действовать эти обстоятельства. Если о настоящих обстоятельствах не будет сообщено своевременно, Сторона, пострадавшая от обстоятельств непреодолимой силы, не имеет права на них ссылаться как на основание, дающее право на продление срока исполнения обязательств.</w:t>
      </w:r>
    </w:p>
    <w:p w:rsidR="00D07EEC" w:rsidRPr="001602A6" w:rsidRDefault="00D07EEC" w:rsidP="001602A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Документом, подтверждающим наличие факта обстоятельств непреодолимой силы, является сертификат Торгово-промышленной палаты либо иного уполномоченного государственного органа. Непредставление соответствующего документа лишает заинтересованную Сторону права ссылаться на действие обстоятельств непреодолимой силы.</w:t>
      </w:r>
    </w:p>
    <w:p w:rsidR="00D07EEC" w:rsidRPr="001602A6" w:rsidRDefault="00D07EEC" w:rsidP="001602A6">
      <w:pPr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В случае если действие обстоятельств непреодолимой силы продлится свыше 30 (тридцати) календарных дней, Стороны принимают решение о соответствующем пересмотре условий Договора либо о его расторжении.</w:t>
      </w:r>
    </w:p>
    <w:p w:rsidR="00B32C65" w:rsidRPr="001602A6" w:rsidRDefault="00B32C65" w:rsidP="001602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1C5C" w:rsidRPr="001602A6" w:rsidRDefault="00D07EEC" w:rsidP="001602A6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1602A6">
        <w:rPr>
          <w:b/>
          <w:sz w:val="26"/>
          <w:szCs w:val="26"/>
        </w:rPr>
        <w:t>СРОК ДЕЙСТВИЯ ДОГОВОРА</w:t>
      </w:r>
    </w:p>
    <w:p w:rsidR="00FF6356" w:rsidRPr="001602A6" w:rsidRDefault="00FF6356" w:rsidP="001602A6">
      <w:pPr>
        <w:pStyle w:val="a3"/>
        <w:tabs>
          <w:tab w:val="left" w:pos="284"/>
        </w:tabs>
        <w:ind w:left="0"/>
        <w:rPr>
          <w:sz w:val="26"/>
          <w:szCs w:val="26"/>
        </w:rPr>
      </w:pPr>
    </w:p>
    <w:p w:rsidR="00D07EEC" w:rsidRPr="001602A6" w:rsidRDefault="00D07EEC" w:rsidP="001602A6">
      <w:pPr>
        <w:numPr>
          <w:ilvl w:val="1"/>
          <w:numId w:val="4"/>
        </w:numPr>
        <w:tabs>
          <w:tab w:val="left" w:pos="0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Настоящий Договор заключается Сторонами путем его дистанционного (неодновременного) подписания представителями Сторон. При этом Поставщик является оферентом, а Покупатель акцептантом.</w:t>
      </w:r>
    </w:p>
    <w:p w:rsidR="00D07EEC" w:rsidRPr="001602A6" w:rsidRDefault="00D07EEC" w:rsidP="001602A6">
      <w:pPr>
        <w:numPr>
          <w:ilvl w:val="1"/>
          <w:numId w:val="4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lastRenderedPageBreak/>
        <w:t>Направление Поставщиком Покупателю двух подписанных Поставщиком экземпляров Договора является Офертой. Срок действия оферты Поставщика (срок для ее акцепта Покупателем) – 45 (сорок пять) календарных дней с даты ее отправки Покупателю. Одновременно с направлением оригиналов Договора Поставщик направляет Покупателю сканированный текст Договора по электронной почте или факсу.</w:t>
      </w:r>
    </w:p>
    <w:p w:rsidR="00D07EEC" w:rsidRPr="001602A6" w:rsidRDefault="00D07EEC" w:rsidP="001602A6">
      <w:pPr>
        <w:numPr>
          <w:ilvl w:val="1"/>
          <w:numId w:val="4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Акцептом оферты Поставщика признается совершение Покупателем одного из следующих действий:</w:t>
      </w:r>
    </w:p>
    <w:p w:rsidR="00D07EEC" w:rsidRPr="001602A6" w:rsidRDefault="00D07EEC" w:rsidP="001602A6">
      <w:pPr>
        <w:pStyle w:val="a3"/>
        <w:numPr>
          <w:ilvl w:val="2"/>
          <w:numId w:val="2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</w:rPr>
        <w:t xml:space="preserve">вручение Поставщику </w:t>
      </w:r>
      <w:proofErr w:type="gramStart"/>
      <w:r w:rsidRPr="001602A6">
        <w:rPr>
          <w:sz w:val="26"/>
          <w:szCs w:val="26"/>
        </w:rPr>
        <w:t>оригинала</w:t>
      </w:r>
      <w:proofErr w:type="gramEnd"/>
      <w:r w:rsidRPr="001602A6">
        <w:rPr>
          <w:sz w:val="26"/>
          <w:szCs w:val="26"/>
        </w:rPr>
        <w:t xml:space="preserve"> подписанного Покупателем Договора, помеченного как «экземпляр </w:t>
      </w:r>
      <w:r w:rsidR="005E01DB" w:rsidRPr="001602A6">
        <w:rPr>
          <w:sz w:val="26"/>
          <w:szCs w:val="26"/>
        </w:rPr>
        <w:t>ООО «</w:t>
      </w:r>
      <w:r w:rsidR="00F45E6A">
        <w:rPr>
          <w:sz w:val="26"/>
          <w:szCs w:val="26"/>
        </w:rPr>
        <w:t>________________________</w:t>
      </w:r>
      <w:r w:rsidR="005E01DB" w:rsidRPr="001602A6">
        <w:rPr>
          <w:sz w:val="26"/>
          <w:szCs w:val="26"/>
        </w:rPr>
        <w:t>»</w:t>
      </w:r>
      <w:r w:rsidRPr="001602A6">
        <w:rPr>
          <w:sz w:val="26"/>
          <w:szCs w:val="26"/>
        </w:rPr>
        <w:t>;</w:t>
      </w:r>
    </w:p>
    <w:p w:rsidR="00D07EEC" w:rsidRPr="001602A6" w:rsidRDefault="00D07EEC" w:rsidP="001602A6">
      <w:pPr>
        <w:pStyle w:val="a3"/>
        <w:numPr>
          <w:ilvl w:val="2"/>
          <w:numId w:val="2"/>
        </w:numPr>
        <w:tabs>
          <w:tab w:val="left" w:pos="142"/>
          <w:tab w:val="left" w:pos="993"/>
          <w:tab w:val="left" w:pos="1276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</w:rPr>
        <w:t>уплата Поставщику акцептного платежа в размере 1 000 (Одна тысяча) рублей. При этом в платежном поручении Покупатель в графе «назначение платежа» должен указать «</w:t>
      </w:r>
      <w:r w:rsidRPr="001602A6">
        <w:rPr>
          <w:i/>
          <w:sz w:val="26"/>
          <w:szCs w:val="26"/>
        </w:rPr>
        <w:t>Акцептный платеж по договору от ____________ № _________</w:t>
      </w:r>
      <w:r w:rsidRPr="001602A6">
        <w:rPr>
          <w:sz w:val="26"/>
          <w:szCs w:val="26"/>
        </w:rPr>
        <w:t>»;</w:t>
      </w:r>
    </w:p>
    <w:p w:rsidR="00D07EEC" w:rsidRPr="001602A6" w:rsidRDefault="00D07EEC" w:rsidP="001602A6">
      <w:pPr>
        <w:numPr>
          <w:ilvl w:val="2"/>
          <w:numId w:val="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принятие или оплата Товара Покупателем, или совершение Покупателем любых иных действий по исполнению предусмотренных в Договоре обязательств Покупателя.</w:t>
      </w:r>
    </w:p>
    <w:p w:rsidR="00D07EEC" w:rsidRPr="001602A6" w:rsidRDefault="00D07EEC" w:rsidP="001602A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Датой заключения настоящего Договора и вступления его в силу является наиболее ранняя из дат совершения Покупателем любого из действий, указанных в пункте 8.3 настоящего Договора.</w:t>
      </w:r>
    </w:p>
    <w:p w:rsidR="00D07EEC" w:rsidRPr="001602A6" w:rsidRDefault="00D07EEC" w:rsidP="001602A6">
      <w:pPr>
        <w:tabs>
          <w:tab w:val="left" w:pos="142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Однако Стороны договорились использовать в качестве даты Договора в платежных, распорядительных, учетных, отчетных и иных документах по исполнению Договора дату, указанную в левом верхнем углу на первой странице Договора. При этом Стороны осознают и подтверждают, что указанная дата не является датой заключения настоящего Договора и используется ими исключительно в целях его идентификации. </w:t>
      </w:r>
    </w:p>
    <w:p w:rsidR="00D07EEC" w:rsidRPr="001602A6" w:rsidRDefault="00D07EEC" w:rsidP="001602A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Акцепт оферты Поставщика, совершенный Покупателем способами, предусмотренными пунктами 8.3.2 и/ или 8.3.3 настоящего Договора, не освобождает Покупателя от обязанности передать Поставщику оригинал подписанного экземпляра Договора в срок, предусмотренный в пункте 8.2 настоящего Договора.</w:t>
      </w:r>
    </w:p>
    <w:p w:rsidR="00D07EEC" w:rsidRPr="001602A6" w:rsidRDefault="00D07EEC" w:rsidP="001602A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При получении от Покупателя экземпляра подписанного Договора в срок, указанный в пункте 8.2 настоящего Договора, акцептный платеж засчитывается в счет поставки Товара в первом Отчетном периоде или возвращается Поставщиком Покупателю в течение 30 (тридцати) дней с даты получения от Покупателя требования о возврате акцептного платежа. Возврат акцептного платежа производится Поставщиком путем его перечисления по указанным в Договоре реквизитам Покупателя.</w:t>
      </w:r>
    </w:p>
    <w:p w:rsidR="00D07EEC" w:rsidRPr="001602A6" w:rsidRDefault="00D07EEC" w:rsidP="001602A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При неполучении от Покупателя экземпляра подписанного Договора в срок, указанный в пункте 8.2 настоящего Договора, акцептный платеж в одностороннем порядке удерживается Поставщиком в качестве штрафа за нарушение порядка заключения Договора.</w:t>
      </w:r>
    </w:p>
    <w:p w:rsidR="00D07EEC" w:rsidRPr="001602A6" w:rsidRDefault="00D07EEC" w:rsidP="001602A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Стороны договорились, что получение Поставщиком </w:t>
      </w:r>
      <w:proofErr w:type="gramStart"/>
      <w:r w:rsidRPr="001602A6">
        <w:rPr>
          <w:rFonts w:ascii="Times New Roman" w:hAnsi="Times New Roman"/>
          <w:sz w:val="26"/>
          <w:szCs w:val="26"/>
        </w:rPr>
        <w:t>оригинала</w:t>
      </w:r>
      <w:proofErr w:type="gramEnd"/>
      <w:r w:rsidRPr="001602A6">
        <w:rPr>
          <w:rFonts w:ascii="Times New Roman" w:hAnsi="Times New Roman"/>
          <w:sz w:val="26"/>
          <w:szCs w:val="26"/>
        </w:rPr>
        <w:t xml:space="preserve"> подписанного Покупателем Договора с разногласиями Покупателя при не совершении Покупателем действий, указанных в пунктах 8.3.2 и/ или 8.3.3 настоящего Договора, признается заключением Договора на условиях оферты Поставщика, за исключением условий, в отношении которых Покупатель высказал разногласия. Разногласия, высказанные Покупателем, урегулируются Сторонами в порядке, предусмотренном действующим законодательством Российской Федерации.</w:t>
      </w:r>
    </w:p>
    <w:p w:rsidR="00D07EEC" w:rsidRPr="001602A6" w:rsidRDefault="00D07EEC" w:rsidP="001602A6">
      <w:pPr>
        <w:numPr>
          <w:ilvl w:val="1"/>
          <w:numId w:val="2"/>
        </w:numPr>
        <w:tabs>
          <w:tab w:val="left" w:pos="142"/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Настоящий Договор действует до</w:t>
      </w:r>
      <w:r w:rsidRPr="001602A6">
        <w:rPr>
          <w:rFonts w:ascii="Times New Roman" w:hAnsi="Times New Roman"/>
          <w:noProof/>
          <w:sz w:val="26"/>
          <w:szCs w:val="26"/>
        </w:rPr>
        <w:t xml:space="preserve"> «</w:t>
      </w:r>
      <w:r w:rsidR="00F37B9F">
        <w:rPr>
          <w:rFonts w:ascii="Times New Roman" w:hAnsi="Times New Roman"/>
          <w:noProof/>
          <w:sz w:val="26"/>
          <w:szCs w:val="26"/>
        </w:rPr>
        <w:t>___</w:t>
      </w:r>
      <w:r w:rsidRPr="001602A6">
        <w:rPr>
          <w:rFonts w:ascii="Times New Roman" w:hAnsi="Times New Roman"/>
          <w:noProof/>
          <w:sz w:val="26"/>
          <w:szCs w:val="26"/>
        </w:rPr>
        <w:t xml:space="preserve">» </w:t>
      </w:r>
      <w:r w:rsidR="00F37B9F">
        <w:rPr>
          <w:rFonts w:ascii="Times New Roman" w:hAnsi="Times New Roman"/>
          <w:noProof/>
          <w:sz w:val="26"/>
          <w:szCs w:val="26"/>
        </w:rPr>
        <w:t>__________</w:t>
      </w:r>
      <w:r w:rsidRPr="001602A6">
        <w:rPr>
          <w:rFonts w:ascii="Times New Roman" w:hAnsi="Times New Roman"/>
          <w:noProof/>
          <w:sz w:val="26"/>
          <w:szCs w:val="26"/>
        </w:rPr>
        <w:t xml:space="preserve"> 20</w:t>
      </w:r>
      <w:r w:rsidR="00F37B9F">
        <w:rPr>
          <w:rFonts w:ascii="Times New Roman" w:hAnsi="Times New Roman"/>
          <w:noProof/>
          <w:sz w:val="26"/>
          <w:szCs w:val="26"/>
        </w:rPr>
        <w:t>____</w:t>
      </w:r>
      <w:r w:rsidRPr="001602A6">
        <w:rPr>
          <w:rFonts w:ascii="Times New Roman" w:hAnsi="Times New Roman"/>
          <w:noProof/>
          <w:sz w:val="26"/>
          <w:szCs w:val="26"/>
        </w:rPr>
        <w:t xml:space="preserve"> года,</w:t>
      </w:r>
      <w:r w:rsidRPr="001602A6">
        <w:rPr>
          <w:rFonts w:ascii="Times New Roman" w:hAnsi="Times New Roman"/>
          <w:sz w:val="26"/>
          <w:szCs w:val="26"/>
        </w:rPr>
        <w:t xml:space="preserve"> а в части взаиморасчетов</w:t>
      </w:r>
      <w:r w:rsidRPr="001602A6">
        <w:rPr>
          <w:rFonts w:ascii="Times New Roman" w:hAnsi="Times New Roman"/>
          <w:noProof/>
          <w:sz w:val="26"/>
          <w:szCs w:val="26"/>
        </w:rPr>
        <w:t xml:space="preserve"> -</w:t>
      </w:r>
      <w:r w:rsidRPr="001602A6">
        <w:rPr>
          <w:rFonts w:ascii="Times New Roman" w:hAnsi="Times New Roman"/>
          <w:sz w:val="26"/>
          <w:szCs w:val="26"/>
        </w:rPr>
        <w:t xml:space="preserve"> до полного их завершения. Договор автоматически пролонгируется на </w:t>
      </w:r>
      <w:r w:rsidRPr="001602A6">
        <w:rPr>
          <w:rFonts w:ascii="Times New Roman" w:hAnsi="Times New Roman"/>
          <w:sz w:val="26"/>
          <w:szCs w:val="26"/>
        </w:rPr>
        <w:lastRenderedPageBreak/>
        <w:t>следующий календарный год, если ни одна из Сторон не заявит о прекращении Договора за 1 (один) месяц до окончания срока его действия. Данное правило применяется в отношении каждого годичного срока.</w:t>
      </w:r>
    </w:p>
    <w:p w:rsidR="00CA681C" w:rsidRPr="001602A6" w:rsidRDefault="00CA681C" w:rsidP="001602A6">
      <w:pPr>
        <w:tabs>
          <w:tab w:val="left" w:pos="142"/>
          <w:tab w:val="left" w:pos="993"/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D07EEC" w:rsidRPr="001602A6" w:rsidRDefault="00D07EEC" w:rsidP="001602A6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sz w:val="26"/>
          <w:szCs w:val="26"/>
        </w:rPr>
      </w:pPr>
      <w:r w:rsidRPr="001602A6">
        <w:rPr>
          <w:b/>
          <w:sz w:val="26"/>
          <w:szCs w:val="26"/>
        </w:rPr>
        <w:t>ПРОЧИЕ УСЛОВИЯ</w:t>
      </w:r>
    </w:p>
    <w:p w:rsidR="00FF6356" w:rsidRPr="001602A6" w:rsidRDefault="00FF6356" w:rsidP="001602A6">
      <w:pPr>
        <w:pStyle w:val="a3"/>
        <w:tabs>
          <w:tab w:val="left" w:pos="284"/>
        </w:tabs>
        <w:ind w:left="0"/>
        <w:rPr>
          <w:sz w:val="26"/>
          <w:szCs w:val="26"/>
        </w:rPr>
      </w:pPr>
    </w:p>
    <w:p w:rsidR="00D07EEC" w:rsidRPr="001602A6" w:rsidRDefault="00D07EEC" w:rsidP="001602A6">
      <w:pPr>
        <w:pStyle w:val="a3"/>
        <w:numPr>
          <w:ilvl w:val="1"/>
          <w:numId w:val="3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  <w:lang w:val="x-none" w:eastAsia="x-none"/>
        </w:rPr>
        <w:t xml:space="preserve">Документы, </w:t>
      </w:r>
      <w:r w:rsidRPr="001602A6">
        <w:rPr>
          <w:sz w:val="26"/>
          <w:szCs w:val="26"/>
          <w:lang w:eastAsia="x-none"/>
        </w:rPr>
        <w:t xml:space="preserve">переданные Сторонами во исполнение настоящего Договора </w:t>
      </w:r>
      <w:r w:rsidRPr="001602A6">
        <w:rPr>
          <w:sz w:val="26"/>
          <w:szCs w:val="26"/>
          <w:lang w:val="x-none" w:eastAsia="x-none"/>
        </w:rPr>
        <w:t xml:space="preserve">по факсимильной связи, </w:t>
      </w:r>
      <w:r w:rsidRPr="001602A6">
        <w:rPr>
          <w:sz w:val="26"/>
          <w:szCs w:val="26"/>
          <w:lang w:eastAsia="x-none"/>
        </w:rPr>
        <w:t>признаются Сторонами действительными до получения их оригиналов. Оригиналы заявок на поставку,</w:t>
      </w:r>
      <w:r w:rsidRPr="001602A6">
        <w:rPr>
          <w:sz w:val="26"/>
          <w:szCs w:val="26"/>
          <w:lang w:val="x-none" w:eastAsia="x-none"/>
        </w:rPr>
        <w:t xml:space="preserve"> доверенностей на получение Товара, </w:t>
      </w:r>
      <w:r w:rsidRPr="001602A6">
        <w:rPr>
          <w:sz w:val="26"/>
          <w:szCs w:val="26"/>
          <w:lang w:eastAsia="x-none"/>
        </w:rPr>
        <w:t>актов</w:t>
      </w:r>
      <w:r w:rsidRPr="001602A6">
        <w:rPr>
          <w:sz w:val="26"/>
          <w:szCs w:val="26"/>
          <w:lang w:val="x-none" w:eastAsia="x-none"/>
        </w:rPr>
        <w:t xml:space="preserve"> сверки взаиморасчетов, запросов по возврату денежных средств, претензий, извещений об изменении реквизитов, указанных в п</w:t>
      </w:r>
      <w:r w:rsidRPr="001602A6">
        <w:rPr>
          <w:sz w:val="26"/>
          <w:szCs w:val="26"/>
          <w:lang w:eastAsia="x-none"/>
        </w:rPr>
        <w:t>ункте 9</w:t>
      </w:r>
      <w:r w:rsidRPr="001602A6">
        <w:rPr>
          <w:sz w:val="26"/>
          <w:szCs w:val="26"/>
          <w:lang w:val="x-none" w:eastAsia="x-none"/>
        </w:rPr>
        <w:t>.</w:t>
      </w:r>
      <w:r w:rsidRPr="001602A6">
        <w:rPr>
          <w:sz w:val="26"/>
          <w:szCs w:val="26"/>
          <w:lang w:eastAsia="x-none"/>
        </w:rPr>
        <w:t>4</w:t>
      </w:r>
      <w:r w:rsidRPr="001602A6">
        <w:rPr>
          <w:sz w:val="26"/>
          <w:szCs w:val="26"/>
          <w:lang w:val="x-none" w:eastAsia="x-none"/>
        </w:rPr>
        <w:t xml:space="preserve"> настоящего Договора</w:t>
      </w:r>
      <w:r w:rsidRPr="001602A6">
        <w:rPr>
          <w:sz w:val="26"/>
          <w:szCs w:val="26"/>
          <w:lang w:eastAsia="x-none"/>
        </w:rPr>
        <w:t>,</w:t>
      </w:r>
      <w:r w:rsidRPr="001602A6">
        <w:rPr>
          <w:i/>
          <w:sz w:val="26"/>
          <w:szCs w:val="26"/>
          <w:lang w:val="x-none" w:eastAsia="x-none"/>
        </w:rPr>
        <w:t xml:space="preserve"> </w:t>
      </w:r>
      <w:r w:rsidRPr="001602A6">
        <w:rPr>
          <w:sz w:val="26"/>
          <w:szCs w:val="26"/>
          <w:lang w:val="x-none" w:eastAsia="x-none"/>
        </w:rPr>
        <w:t xml:space="preserve">должны быть отправлены </w:t>
      </w:r>
      <w:r w:rsidRPr="001602A6">
        <w:rPr>
          <w:sz w:val="26"/>
          <w:szCs w:val="26"/>
          <w:lang w:eastAsia="x-none"/>
        </w:rPr>
        <w:t xml:space="preserve">Контрагенту по почте </w:t>
      </w:r>
      <w:r w:rsidRPr="001602A6">
        <w:rPr>
          <w:sz w:val="26"/>
          <w:szCs w:val="26"/>
          <w:lang w:val="x-none" w:eastAsia="x-none"/>
        </w:rPr>
        <w:t xml:space="preserve">в </w:t>
      </w:r>
      <w:r w:rsidRPr="001602A6">
        <w:rPr>
          <w:sz w:val="26"/>
          <w:szCs w:val="26"/>
          <w:lang w:eastAsia="x-none"/>
        </w:rPr>
        <w:t xml:space="preserve">течение </w:t>
      </w:r>
      <w:r w:rsidRPr="001602A6">
        <w:rPr>
          <w:sz w:val="26"/>
          <w:szCs w:val="26"/>
          <w:lang w:val="x-none" w:eastAsia="x-none"/>
        </w:rPr>
        <w:t xml:space="preserve">5 (пяти) рабочих дней с момента их </w:t>
      </w:r>
      <w:r w:rsidRPr="001602A6">
        <w:rPr>
          <w:sz w:val="26"/>
          <w:szCs w:val="26"/>
          <w:lang w:eastAsia="x-none"/>
        </w:rPr>
        <w:t xml:space="preserve">отправки </w:t>
      </w:r>
      <w:r w:rsidRPr="001602A6">
        <w:rPr>
          <w:sz w:val="26"/>
          <w:szCs w:val="26"/>
          <w:lang w:val="x-none" w:eastAsia="x-none"/>
        </w:rPr>
        <w:t>факсимильной связью</w:t>
      </w:r>
      <w:r w:rsidRPr="001602A6">
        <w:rPr>
          <w:sz w:val="26"/>
          <w:szCs w:val="26"/>
          <w:lang w:eastAsia="x-none"/>
        </w:rPr>
        <w:t xml:space="preserve">. </w:t>
      </w:r>
    </w:p>
    <w:p w:rsidR="00D07EEC" w:rsidRPr="001602A6" w:rsidRDefault="00D07EEC" w:rsidP="001602A6">
      <w:pPr>
        <w:pStyle w:val="a3"/>
        <w:numPr>
          <w:ilvl w:val="1"/>
          <w:numId w:val="3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  <w:lang w:val="x-none" w:eastAsia="x-none"/>
        </w:rPr>
        <w:t xml:space="preserve">Оригиналы дополнительных соглашений, Приложений, протоколов, </w:t>
      </w:r>
      <w:r w:rsidRPr="001602A6">
        <w:rPr>
          <w:sz w:val="26"/>
          <w:szCs w:val="26"/>
        </w:rPr>
        <w:t>товарных накладных</w:t>
      </w:r>
      <w:r w:rsidR="00E85090">
        <w:rPr>
          <w:sz w:val="26"/>
          <w:szCs w:val="26"/>
        </w:rPr>
        <w:t>, УПД</w:t>
      </w:r>
      <w:r w:rsidRPr="001602A6">
        <w:rPr>
          <w:sz w:val="26"/>
          <w:szCs w:val="26"/>
        </w:rPr>
        <w:t xml:space="preserve"> </w:t>
      </w:r>
      <w:r w:rsidRPr="001602A6">
        <w:rPr>
          <w:sz w:val="26"/>
          <w:szCs w:val="26"/>
          <w:lang w:val="x-none" w:eastAsia="x-none"/>
        </w:rPr>
        <w:t xml:space="preserve">должны быть отправлены </w:t>
      </w:r>
      <w:r w:rsidRPr="001602A6">
        <w:rPr>
          <w:sz w:val="26"/>
          <w:szCs w:val="26"/>
          <w:lang w:eastAsia="x-none"/>
        </w:rPr>
        <w:t xml:space="preserve">Поставщику </w:t>
      </w:r>
      <w:r w:rsidRPr="001602A6">
        <w:rPr>
          <w:sz w:val="26"/>
          <w:szCs w:val="26"/>
          <w:lang w:val="x-none" w:eastAsia="x-none"/>
        </w:rPr>
        <w:t xml:space="preserve">в </w:t>
      </w:r>
      <w:r w:rsidRPr="001602A6">
        <w:rPr>
          <w:sz w:val="26"/>
          <w:szCs w:val="26"/>
          <w:lang w:eastAsia="x-none"/>
        </w:rPr>
        <w:t>течение 3</w:t>
      </w:r>
      <w:r w:rsidRPr="001602A6">
        <w:rPr>
          <w:sz w:val="26"/>
          <w:szCs w:val="26"/>
          <w:lang w:val="x-none" w:eastAsia="x-none"/>
        </w:rPr>
        <w:t xml:space="preserve"> (</w:t>
      </w:r>
      <w:r w:rsidRPr="001602A6">
        <w:rPr>
          <w:sz w:val="26"/>
          <w:szCs w:val="26"/>
          <w:lang w:eastAsia="x-none"/>
        </w:rPr>
        <w:t>трех)</w:t>
      </w:r>
      <w:r w:rsidRPr="001602A6">
        <w:rPr>
          <w:sz w:val="26"/>
          <w:szCs w:val="26"/>
          <w:lang w:val="x-none" w:eastAsia="x-none"/>
        </w:rPr>
        <w:t xml:space="preserve"> рабочих дней с</w:t>
      </w:r>
      <w:r w:rsidRPr="001602A6">
        <w:rPr>
          <w:sz w:val="26"/>
          <w:szCs w:val="26"/>
          <w:lang w:eastAsia="x-none"/>
        </w:rPr>
        <w:t xml:space="preserve"> даты их получения. Покупатель осуществляет отправку оригиналов почтой заказным письмом с уведомлением о вручении или доставляет курьером (нарочным) с предоставлением получающей стороной отметки о получении на их копиях или на реестре передаваемых документов. При неполучении оригиналов указанных документов в соответствующий срок Поставщик имеет право не производить поставку Товара.</w:t>
      </w:r>
    </w:p>
    <w:p w:rsidR="00D07EEC" w:rsidRPr="001602A6" w:rsidRDefault="00D07EEC" w:rsidP="001602A6">
      <w:pPr>
        <w:pStyle w:val="a3"/>
        <w:numPr>
          <w:ilvl w:val="1"/>
          <w:numId w:val="3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</w:rPr>
        <w:t>Все уведомления и сообщения должны направляться Сторонами в письменной форме с использованием реквизитов, указанных в пункте 11 настоящего Договора. Сообщения и уведомления считаются доставленными и в тех случаях, если они поступили по реквизитам, указанным в пункте 11 настоящего Договора, но по обстоятельствам, зависящим от Стороны, не были ей вручены или Сторона не ознакомилась с ними.</w:t>
      </w:r>
    </w:p>
    <w:p w:rsidR="00D07EEC" w:rsidRPr="001602A6" w:rsidRDefault="00D07EEC" w:rsidP="001602A6">
      <w:pPr>
        <w:pStyle w:val="a3"/>
        <w:numPr>
          <w:ilvl w:val="1"/>
          <w:numId w:val="3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</w:rPr>
        <w:t>В случае изменения местонахождения, банковских и иных реквизитов Стороны, а также при смене руководителя Сторона по Договору обязана письменно сообщить об этом другой Стороне в течение 4 (четырех) календарных дней с момента введения в действие указанных изменений. В противном случае направление корреспонденции и исполнение Стороной своих обязательств с использованием прежних реквизитов будут считаться надлежащими.</w:t>
      </w:r>
    </w:p>
    <w:p w:rsidR="00D07EEC" w:rsidRPr="001602A6" w:rsidRDefault="00D07EEC" w:rsidP="001602A6">
      <w:pPr>
        <w:pStyle w:val="a3"/>
        <w:numPr>
          <w:ilvl w:val="1"/>
          <w:numId w:val="3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</w:rPr>
        <w:t xml:space="preserve">В случае изменений в цепочке собственников Покупателя, включая бенефициаров (в том числе конечных), и (или) в исполнительных органах Покупателя и каждого из лиц в цепочке собственников Покупателя последний представляет Поставщику информацию об изменениях по форме, размещенной в сети Интернет по адресу </w:t>
      </w:r>
      <w:hyperlink r:id="rId8" w:history="1">
        <w:r w:rsidR="001602A6" w:rsidRPr="001602A6">
          <w:rPr>
            <w:rStyle w:val="a8"/>
            <w:sz w:val="26"/>
            <w:szCs w:val="26"/>
          </w:rPr>
          <w:t>http://www.gazpromlpg.ru/download/info_beneciar.xls</w:t>
        </w:r>
      </w:hyperlink>
      <w:r w:rsidR="001602A6" w:rsidRPr="001602A6">
        <w:rPr>
          <w:sz w:val="26"/>
          <w:szCs w:val="26"/>
        </w:rPr>
        <w:t xml:space="preserve">, в редактируемом формате программы </w:t>
      </w:r>
      <w:r w:rsidR="001602A6" w:rsidRPr="001602A6">
        <w:rPr>
          <w:sz w:val="26"/>
          <w:szCs w:val="26"/>
          <w:lang w:val="en-US"/>
        </w:rPr>
        <w:t>Excel</w:t>
      </w:r>
      <w:r w:rsidR="001602A6" w:rsidRPr="001602A6">
        <w:rPr>
          <w:sz w:val="26"/>
          <w:szCs w:val="26"/>
        </w:rPr>
        <w:t xml:space="preserve">, на адреса электронной почты </w:t>
      </w:r>
      <w:r w:rsidR="00304C76" w:rsidRPr="005E70DB">
        <w:rPr>
          <w:sz w:val="26"/>
          <w:szCs w:val="26"/>
          <w:u w:val="single"/>
        </w:rPr>
        <w:t>info@ggnpsales.ru</w:t>
      </w:r>
      <w:r w:rsidR="00304C76" w:rsidRPr="005E70DB">
        <w:rPr>
          <w:sz w:val="26"/>
          <w:szCs w:val="26"/>
        </w:rPr>
        <w:t xml:space="preserve"> и </w:t>
      </w:r>
      <w:hyperlink r:id="rId9" w:history="1">
        <w:r w:rsidR="00304C76" w:rsidRPr="005E70DB">
          <w:rPr>
            <w:rStyle w:val="a8"/>
            <w:color w:val="auto"/>
            <w:sz w:val="26"/>
            <w:szCs w:val="26"/>
          </w:rPr>
          <w:t>a.tulskih@ggnpsales.ru</w:t>
        </w:r>
      </w:hyperlink>
      <w:r w:rsidR="009C22DE" w:rsidRPr="001602A6">
        <w:rPr>
          <w:sz w:val="26"/>
          <w:szCs w:val="26"/>
        </w:rPr>
        <w:t xml:space="preserve">  </w:t>
      </w:r>
      <w:r w:rsidRPr="001602A6">
        <w:rPr>
          <w:sz w:val="26"/>
          <w:szCs w:val="26"/>
        </w:rPr>
        <w:t xml:space="preserve">или нарочным на электронном носителе в течение 3 (трех) календарных дней после таких изменений с подтверждением соответствующими документами в формате </w:t>
      </w:r>
      <w:r w:rsidRPr="001602A6">
        <w:rPr>
          <w:sz w:val="26"/>
          <w:szCs w:val="26"/>
          <w:lang w:val="en-US"/>
        </w:rPr>
        <w:t>p</w:t>
      </w:r>
      <w:proofErr w:type="spellStart"/>
      <w:r w:rsidRPr="001602A6">
        <w:rPr>
          <w:sz w:val="26"/>
          <w:szCs w:val="26"/>
        </w:rPr>
        <w:t>df</w:t>
      </w:r>
      <w:proofErr w:type="spellEnd"/>
      <w:r w:rsidRPr="001602A6">
        <w:rPr>
          <w:sz w:val="26"/>
          <w:szCs w:val="26"/>
        </w:rPr>
        <w:t>.</w:t>
      </w:r>
    </w:p>
    <w:p w:rsidR="00D07EEC" w:rsidRPr="001602A6" w:rsidRDefault="00D07EEC" w:rsidP="001602A6">
      <w:pPr>
        <w:pStyle w:val="a3"/>
        <w:numPr>
          <w:ilvl w:val="1"/>
          <w:numId w:val="3"/>
        </w:numPr>
        <w:tabs>
          <w:tab w:val="left" w:pos="142"/>
        </w:tabs>
        <w:ind w:left="0" w:firstLine="709"/>
        <w:jc w:val="both"/>
        <w:rPr>
          <w:rStyle w:val="FontStyle13"/>
          <w:sz w:val="26"/>
          <w:szCs w:val="26"/>
        </w:rPr>
      </w:pPr>
      <w:r w:rsidRPr="001602A6">
        <w:rPr>
          <w:rStyle w:val="FontStyle12"/>
          <w:i w:val="0"/>
          <w:sz w:val="26"/>
          <w:szCs w:val="26"/>
        </w:rPr>
        <w:t xml:space="preserve">Поставщик </w:t>
      </w:r>
      <w:r w:rsidRPr="001602A6">
        <w:rPr>
          <w:rStyle w:val="FontStyle13"/>
          <w:sz w:val="26"/>
          <w:szCs w:val="26"/>
        </w:rPr>
        <w:t>вправе в одностороннем порядке отказаться от исполнения Договора в случае неисполнения Покупателем обязанности, предусмотренной пунктом 9.5 настоящего Договора. В этом случае настоящий Договор считается расторгнутым с даты получения</w:t>
      </w:r>
      <w:r w:rsidRPr="001602A6">
        <w:rPr>
          <w:rStyle w:val="FontStyle12"/>
          <w:sz w:val="26"/>
          <w:szCs w:val="26"/>
        </w:rPr>
        <w:t xml:space="preserve"> </w:t>
      </w:r>
      <w:r w:rsidRPr="001602A6">
        <w:rPr>
          <w:rStyle w:val="FontStyle12"/>
          <w:i w:val="0"/>
          <w:sz w:val="26"/>
          <w:szCs w:val="26"/>
        </w:rPr>
        <w:t xml:space="preserve">Покупателем </w:t>
      </w:r>
      <w:r w:rsidRPr="001602A6">
        <w:rPr>
          <w:rStyle w:val="FontStyle13"/>
          <w:sz w:val="26"/>
          <w:szCs w:val="26"/>
        </w:rPr>
        <w:t>письменного уведомления Поставщика об отказе от исполнения Договора или с иной даты, указанной в таком уведомлении.</w:t>
      </w:r>
    </w:p>
    <w:p w:rsidR="00D07EEC" w:rsidRPr="001602A6" w:rsidRDefault="00D07EEC" w:rsidP="001602A6">
      <w:pPr>
        <w:pStyle w:val="a3"/>
        <w:numPr>
          <w:ilvl w:val="1"/>
          <w:numId w:val="3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</w:rPr>
        <w:lastRenderedPageBreak/>
        <w:t>Условия по предоставлению Поставщику информации о бенефициарах Покупателя, предусмотренные пунктом 9.5 настоящего Договора, не подлежат применению, если Покупатель является индивидуальным предпринимателем или некоммерческой организацией.</w:t>
      </w:r>
    </w:p>
    <w:p w:rsidR="00D07EEC" w:rsidRPr="001602A6" w:rsidRDefault="00D07EEC" w:rsidP="001602A6">
      <w:pPr>
        <w:pStyle w:val="a3"/>
        <w:numPr>
          <w:ilvl w:val="1"/>
          <w:numId w:val="3"/>
        </w:numPr>
        <w:tabs>
          <w:tab w:val="left" w:pos="142"/>
        </w:tabs>
        <w:ind w:left="0" w:firstLine="709"/>
        <w:jc w:val="both"/>
        <w:rPr>
          <w:sz w:val="26"/>
          <w:szCs w:val="26"/>
        </w:rPr>
      </w:pPr>
      <w:r w:rsidRPr="001602A6">
        <w:rPr>
          <w:sz w:val="26"/>
          <w:szCs w:val="26"/>
        </w:rPr>
        <w:t>Покупатель обязуется в течение 3 (трех) дней с даты получения им информации о взаимозависимости с Поставщиком (в соответствии с положениями налогового законодательства Российской Федерации) письменно уведомить Поставщика о соответствующем факте с приложением подтверждающих документов.</w:t>
      </w:r>
    </w:p>
    <w:p w:rsidR="00D07EEC" w:rsidRPr="001602A6" w:rsidRDefault="00D07EEC" w:rsidP="001602A6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color w:val="000000"/>
          <w:sz w:val="26"/>
          <w:szCs w:val="26"/>
        </w:rPr>
        <w:t>Если предметом поставки по настоящему Договору будет являться товар, подлежащий лицензированию (либо требующий специального разрешения), Покупатель обязан обеспечить наличие у него соответствующих лицензий (разрешений). Любые убытки, понесенные Поставщиком по причине отсутствия у Покупателя необходимых разрешений (лицензий), подлежат возмещению Покупателем.</w:t>
      </w:r>
    </w:p>
    <w:p w:rsidR="002A5C98" w:rsidRPr="001602A6" w:rsidRDefault="002A5C98" w:rsidP="001602A6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FF6356" w:rsidRPr="001602A6" w:rsidRDefault="00D07EEC" w:rsidP="001602A6">
      <w:pPr>
        <w:widowControl w:val="0"/>
        <w:numPr>
          <w:ilvl w:val="0"/>
          <w:numId w:val="3"/>
        </w:numPr>
        <w:tabs>
          <w:tab w:val="left" w:leader="underscore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b/>
          <w:snapToGrid w:val="0"/>
          <w:sz w:val="26"/>
          <w:szCs w:val="26"/>
        </w:rPr>
        <w:t>ЗАКЛЮЧИТЕЛЬНЫЕ ПОЛОЖЕНИЯ</w:t>
      </w:r>
    </w:p>
    <w:p w:rsidR="002A5C98" w:rsidRPr="001602A6" w:rsidRDefault="002A5C98" w:rsidP="001602A6">
      <w:pPr>
        <w:widowControl w:val="0"/>
        <w:tabs>
          <w:tab w:val="left" w:leader="underscore" w:pos="426"/>
        </w:tabs>
        <w:spacing w:after="0" w:line="240" w:lineRule="auto"/>
        <w:ind w:left="450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widowControl w:val="0"/>
        <w:tabs>
          <w:tab w:val="left" w:leader="underscore" w:pos="709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napToGrid w:val="0"/>
          <w:sz w:val="26"/>
          <w:szCs w:val="26"/>
        </w:rPr>
        <w:t>Любые изменения и дополнения к настоя</w:t>
      </w:r>
      <w:r w:rsidR="00745163" w:rsidRPr="001602A6">
        <w:rPr>
          <w:rFonts w:ascii="Times New Roman" w:hAnsi="Times New Roman"/>
          <w:snapToGrid w:val="0"/>
          <w:sz w:val="26"/>
          <w:szCs w:val="26"/>
        </w:rPr>
        <w:t>щему Договору действительны при у</w:t>
      </w:r>
      <w:r w:rsidRPr="001602A6">
        <w:rPr>
          <w:rFonts w:ascii="Times New Roman" w:hAnsi="Times New Roman"/>
          <w:snapToGrid w:val="0"/>
          <w:sz w:val="26"/>
          <w:szCs w:val="26"/>
        </w:rPr>
        <w:t>словии, если они совершены в письменной форме и подписаны надлежащим образом уполномоченными представителями Сторон.</w:t>
      </w:r>
      <w:r w:rsidRPr="001602A6">
        <w:rPr>
          <w:rFonts w:ascii="Times New Roman" w:hAnsi="Times New Roman"/>
          <w:sz w:val="26"/>
          <w:szCs w:val="26"/>
          <w:lang w:val="x-none" w:eastAsia="x-none"/>
        </w:rPr>
        <w:t xml:space="preserve"> </w:t>
      </w:r>
    </w:p>
    <w:p w:rsidR="00D07EEC" w:rsidRPr="001602A6" w:rsidRDefault="00D07EEC" w:rsidP="001602A6">
      <w:pPr>
        <w:widowControl w:val="0"/>
        <w:numPr>
          <w:ilvl w:val="1"/>
          <w:numId w:val="3"/>
        </w:numPr>
        <w:tabs>
          <w:tab w:val="left" w:pos="0"/>
          <w:tab w:val="left" w:leader="underscore" w:pos="1276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napToGrid w:val="0"/>
          <w:sz w:val="26"/>
          <w:szCs w:val="26"/>
        </w:rPr>
        <w:t> При заключении настоящего Договора каждая из Сторон гарантирует другой Стороне, что:</w:t>
      </w:r>
    </w:p>
    <w:p w:rsidR="00D07EEC" w:rsidRPr="001602A6" w:rsidRDefault="00D07EEC" w:rsidP="00160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1602A6">
        <w:rPr>
          <w:rFonts w:ascii="Times New Roman" w:hAnsi="Times New Roman"/>
          <w:snapToGrid w:val="0"/>
          <w:sz w:val="26"/>
          <w:szCs w:val="26"/>
        </w:rPr>
        <w:t>- является должным образом зарегистрированным лицом;</w:t>
      </w:r>
    </w:p>
    <w:p w:rsidR="00D07EEC" w:rsidRPr="001602A6" w:rsidRDefault="00D07EEC" w:rsidP="00160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1602A6">
        <w:rPr>
          <w:rFonts w:ascii="Times New Roman" w:hAnsi="Times New Roman"/>
          <w:snapToGrid w:val="0"/>
          <w:sz w:val="26"/>
          <w:szCs w:val="26"/>
        </w:rPr>
        <w:t>- Договор подписан ее представителем, уполномоченным на то учредительными или иными документами Стороны;</w:t>
      </w:r>
    </w:p>
    <w:p w:rsidR="00D07EEC" w:rsidRPr="001602A6" w:rsidRDefault="00D07EEC" w:rsidP="00160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1602A6">
        <w:rPr>
          <w:rFonts w:ascii="Times New Roman" w:hAnsi="Times New Roman"/>
          <w:snapToGrid w:val="0"/>
          <w:sz w:val="26"/>
          <w:szCs w:val="26"/>
        </w:rPr>
        <w:t>- совершены все действия, необходимые в соответствии с учредительными документами Стороны и законодательством Российской Федерации для заключения настоящего Договора, в том числе получены согласия третьих лиц на подписание Договора (если такое согласие требуется);</w:t>
      </w:r>
    </w:p>
    <w:p w:rsidR="00D07EEC" w:rsidRPr="001602A6" w:rsidRDefault="00D07EEC" w:rsidP="00160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1602A6">
        <w:rPr>
          <w:rFonts w:ascii="Times New Roman" w:hAnsi="Times New Roman"/>
          <w:snapToGrid w:val="0"/>
          <w:sz w:val="26"/>
          <w:szCs w:val="26"/>
        </w:rPr>
        <w:t xml:space="preserve">- при заключении настоящего Договора не нарушаются какие-либо нормы законодательства Российской Федерации и положения учредительных документов Стороны. </w:t>
      </w:r>
    </w:p>
    <w:p w:rsidR="00D07EEC" w:rsidRPr="001602A6" w:rsidRDefault="00D07EEC" w:rsidP="001602A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6"/>
          <w:szCs w:val="26"/>
        </w:rPr>
      </w:pPr>
      <w:r w:rsidRPr="001602A6">
        <w:rPr>
          <w:rFonts w:ascii="Times New Roman" w:hAnsi="Times New Roman"/>
          <w:snapToGrid w:val="0"/>
          <w:sz w:val="26"/>
          <w:szCs w:val="26"/>
        </w:rPr>
        <w:t>Сторона, нарушившая гарантии, указанные в настоящем пункте, обязуется полностью возместить другой Стороне документально подтвержденные убытки, понесенные в связи с таким нарушением.</w:t>
      </w:r>
    </w:p>
    <w:p w:rsidR="00D07EEC" w:rsidRPr="001602A6" w:rsidRDefault="00D07EEC" w:rsidP="001602A6">
      <w:pPr>
        <w:widowControl w:val="0"/>
        <w:numPr>
          <w:ilvl w:val="1"/>
          <w:numId w:val="3"/>
        </w:numPr>
        <w:tabs>
          <w:tab w:val="left" w:pos="0"/>
          <w:tab w:val="left" w:leader="underscore" w:pos="1276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 Все взаимоотношения Сторон</w:t>
      </w:r>
      <w:r w:rsidRPr="001602A6">
        <w:rPr>
          <w:rFonts w:ascii="Times New Roman" w:hAnsi="Times New Roman"/>
          <w:noProof/>
          <w:sz w:val="26"/>
          <w:szCs w:val="26"/>
        </w:rPr>
        <w:t>,</w:t>
      </w:r>
      <w:r w:rsidRPr="001602A6">
        <w:rPr>
          <w:rFonts w:ascii="Times New Roman" w:hAnsi="Times New Roman"/>
          <w:sz w:val="26"/>
          <w:szCs w:val="26"/>
        </w:rPr>
        <w:t xml:space="preserve"> не урегулированные настоящим Договором</w:t>
      </w:r>
      <w:r w:rsidRPr="001602A6">
        <w:rPr>
          <w:rFonts w:ascii="Times New Roman" w:hAnsi="Times New Roman"/>
          <w:noProof/>
          <w:sz w:val="26"/>
          <w:szCs w:val="26"/>
        </w:rPr>
        <w:t>,</w:t>
      </w:r>
      <w:r w:rsidRPr="001602A6">
        <w:rPr>
          <w:rFonts w:ascii="Times New Roman" w:hAnsi="Times New Roman"/>
          <w:sz w:val="26"/>
          <w:szCs w:val="26"/>
        </w:rPr>
        <w:t xml:space="preserve"> регулируются в соответствии с действующим законодательством Российской Федерации.</w:t>
      </w:r>
    </w:p>
    <w:p w:rsidR="00D07EEC" w:rsidRPr="001602A6" w:rsidRDefault="00D07EEC" w:rsidP="001602A6">
      <w:pPr>
        <w:widowControl w:val="0"/>
        <w:numPr>
          <w:ilvl w:val="1"/>
          <w:numId w:val="3"/>
        </w:numPr>
        <w:tabs>
          <w:tab w:val="left" w:pos="0"/>
          <w:tab w:val="left" w:leader="underscore" w:pos="1276"/>
          <w:tab w:val="left" w:leader="underscore" w:pos="3938"/>
          <w:tab w:val="left" w:leader="underscore" w:pos="7350"/>
          <w:tab w:val="left" w:leader="underscore" w:pos="803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 Настоящий Договор составлен в двух экземплярах, обладающих равной юридической силой, по одному экземпляру для каждой из Сторон.</w:t>
      </w:r>
    </w:p>
    <w:p w:rsidR="00C55D09" w:rsidRPr="001602A6" w:rsidRDefault="00C55D09" w:rsidP="001602A6">
      <w:pPr>
        <w:pStyle w:val="a3"/>
        <w:numPr>
          <w:ilvl w:val="1"/>
          <w:numId w:val="3"/>
        </w:numPr>
        <w:ind w:hanging="351"/>
        <w:rPr>
          <w:sz w:val="26"/>
          <w:szCs w:val="26"/>
        </w:rPr>
      </w:pPr>
      <w:r w:rsidRPr="001602A6">
        <w:rPr>
          <w:sz w:val="26"/>
          <w:szCs w:val="26"/>
        </w:rPr>
        <w:t xml:space="preserve">Неотъемлемой частью настоящего Договора являются: </w:t>
      </w:r>
    </w:p>
    <w:p w:rsidR="00D07EEC" w:rsidRPr="001602A6" w:rsidRDefault="00C55D09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Приложение №1 - </w:t>
      </w:r>
      <w:r w:rsidR="00D07EEC" w:rsidRPr="001602A6">
        <w:rPr>
          <w:rFonts w:ascii="Times New Roman" w:hAnsi="Times New Roman"/>
          <w:sz w:val="26"/>
          <w:szCs w:val="26"/>
        </w:rPr>
        <w:t>Форма Приложения на 1 л.</w:t>
      </w:r>
    </w:p>
    <w:p w:rsidR="00D07EEC" w:rsidRPr="001602A6" w:rsidRDefault="00C55D09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Приложение №2 - </w:t>
      </w:r>
      <w:r w:rsidR="00D07EEC" w:rsidRPr="001602A6">
        <w:rPr>
          <w:rFonts w:ascii="Times New Roman" w:hAnsi="Times New Roman"/>
          <w:sz w:val="26"/>
          <w:szCs w:val="26"/>
        </w:rPr>
        <w:t>Форма Заявки на 1 л.</w:t>
      </w:r>
    </w:p>
    <w:p w:rsidR="00D07EEC" w:rsidRPr="001602A6" w:rsidRDefault="00C55D09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Приложение №3 - </w:t>
      </w:r>
      <w:r w:rsidR="00D07EEC" w:rsidRPr="001602A6">
        <w:rPr>
          <w:rFonts w:ascii="Times New Roman" w:hAnsi="Times New Roman"/>
          <w:sz w:val="26"/>
          <w:szCs w:val="26"/>
        </w:rPr>
        <w:t>Форма Соглашения об о</w:t>
      </w:r>
      <w:r w:rsidR="00FF6356" w:rsidRPr="001602A6">
        <w:rPr>
          <w:rFonts w:ascii="Times New Roman" w:hAnsi="Times New Roman"/>
          <w:sz w:val="26"/>
          <w:szCs w:val="26"/>
        </w:rPr>
        <w:t>пределении цены на 1 л.</w:t>
      </w:r>
    </w:p>
    <w:p w:rsidR="00D07EEC" w:rsidRDefault="00C55D09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Приложение №4 - </w:t>
      </w:r>
      <w:r w:rsidR="00D07EEC" w:rsidRPr="001602A6">
        <w:rPr>
          <w:rFonts w:ascii="Times New Roman" w:hAnsi="Times New Roman"/>
          <w:sz w:val="26"/>
          <w:szCs w:val="26"/>
        </w:rPr>
        <w:t xml:space="preserve">Форма Соглашения о корректировке объемов поставки </w:t>
      </w:r>
      <w:r w:rsidR="00FF6356" w:rsidRPr="001602A6">
        <w:rPr>
          <w:rFonts w:ascii="Times New Roman" w:hAnsi="Times New Roman"/>
          <w:sz w:val="26"/>
          <w:szCs w:val="26"/>
        </w:rPr>
        <w:t>на 1 л.</w:t>
      </w:r>
    </w:p>
    <w:p w:rsidR="00616560" w:rsidRDefault="00616560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560" w:rsidRDefault="00616560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560" w:rsidRDefault="00616560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560" w:rsidRDefault="00616560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16560" w:rsidRPr="001602A6" w:rsidRDefault="00616560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07EEC" w:rsidRPr="001602A6" w:rsidRDefault="00D07EEC" w:rsidP="001602A6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caps/>
          <w:sz w:val="26"/>
          <w:szCs w:val="26"/>
        </w:rPr>
      </w:pPr>
      <w:r w:rsidRPr="001602A6">
        <w:rPr>
          <w:rFonts w:ascii="Times New Roman" w:hAnsi="Times New Roman"/>
          <w:b/>
          <w:caps/>
          <w:color w:val="000000"/>
          <w:sz w:val="26"/>
          <w:szCs w:val="26"/>
        </w:rPr>
        <w:t>Адреса и реквизиты сторон</w:t>
      </w:r>
    </w:p>
    <w:p w:rsidR="001602A6" w:rsidRPr="001602A6" w:rsidRDefault="001602A6" w:rsidP="001602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6"/>
          <w:szCs w:val="26"/>
        </w:rPr>
      </w:pPr>
    </w:p>
    <w:p w:rsidR="001602A6" w:rsidRPr="001602A6" w:rsidRDefault="001602A6" w:rsidP="001602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tbl>
      <w:tblPr>
        <w:tblW w:w="1006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5219"/>
      </w:tblGrid>
      <w:tr w:rsidR="00F45E6A" w:rsidRPr="00D24FC0" w:rsidTr="00E74222">
        <w:tc>
          <w:tcPr>
            <w:tcW w:w="4845" w:type="dxa"/>
          </w:tcPr>
          <w:p w:rsidR="00F45E6A" w:rsidRPr="00D24FC0" w:rsidRDefault="00F45E6A" w:rsidP="00E74222">
            <w:pPr>
              <w:tabs>
                <w:tab w:val="left" w:pos="4485"/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b/>
                <w:sz w:val="26"/>
                <w:szCs w:val="26"/>
              </w:rPr>
              <w:t>Поставщик:</w:t>
            </w:r>
          </w:p>
          <w:p w:rsidR="00F45E6A" w:rsidRDefault="00F45E6A" w:rsidP="00E74222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5E6A" w:rsidRPr="00D24FC0" w:rsidRDefault="00F45E6A" w:rsidP="00E74222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b/>
                <w:sz w:val="26"/>
                <w:szCs w:val="26"/>
              </w:rPr>
              <w:t>ООО «</w:t>
            </w:r>
            <w:r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_______________</w:t>
            </w:r>
            <w:r w:rsidRPr="00D24FC0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»  </w:t>
            </w:r>
          </w:p>
          <w:p w:rsidR="00F45E6A" w:rsidRPr="00D24FC0" w:rsidRDefault="00F45E6A" w:rsidP="00E74222">
            <w:pPr>
              <w:tabs>
                <w:tab w:val="left" w:pos="4485"/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      </w:t>
            </w:r>
          </w:p>
        </w:tc>
        <w:tc>
          <w:tcPr>
            <w:tcW w:w="5219" w:type="dxa"/>
          </w:tcPr>
          <w:p w:rsidR="00F45E6A" w:rsidRPr="00D24FC0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b/>
                <w:sz w:val="26"/>
                <w:szCs w:val="26"/>
              </w:rPr>
              <w:t>Покупатель:</w:t>
            </w:r>
          </w:p>
          <w:p w:rsidR="00F45E6A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5E6A" w:rsidRPr="00D24FC0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b/>
                <w:sz w:val="26"/>
                <w:szCs w:val="26"/>
              </w:rPr>
              <w:t>ООО «</w:t>
            </w:r>
            <w:r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_______________</w:t>
            </w:r>
            <w:r w:rsidRPr="00D24FC0">
              <w:rPr>
                <w:rFonts w:ascii="Times New Roman" w:eastAsia="Times New Roman" w:hAnsi="Times New Roman"/>
                <w:b/>
                <w:sz w:val="26"/>
                <w:szCs w:val="26"/>
              </w:rPr>
              <w:t>»</w:t>
            </w:r>
          </w:p>
        </w:tc>
      </w:tr>
      <w:tr w:rsidR="00F45E6A" w:rsidRPr="00FD30E4" w:rsidTr="00E74222">
        <w:trPr>
          <w:trHeight w:val="1872"/>
        </w:trPr>
        <w:tc>
          <w:tcPr>
            <w:tcW w:w="4845" w:type="dxa"/>
            <w:hideMark/>
          </w:tcPr>
          <w:p w:rsidR="00F45E6A" w:rsidRPr="00D24FC0" w:rsidRDefault="00F45E6A" w:rsidP="00E74222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Адрес места нахождения</w:t>
            </w:r>
            <w:r w:rsidRPr="00D24F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  <w:r w:rsidRPr="00D24FC0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  <w:p w:rsidR="00F45E6A" w:rsidRPr="00F45E6A" w:rsidRDefault="00F45E6A" w:rsidP="00E74222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Тел</w:t>
            </w:r>
            <w:r w:rsidRPr="00F45E6A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.:</w:t>
            </w:r>
            <w:r w:rsidRPr="00F45E6A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</w:t>
            </w:r>
          </w:p>
          <w:p w:rsidR="00F45E6A" w:rsidRPr="00910CD2" w:rsidRDefault="00F45E6A" w:rsidP="00E74222">
            <w:pPr>
              <w:tabs>
                <w:tab w:val="left" w:pos="4485"/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E</w:t>
            </w:r>
            <w:r w:rsidRPr="00910CD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-</w:t>
            </w:r>
            <w:r w:rsidRPr="00D24FC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en-US"/>
              </w:rPr>
              <w:t>mail</w:t>
            </w:r>
            <w:r w:rsidRPr="00910CD2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:</w:t>
            </w:r>
            <w:r w:rsidRPr="00910CD2">
              <w:rPr>
                <w:rFonts w:ascii="Times New Roman" w:eastAsia="Batang" w:hAnsi="Times New Roman"/>
                <w:bCs/>
                <w:sz w:val="26"/>
                <w:szCs w:val="26"/>
              </w:rPr>
              <w:t xml:space="preserve"> </w:t>
            </w:r>
          </w:p>
          <w:p w:rsidR="00F45E6A" w:rsidRDefault="00F45E6A" w:rsidP="00E74222">
            <w:pPr>
              <w:tabs>
                <w:tab w:val="left" w:pos="4485"/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D24FC0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Почтовый адрес:</w:t>
            </w:r>
          </w:p>
          <w:p w:rsidR="00F45E6A" w:rsidRPr="00AC6ADB" w:rsidRDefault="00F45E6A" w:rsidP="00E74222">
            <w:pPr>
              <w:spacing w:after="0" w:line="240" w:lineRule="auto"/>
              <w:rPr>
                <w:rFonts w:ascii="Times New Roman" w:hAnsi="Times New Roman"/>
                <w:b/>
                <w:color w:val="555555"/>
                <w:sz w:val="26"/>
                <w:szCs w:val="26"/>
                <w:shd w:val="clear" w:color="auto" w:fill="FFFFFF"/>
              </w:rPr>
            </w:pP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ОГРН </w:t>
            </w:r>
          </w:p>
          <w:p w:rsidR="00F45E6A" w:rsidRPr="00AC6ADB" w:rsidRDefault="00F45E6A" w:rsidP="00E74222">
            <w:pPr>
              <w:spacing w:after="0" w:line="240" w:lineRule="auto"/>
              <w:ind w:left="265" w:hanging="258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ИНН </w:t>
            </w:r>
          </w:p>
          <w:p w:rsidR="00F45E6A" w:rsidRPr="00AC6ADB" w:rsidRDefault="00F45E6A" w:rsidP="00E74222">
            <w:pPr>
              <w:spacing w:after="0" w:line="240" w:lineRule="auto"/>
              <w:ind w:left="265" w:hanging="258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 xml:space="preserve">КПП </w:t>
            </w:r>
          </w:p>
          <w:p w:rsidR="00F45E6A" w:rsidRPr="00AC6ADB" w:rsidRDefault="00F45E6A" w:rsidP="00E74222">
            <w:pPr>
              <w:spacing w:after="0" w:line="240" w:lineRule="auto"/>
              <w:ind w:left="265" w:hanging="258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ОКПО </w:t>
            </w:r>
          </w:p>
          <w:p w:rsidR="00F45E6A" w:rsidRPr="00AC6ADB" w:rsidRDefault="00F45E6A" w:rsidP="00E74222">
            <w:pPr>
              <w:keepNext/>
              <w:tabs>
                <w:tab w:val="left" w:pos="426"/>
              </w:tabs>
              <w:spacing w:after="0" w:line="240" w:lineRule="auto"/>
              <w:ind w:left="265" w:hanging="258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ОКВЭД </w:t>
            </w:r>
          </w:p>
          <w:p w:rsidR="00F45E6A" w:rsidRPr="00AC6ADB" w:rsidRDefault="00F45E6A" w:rsidP="00E74222">
            <w:pPr>
              <w:spacing w:after="0" w:line="240" w:lineRule="auto"/>
              <w:ind w:left="265" w:hanging="258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Банковские реквизиты: 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 w:hanging="258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>Р/счет №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 w:hanging="258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 w:hanging="258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>К/счет №</w:t>
            </w:r>
          </w:p>
          <w:p w:rsidR="00F45E6A" w:rsidRPr="00FD30E4" w:rsidRDefault="00F45E6A" w:rsidP="00E74222">
            <w:pPr>
              <w:tabs>
                <w:tab w:val="left" w:pos="4485"/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>БИК</w:t>
            </w:r>
          </w:p>
        </w:tc>
        <w:tc>
          <w:tcPr>
            <w:tcW w:w="5219" w:type="dxa"/>
          </w:tcPr>
          <w:p w:rsidR="00F45E6A" w:rsidRPr="00D24FC0" w:rsidRDefault="00F45E6A" w:rsidP="00E74222">
            <w:pPr>
              <w:spacing w:after="0" w:line="240" w:lineRule="auto"/>
              <w:ind w:left="265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Адрес места нахождения</w:t>
            </w:r>
            <w:r w:rsidRPr="00D24FC0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:rsidR="00F45E6A" w:rsidRPr="00910CD2" w:rsidRDefault="00F45E6A" w:rsidP="00E74222">
            <w:pPr>
              <w:tabs>
                <w:tab w:val="left" w:pos="426"/>
              </w:tabs>
              <w:spacing w:after="0" w:line="240" w:lineRule="auto"/>
              <w:ind w:left="265"/>
              <w:rPr>
                <w:rFonts w:ascii="Times New Roman" w:hAnsi="Times New Roman"/>
                <w:bCs/>
                <w:sz w:val="26"/>
                <w:szCs w:val="26"/>
              </w:rPr>
            </w:pPr>
            <w:r w:rsidRPr="00D24F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Тел</w:t>
            </w:r>
            <w:r w:rsidRPr="00910CD2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.:</w:t>
            </w:r>
            <w:r w:rsidRPr="00910CD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F45E6A" w:rsidRPr="00910CD2" w:rsidRDefault="00F45E6A" w:rsidP="00E74222">
            <w:pPr>
              <w:tabs>
                <w:tab w:val="left" w:pos="426"/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D24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E</w:t>
            </w:r>
            <w:r w:rsidRPr="00910CD2">
              <w:rPr>
                <w:rFonts w:ascii="Times New Roman" w:hAnsi="Times New Roman"/>
                <w:b/>
                <w:bCs/>
                <w:sz w:val="26"/>
                <w:szCs w:val="26"/>
              </w:rPr>
              <w:t>-</w:t>
            </w:r>
            <w:r w:rsidRPr="00D24FC0">
              <w:rPr>
                <w:rFonts w:ascii="Times New Roman" w:hAnsi="Times New Roman"/>
                <w:b/>
                <w:bCs/>
                <w:sz w:val="26"/>
                <w:szCs w:val="26"/>
                <w:lang w:val="en-US"/>
              </w:rPr>
              <w:t>mail</w:t>
            </w:r>
            <w:r w:rsidRPr="00910CD2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: </w:t>
            </w:r>
          </w:p>
          <w:p w:rsidR="00F45E6A" w:rsidRPr="00FD30E4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D24FC0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Почтовый</w:t>
            </w:r>
            <w:r w:rsidRPr="00FD30E4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 xml:space="preserve"> </w:t>
            </w:r>
            <w:r w:rsidRPr="00D24FC0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адрес</w:t>
            </w:r>
            <w:r w:rsidRPr="00FD30E4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:</w:t>
            </w:r>
          </w:p>
          <w:p w:rsidR="00F45E6A" w:rsidRPr="00AC6ADB" w:rsidRDefault="00F45E6A" w:rsidP="00E74222">
            <w:pPr>
              <w:spacing w:after="0" w:line="240" w:lineRule="auto"/>
              <w:rPr>
                <w:rFonts w:ascii="Times New Roman" w:hAnsi="Times New Roman"/>
                <w:b/>
                <w:color w:val="555555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</w:t>
            </w: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ОГРН </w:t>
            </w:r>
          </w:p>
          <w:p w:rsidR="00F45E6A" w:rsidRPr="00AC6ADB" w:rsidRDefault="00F45E6A" w:rsidP="00E74222">
            <w:pPr>
              <w:spacing w:after="0" w:line="240" w:lineRule="auto"/>
              <w:ind w:left="265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ИНН </w:t>
            </w:r>
          </w:p>
          <w:p w:rsidR="00F45E6A" w:rsidRPr="00AC6ADB" w:rsidRDefault="00F45E6A" w:rsidP="00E74222">
            <w:pPr>
              <w:spacing w:after="0" w:line="240" w:lineRule="auto"/>
              <w:ind w:left="265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 xml:space="preserve">КПП </w:t>
            </w:r>
          </w:p>
          <w:p w:rsidR="00F45E6A" w:rsidRPr="00AC6ADB" w:rsidRDefault="00F45E6A" w:rsidP="00E74222">
            <w:pPr>
              <w:spacing w:after="0" w:line="240" w:lineRule="auto"/>
              <w:ind w:left="265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ОКПО </w:t>
            </w:r>
          </w:p>
          <w:p w:rsidR="00F45E6A" w:rsidRPr="00AC6ADB" w:rsidRDefault="00F45E6A" w:rsidP="00E74222">
            <w:pPr>
              <w:keepNext/>
              <w:tabs>
                <w:tab w:val="left" w:pos="426"/>
              </w:tabs>
              <w:spacing w:after="0" w:line="240" w:lineRule="auto"/>
              <w:ind w:left="265"/>
              <w:outlineLvl w:val="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ОКВЭД </w:t>
            </w:r>
          </w:p>
          <w:p w:rsidR="00F45E6A" w:rsidRPr="00AC6ADB" w:rsidRDefault="00F45E6A" w:rsidP="00E74222">
            <w:pPr>
              <w:spacing w:after="0" w:line="240" w:lineRule="auto"/>
              <w:ind w:left="265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Банковские реквизиты: 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>Р/счет №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в 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>К/счет №</w:t>
            </w:r>
          </w:p>
          <w:p w:rsidR="00F45E6A" w:rsidRPr="00FD30E4" w:rsidRDefault="00F45E6A" w:rsidP="00E74222">
            <w:pPr>
              <w:tabs>
                <w:tab w:val="left" w:pos="426"/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>БИК</w:t>
            </w:r>
          </w:p>
        </w:tc>
      </w:tr>
      <w:tr w:rsidR="00F45E6A" w:rsidRPr="00D24FC0" w:rsidTr="00E74222">
        <w:tc>
          <w:tcPr>
            <w:tcW w:w="4845" w:type="dxa"/>
            <w:hideMark/>
          </w:tcPr>
          <w:p w:rsidR="00F45E6A" w:rsidRPr="00D24FC0" w:rsidRDefault="00F45E6A" w:rsidP="00E74222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sz w:val="26"/>
                <w:szCs w:val="26"/>
              </w:rPr>
              <w:t xml:space="preserve">        </w:t>
            </w:r>
          </w:p>
          <w:p w:rsidR="00F45E6A" w:rsidRPr="00D24FC0" w:rsidRDefault="00F45E6A" w:rsidP="00E74222">
            <w:pPr>
              <w:tabs>
                <w:tab w:val="left" w:pos="448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                                                                     </w:t>
            </w:r>
          </w:p>
        </w:tc>
        <w:tc>
          <w:tcPr>
            <w:tcW w:w="5219" w:type="dxa"/>
          </w:tcPr>
          <w:p w:rsidR="00F45E6A" w:rsidRPr="00AC6ADB" w:rsidRDefault="00F45E6A" w:rsidP="00E74222">
            <w:pPr>
              <w:spacing w:after="0" w:line="240" w:lineRule="auto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   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F45E6A" w:rsidRPr="00D24FC0" w:rsidTr="00E74222">
        <w:trPr>
          <w:trHeight w:val="828"/>
        </w:trPr>
        <w:tc>
          <w:tcPr>
            <w:tcW w:w="4845" w:type="dxa"/>
          </w:tcPr>
          <w:p w:rsidR="00F45E6A" w:rsidRDefault="00F45E6A" w:rsidP="00E74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D24FC0">
              <w:rPr>
                <w:rFonts w:ascii="Times New Roman" w:eastAsia="Times New Roman" w:hAnsi="Times New Roman"/>
                <w:b/>
                <w:sz w:val="26"/>
                <w:szCs w:val="26"/>
              </w:rPr>
              <w:t>Поставщик</w:t>
            </w:r>
          </w:p>
          <w:p w:rsidR="00F45E6A" w:rsidRPr="00D24FC0" w:rsidRDefault="00F45E6A" w:rsidP="00E74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5E6A" w:rsidRPr="00D24FC0" w:rsidRDefault="00F45E6A" w:rsidP="00E74222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5E6A" w:rsidRPr="00D24FC0" w:rsidRDefault="00F45E6A" w:rsidP="00E74222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D24FC0">
              <w:rPr>
                <w:rFonts w:ascii="Times New Roman" w:eastAsia="Batang" w:hAnsi="Times New Roman"/>
                <w:bCs/>
                <w:sz w:val="26"/>
                <w:szCs w:val="26"/>
              </w:rPr>
              <w:t>________________/</w:t>
            </w:r>
            <w:r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__________________</w:t>
            </w:r>
            <w:r w:rsidRPr="00D24FC0">
              <w:rPr>
                <w:rFonts w:ascii="Times New Roman" w:eastAsia="Batang" w:hAnsi="Times New Roman"/>
                <w:bCs/>
                <w:sz w:val="26"/>
                <w:szCs w:val="26"/>
              </w:rPr>
              <w:t>/</w:t>
            </w:r>
          </w:p>
        </w:tc>
        <w:tc>
          <w:tcPr>
            <w:tcW w:w="5219" w:type="dxa"/>
            <w:hideMark/>
          </w:tcPr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AC6ADB">
              <w:rPr>
                <w:rFonts w:ascii="Times New Roman" w:eastAsia="Times New Roman" w:hAnsi="Times New Roman"/>
                <w:b/>
                <w:sz w:val="26"/>
                <w:szCs w:val="26"/>
              </w:rPr>
              <w:t>Покупатель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F45E6A" w:rsidRPr="00AC6ADB" w:rsidRDefault="00F45E6A" w:rsidP="00E74222">
            <w:pPr>
              <w:tabs>
                <w:tab w:val="left" w:pos="5670"/>
              </w:tabs>
              <w:spacing w:after="0" w:line="240" w:lineRule="auto"/>
              <w:ind w:left="265"/>
              <w:jc w:val="both"/>
              <w:outlineLvl w:val="0"/>
              <w:rPr>
                <w:rFonts w:ascii="Times New Roman" w:eastAsia="Batang" w:hAnsi="Times New Roman"/>
                <w:b/>
                <w:bCs/>
                <w:sz w:val="26"/>
                <w:szCs w:val="26"/>
              </w:rPr>
            </w:pPr>
            <w:r w:rsidRPr="00AC6ADB">
              <w:rPr>
                <w:rFonts w:ascii="Times New Roman" w:eastAsia="Batang" w:hAnsi="Times New Roman"/>
                <w:b/>
                <w:bCs/>
                <w:sz w:val="26"/>
                <w:szCs w:val="26"/>
              </w:rPr>
              <w:t>________________/_______________/</w:t>
            </w:r>
          </w:p>
        </w:tc>
      </w:tr>
    </w:tbl>
    <w:p w:rsidR="006B1323" w:rsidRPr="001602A6" w:rsidRDefault="006B1323" w:rsidP="001602A6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aps/>
          <w:sz w:val="26"/>
          <w:szCs w:val="26"/>
        </w:rPr>
      </w:pPr>
    </w:p>
    <w:p w:rsidR="002A5C98" w:rsidRPr="001602A6" w:rsidRDefault="002A5C98" w:rsidP="001602A6">
      <w:pPr>
        <w:tabs>
          <w:tab w:val="left" w:pos="284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D6519" w:rsidRPr="001602A6" w:rsidRDefault="00BD6519" w:rsidP="001602A6">
      <w:pPr>
        <w:tabs>
          <w:tab w:val="left" w:pos="284"/>
        </w:tabs>
        <w:spacing w:after="0" w:line="240" w:lineRule="auto"/>
        <w:rPr>
          <w:rFonts w:ascii="Times New Roman" w:hAnsi="Times New Roman"/>
          <w:caps/>
          <w:sz w:val="26"/>
          <w:szCs w:val="26"/>
        </w:rPr>
      </w:pPr>
    </w:p>
    <w:p w:rsidR="00BD6519" w:rsidRPr="001602A6" w:rsidRDefault="00BD6519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194502" w:rsidRPr="001602A6" w:rsidRDefault="00194502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194502" w:rsidRPr="001602A6" w:rsidRDefault="00194502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194502" w:rsidRPr="001602A6" w:rsidRDefault="00194502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194502" w:rsidRPr="001602A6" w:rsidRDefault="00194502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194502" w:rsidRPr="001602A6" w:rsidRDefault="00194502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194502" w:rsidRPr="001602A6" w:rsidRDefault="00194502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194502" w:rsidRPr="001602A6" w:rsidRDefault="00194502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194502" w:rsidRPr="001602A6" w:rsidRDefault="00194502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F45E6A" w:rsidRDefault="00F45E6A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F45E6A" w:rsidRDefault="00F45E6A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F45E6A" w:rsidRDefault="00F45E6A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F45E6A" w:rsidRDefault="00F45E6A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F45E6A" w:rsidRDefault="00F45E6A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F45E6A" w:rsidRDefault="00F45E6A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F45E6A" w:rsidRDefault="00F45E6A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F45E6A" w:rsidRDefault="00F45E6A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D07EEC" w:rsidRPr="001602A6" w:rsidRDefault="00D07EEC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  <w:r w:rsidRPr="001602A6">
        <w:rPr>
          <w:sz w:val="26"/>
          <w:szCs w:val="26"/>
        </w:rPr>
        <w:lastRenderedPageBreak/>
        <w:t>Приложение № 1</w:t>
      </w:r>
    </w:p>
    <w:p w:rsidR="00D07EEC" w:rsidRPr="001602A6" w:rsidRDefault="00D07EEC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  <w:r w:rsidRPr="001602A6">
        <w:rPr>
          <w:sz w:val="26"/>
          <w:szCs w:val="26"/>
        </w:rPr>
        <w:t>к договору поставки</w:t>
      </w:r>
    </w:p>
    <w:p w:rsidR="00D07EEC" w:rsidRPr="001602A6" w:rsidRDefault="008A1F29" w:rsidP="001602A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</w:t>
      </w:r>
      <w:r w:rsidRPr="00D24FC0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_________</w:t>
      </w:r>
      <w:r w:rsidRPr="00D24FC0"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>__________</w:t>
      </w:r>
    </w:p>
    <w:p w:rsidR="00194502" w:rsidRPr="001602A6" w:rsidRDefault="00194502" w:rsidP="001602A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7EEC" w:rsidRPr="001602A6" w:rsidRDefault="00D07EEC" w:rsidP="001602A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(ФОРМА)</w:t>
      </w:r>
    </w:p>
    <w:p w:rsidR="00D07EEC" w:rsidRPr="001602A6" w:rsidRDefault="00D07EEC" w:rsidP="001602A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1602A6">
        <w:rPr>
          <w:rFonts w:ascii="Times New Roman" w:hAnsi="Times New Roman"/>
          <w:i/>
          <w:sz w:val="26"/>
          <w:szCs w:val="26"/>
        </w:rPr>
        <w:t>----------------------------------------------начало формы------------------------------------------------</w:t>
      </w:r>
    </w:p>
    <w:p w:rsidR="00D07EEC" w:rsidRPr="001602A6" w:rsidRDefault="00D07EEC" w:rsidP="001602A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b/>
          <w:sz w:val="26"/>
          <w:szCs w:val="26"/>
        </w:rPr>
        <w:t>ПРИЛОЖЕНИЕ</w:t>
      </w:r>
    </w:p>
    <w:p w:rsidR="00194502" w:rsidRPr="001602A6" w:rsidRDefault="00194502" w:rsidP="001602A6">
      <w:pPr>
        <w:tabs>
          <w:tab w:val="left" w:pos="567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1602A6" w:rsidP="001602A6">
      <w:pPr>
        <w:tabs>
          <w:tab w:val="left" w:pos="793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«__» __________ 20_</w:t>
      </w:r>
      <w:r w:rsidR="00D07EEC" w:rsidRPr="001602A6">
        <w:rPr>
          <w:rFonts w:ascii="Times New Roman" w:hAnsi="Times New Roman"/>
          <w:sz w:val="26"/>
          <w:szCs w:val="26"/>
        </w:rPr>
        <w:t>__ года</w:t>
      </w:r>
      <w:r w:rsidR="00D07EEC" w:rsidRPr="001602A6">
        <w:rPr>
          <w:rFonts w:ascii="Times New Roman" w:hAnsi="Times New Roman"/>
          <w:sz w:val="26"/>
          <w:szCs w:val="26"/>
        </w:rPr>
        <w:tab/>
        <w:t>№ ________</w:t>
      </w:r>
    </w:p>
    <w:p w:rsidR="00194502" w:rsidRPr="001602A6" w:rsidRDefault="00194502" w:rsidP="001602A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7EEC" w:rsidRPr="001602A6" w:rsidRDefault="009540B5" w:rsidP="001602A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Санкт-Петербург</w:t>
      </w:r>
    </w:p>
    <w:p w:rsidR="00D07EEC" w:rsidRPr="001602A6" w:rsidRDefault="00D07EEC" w:rsidP="001602A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94502" w:rsidRPr="001602A6" w:rsidRDefault="00194502" w:rsidP="001602A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7EEC" w:rsidRPr="001602A6" w:rsidRDefault="005E01DB" w:rsidP="001602A6">
      <w:pPr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6"/>
          <w:szCs w:val="26"/>
        </w:rPr>
      </w:pPr>
      <w:r w:rsidRPr="001602A6">
        <w:rPr>
          <w:rFonts w:ascii="Times New Roman" w:hAnsi="Times New Roman"/>
          <w:b/>
          <w:sz w:val="26"/>
          <w:szCs w:val="26"/>
        </w:rPr>
        <w:t>ООО «</w:t>
      </w:r>
      <w:r w:rsidR="00F45E6A">
        <w:rPr>
          <w:rFonts w:ascii="Times New Roman" w:hAnsi="Times New Roman"/>
          <w:b/>
          <w:sz w:val="26"/>
          <w:szCs w:val="26"/>
        </w:rPr>
        <w:t>________________________</w:t>
      </w:r>
      <w:r w:rsidRPr="001602A6">
        <w:rPr>
          <w:rFonts w:ascii="Times New Roman" w:hAnsi="Times New Roman"/>
          <w:b/>
          <w:sz w:val="26"/>
          <w:szCs w:val="26"/>
        </w:rPr>
        <w:t>»</w:t>
      </w:r>
      <w:r w:rsidR="00D07EEC" w:rsidRPr="001602A6">
        <w:rPr>
          <w:rFonts w:ascii="Times New Roman" w:hAnsi="Times New Roman"/>
          <w:sz w:val="26"/>
          <w:szCs w:val="26"/>
        </w:rPr>
        <w:t xml:space="preserve">, именуемое в дальнейшем </w:t>
      </w:r>
      <w:r w:rsidR="00D07EEC" w:rsidRPr="001602A6">
        <w:rPr>
          <w:rFonts w:ascii="Times New Roman" w:hAnsi="Times New Roman"/>
          <w:bCs/>
          <w:sz w:val="26"/>
          <w:szCs w:val="26"/>
        </w:rPr>
        <w:t>«Поставщик»</w:t>
      </w:r>
      <w:r w:rsidR="00D07EEC" w:rsidRPr="001602A6">
        <w:rPr>
          <w:rFonts w:ascii="Times New Roman" w:hAnsi="Times New Roman"/>
          <w:sz w:val="26"/>
          <w:szCs w:val="26"/>
        </w:rPr>
        <w:t>, в лице ___________________________________________, действующего на основании ___________________________, с одной стороны, и</w:t>
      </w:r>
      <w:r w:rsidR="001602A6">
        <w:rPr>
          <w:rFonts w:ascii="Times New Roman" w:hAnsi="Times New Roman"/>
          <w:sz w:val="26"/>
          <w:szCs w:val="26"/>
        </w:rPr>
        <w:t xml:space="preserve"> </w:t>
      </w:r>
      <w:r w:rsidR="00D07EEC" w:rsidRPr="001602A6">
        <w:rPr>
          <w:rFonts w:ascii="Times New Roman" w:hAnsi="Times New Roman"/>
          <w:b/>
          <w:sz w:val="26"/>
          <w:szCs w:val="26"/>
        </w:rPr>
        <w:t>_____________________________</w:t>
      </w:r>
      <w:r w:rsidR="00D07EEC" w:rsidRPr="001602A6">
        <w:rPr>
          <w:rFonts w:ascii="Times New Roman" w:hAnsi="Times New Roman"/>
          <w:sz w:val="26"/>
          <w:szCs w:val="26"/>
        </w:rPr>
        <w:t xml:space="preserve">, именуемое в дальнейшем </w:t>
      </w:r>
      <w:r w:rsidR="00D07EEC" w:rsidRPr="001602A6">
        <w:rPr>
          <w:rFonts w:ascii="Times New Roman" w:hAnsi="Times New Roman"/>
          <w:bCs/>
          <w:sz w:val="26"/>
          <w:szCs w:val="26"/>
        </w:rPr>
        <w:t>«Покупатель»</w:t>
      </w:r>
      <w:r w:rsidR="00D07EEC" w:rsidRPr="001602A6">
        <w:rPr>
          <w:rFonts w:ascii="Times New Roman" w:hAnsi="Times New Roman"/>
          <w:sz w:val="26"/>
          <w:szCs w:val="26"/>
        </w:rPr>
        <w:t>, в лице</w:t>
      </w:r>
      <w:r w:rsidR="001602A6">
        <w:rPr>
          <w:rFonts w:ascii="Times New Roman" w:hAnsi="Times New Roman"/>
          <w:sz w:val="26"/>
          <w:szCs w:val="26"/>
        </w:rPr>
        <w:t xml:space="preserve"> </w:t>
      </w:r>
      <w:r w:rsidR="00D07EEC" w:rsidRPr="001602A6">
        <w:rPr>
          <w:rFonts w:ascii="Times New Roman" w:hAnsi="Times New Roman"/>
          <w:sz w:val="26"/>
          <w:szCs w:val="26"/>
        </w:rPr>
        <w:t xml:space="preserve">_________________________________, действующего на основании ________________________, с другой стороны, именуемые вместе «Стороны», подписали настоящее приложение (далее – «Приложение») к договору поставки от </w:t>
      </w:r>
      <w:r w:rsidR="00D07EEC" w:rsidRPr="001602A6">
        <w:rPr>
          <w:rFonts w:ascii="Times New Roman" w:hAnsi="Times New Roman"/>
          <w:bCs/>
          <w:sz w:val="26"/>
          <w:szCs w:val="26"/>
        </w:rPr>
        <w:t>«__» _____ 20</w:t>
      </w:r>
      <w:r w:rsidR="001602A6">
        <w:rPr>
          <w:rFonts w:ascii="Times New Roman" w:hAnsi="Times New Roman"/>
          <w:bCs/>
          <w:sz w:val="26"/>
          <w:szCs w:val="26"/>
        </w:rPr>
        <w:t>_</w:t>
      </w:r>
      <w:r w:rsidR="00D07EEC" w:rsidRPr="001602A6">
        <w:rPr>
          <w:rFonts w:ascii="Times New Roman" w:hAnsi="Times New Roman"/>
          <w:bCs/>
          <w:sz w:val="26"/>
          <w:szCs w:val="26"/>
        </w:rPr>
        <w:t xml:space="preserve">__ года </w:t>
      </w:r>
      <w:r w:rsidR="00D07EEC" w:rsidRPr="001602A6">
        <w:rPr>
          <w:rFonts w:ascii="Times New Roman" w:hAnsi="Times New Roman"/>
          <w:sz w:val="26"/>
          <w:szCs w:val="26"/>
        </w:rPr>
        <w:t>№ ____________  (далее – «Договор») о нижеследующем:</w:t>
      </w:r>
    </w:p>
    <w:p w:rsidR="00D07EEC" w:rsidRPr="001602A6" w:rsidRDefault="00D07EEC" w:rsidP="001602A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6"/>
          <w:szCs w:val="26"/>
        </w:rPr>
      </w:pPr>
    </w:p>
    <w:tbl>
      <w:tblPr>
        <w:tblW w:w="9688" w:type="dxa"/>
        <w:tblInd w:w="93" w:type="dxa"/>
        <w:tblLook w:val="04A0" w:firstRow="1" w:lastRow="0" w:firstColumn="1" w:lastColumn="0" w:noHBand="0" w:noVBand="1"/>
      </w:tblPr>
      <w:tblGrid>
        <w:gridCol w:w="960"/>
        <w:gridCol w:w="1499"/>
        <w:gridCol w:w="2126"/>
        <w:gridCol w:w="2552"/>
        <w:gridCol w:w="2551"/>
      </w:tblGrid>
      <w:tr w:rsidR="00907584" w:rsidRPr="001602A6" w:rsidTr="001602A6">
        <w:trPr>
          <w:trHeight w:val="76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соответствии с условиями Договора Поставщик обязуется передать Покупателю в ______________ года Товар на следующих условиях:</w:t>
            </w:r>
          </w:p>
        </w:tc>
      </w:tr>
      <w:tr w:rsidR="00907584" w:rsidRPr="001602A6" w:rsidTr="001602A6">
        <w:trPr>
          <w:trHeight w:val="1290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Товара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Количество,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метрических тонн(± 10 %)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Цена за одну метрическую тонну, руб./</w:t>
            </w:r>
            <w:proofErr w:type="spellStart"/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тн</w:t>
            </w:r>
            <w:proofErr w:type="spellEnd"/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, включая НДС </w:t>
            </w:r>
            <w:r w:rsidR="00F5647D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 поставки Товара</w:t>
            </w:r>
          </w:p>
        </w:tc>
      </w:tr>
      <w:tr w:rsidR="00907584" w:rsidRPr="001602A6" w:rsidTr="001602A6">
        <w:trPr>
          <w:trHeight w:val="516"/>
        </w:trPr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907584" w:rsidRPr="001602A6" w:rsidTr="001602A6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Склад покупателя: </w:t>
            </w:r>
            <w:r w:rsidR="00D82458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___________________________________________________________</w:t>
            </w:r>
          </w:p>
        </w:tc>
      </w:tr>
      <w:tr w:rsidR="00907584" w:rsidRPr="001602A6" w:rsidTr="001602A6">
        <w:trPr>
          <w:trHeight w:val="7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Настоящее Приложение вступает в силу с момента подписания  и распространяет свое действие на отношения Сторон, возникшие с «</w:t>
            </w:r>
            <w:r w:rsidR="00D82458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D82458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_______20___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.</w:t>
            </w:r>
          </w:p>
        </w:tc>
      </w:tr>
      <w:tr w:rsidR="00907584" w:rsidRPr="001602A6" w:rsidTr="001602A6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87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07584" w:rsidRPr="001602A6" w:rsidRDefault="00907584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 всем остальном Стороны</w:t>
            </w:r>
            <w:proofErr w:type="gramEnd"/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руководствуются условиями Договора от 20</w:t>
            </w:r>
            <w:r w:rsid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 г.  №________</w:t>
            </w:r>
          </w:p>
        </w:tc>
      </w:tr>
    </w:tbl>
    <w:p w:rsidR="00D07EEC" w:rsidRPr="001602A6" w:rsidRDefault="00D07EEC" w:rsidP="001602A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/>
          <w:color w:val="000000"/>
          <w:sz w:val="26"/>
          <w:szCs w:val="26"/>
        </w:rPr>
      </w:pPr>
    </w:p>
    <w:p w:rsidR="00D07EEC" w:rsidRPr="001602A6" w:rsidRDefault="00D07EEC" w:rsidP="001602A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Поставщик:</w:t>
      </w:r>
      <w:r w:rsidRPr="001602A6">
        <w:rPr>
          <w:rFonts w:ascii="Times New Roman" w:hAnsi="Times New Roman"/>
          <w:sz w:val="26"/>
          <w:szCs w:val="26"/>
        </w:rPr>
        <w:tab/>
        <w:t>Покупатель:</w:t>
      </w:r>
    </w:p>
    <w:p w:rsidR="00D07EEC" w:rsidRPr="001602A6" w:rsidRDefault="00D07EEC" w:rsidP="001602A6">
      <w:pPr>
        <w:tabs>
          <w:tab w:val="left" w:pos="567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07EEC" w:rsidRDefault="00D07EEC" w:rsidP="001602A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1602A6">
        <w:rPr>
          <w:rFonts w:ascii="Times New Roman" w:hAnsi="Times New Roman"/>
          <w:i/>
          <w:sz w:val="26"/>
          <w:szCs w:val="26"/>
        </w:rPr>
        <w:t>---------------------------------------------окончание формы--------------------------------------------</w:t>
      </w:r>
    </w:p>
    <w:tbl>
      <w:tblPr>
        <w:tblW w:w="1003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5105"/>
      </w:tblGrid>
      <w:tr w:rsidR="00A773B5" w:rsidRPr="001602A6" w:rsidTr="00961356">
        <w:trPr>
          <w:trHeight w:val="828"/>
        </w:trPr>
        <w:tc>
          <w:tcPr>
            <w:tcW w:w="4926" w:type="dxa"/>
            <w:shd w:val="clear" w:color="auto" w:fill="auto"/>
          </w:tcPr>
          <w:p w:rsidR="00A773B5" w:rsidRPr="001602A6" w:rsidRDefault="00A773B5" w:rsidP="0096135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Поставщик</w:t>
            </w:r>
          </w:p>
          <w:p w:rsidR="00A773B5" w:rsidRPr="001602A6" w:rsidRDefault="00A773B5" w:rsidP="0096135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A773B5" w:rsidRPr="001602A6" w:rsidRDefault="00A773B5" w:rsidP="00304C76">
            <w:pPr>
              <w:tabs>
                <w:tab w:val="left" w:pos="5670"/>
              </w:tabs>
              <w:spacing w:after="0" w:line="240" w:lineRule="auto"/>
              <w:ind w:left="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_________________/</w:t>
            </w:r>
            <w:r w:rsidR="00F45E6A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</w:t>
            </w: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 xml:space="preserve">/                   </w:t>
            </w:r>
          </w:p>
        </w:tc>
        <w:tc>
          <w:tcPr>
            <w:tcW w:w="5105" w:type="dxa"/>
            <w:shd w:val="clear" w:color="auto" w:fill="auto"/>
          </w:tcPr>
          <w:p w:rsidR="00A773B5" w:rsidRPr="001602A6" w:rsidRDefault="00A773B5" w:rsidP="00961356">
            <w:pPr>
              <w:tabs>
                <w:tab w:val="left" w:pos="5670"/>
              </w:tabs>
              <w:spacing w:after="0" w:line="240" w:lineRule="auto"/>
              <w:ind w:left="852" w:hanging="564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Покупатель</w:t>
            </w:r>
          </w:p>
          <w:p w:rsidR="00A773B5" w:rsidRPr="001602A6" w:rsidRDefault="00A773B5" w:rsidP="00961356">
            <w:pPr>
              <w:tabs>
                <w:tab w:val="left" w:pos="5670"/>
              </w:tabs>
              <w:spacing w:after="0" w:line="240" w:lineRule="auto"/>
              <w:ind w:left="852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A773B5" w:rsidRPr="001602A6" w:rsidRDefault="00A773B5" w:rsidP="00304C76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 xml:space="preserve">     __________________/</w:t>
            </w:r>
            <w:r w:rsidR="008A1F29"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</w:t>
            </w:r>
            <w:r w:rsidRPr="001602A6"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  <w:t>/</w:t>
            </w:r>
          </w:p>
        </w:tc>
      </w:tr>
    </w:tbl>
    <w:p w:rsidR="00A773B5" w:rsidRDefault="00A773B5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8A1F29" w:rsidRDefault="008A1F29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</w:p>
    <w:p w:rsidR="00D07EEC" w:rsidRPr="001602A6" w:rsidRDefault="00D07EEC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  <w:r w:rsidRPr="001602A6">
        <w:rPr>
          <w:sz w:val="26"/>
          <w:szCs w:val="26"/>
        </w:rPr>
        <w:lastRenderedPageBreak/>
        <w:t>Приложение № 2</w:t>
      </w:r>
    </w:p>
    <w:p w:rsidR="00D07EEC" w:rsidRPr="001602A6" w:rsidRDefault="00D07EEC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  <w:r w:rsidRPr="001602A6">
        <w:rPr>
          <w:sz w:val="26"/>
          <w:szCs w:val="26"/>
        </w:rPr>
        <w:t>к договору поставки</w:t>
      </w:r>
    </w:p>
    <w:p w:rsidR="00D07EEC" w:rsidRPr="001602A6" w:rsidRDefault="002A5C98" w:rsidP="001602A6">
      <w:pPr>
        <w:shd w:val="clear" w:color="auto" w:fill="FFFFFF"/>
        <w:spacing w:after="0" w:line="240" w:lineRule="auto"/>
        <w:ind w:left="4956" w:firstLine="444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02A6">
        <w:rPr>
          <w:rFonts w:ascii="Times New Roman" w:eastAsia="Times New Roman" w:hAnsi="Times New Roman"/>
          <w:sz w:val="26"/>
          <w:szCs w:val="26"/>
          <w:lang w:val="en-US" w:eastAsia="ru-RU"/>
        </w:rPr>
        <w:t xml:space="preserve">    </w:t>
      </w:r>
      <w:r w:rsidRPr="001602A6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8A1F29" w:rsidRPr="00D24FC0">
        <w:rPr>
          <w:rFonts w:ascii="Times New Roman" w:hAnsi="Times New Roman"/>
          <w:sz w:val="26"/>
          <w:szCs w:val="26"/>
        </w:rPr>
        <w:t xml:space="preserve"> </w:t>
      </w:r>
      <w:r w:rsidR="008A1F29">
        <w:rPr>
          <w:rFonts w:ascii="Times New Roman" w:hAnsi="Times New Roman"/>
          <w:sz w:val="26"/>
          <w:szCs w:val="26"/>
        </w:rPr>
        <w:t>_________</w:t>
      </w:r>
      <w:r w:rsidR="008A1F29" w:rsidRPr="00D24FC0">
        <w:rPr>
          <w:rFonts w:ascii="Times New Roman" w:hAnsi="Times New Roman"/>
          <w:sz w:val="26"/>
          <w:szCs w:val="26"/>
        </w:rPr>
        <w:t xml:space="preserve"> г. №</w:t>
      </w:r>
      <w:r w:rsidR="008A1F29">
        <w:rPr>
          <w:rFonts w:ascii="Times New Roman" w:hAnsi="Times New Roman"/>
          <w:sz w:val="26"/>
          <w:szCs w:val="26"/>
        </w:rPr>
        <w:t>__________</w:t>
      </w:r>
    </w:p>
    <w:p w:rsidR="002A5C98" w:rsidRPr="001602A6" w:rsidRDefault="002A5C98" w:rsidP="001602A6">
      <w:pPr>
        <w:shd w:val="clear" w:color="auto" w:fill="FFFFFF"/>
        <w:spacing w:after="0" w:line="240" w:lineRule="auto"/>
        <w:ind w:left="4956" w:firstLine="444"/>
        <w:rPr>
          <w:rFonts w:ascii="Times New Roman" w:hAnsi="Times New Roman"/>
          <w:b/>
          <w:bCs/>
          <w:spacing w:val="-2"/>
          <w:sz w:val="26"/>
          <w:szCs w:val="26"/>
        </w:rPr>
      </w:pPr>
    </w:p>
    <w:p w:rsidR="00D07EEC" w:rsidRPr="001602A6" w:rsidRDefault="00D07EEC" w:rsidP="001602A6">
      <w:pPr>
        <w:shd w:val="clear" w:color="auto" w:fill="FFFFFF"/>
        <w:spacing w:after="0" w:line="240" w:lineRule="auto"/>
        <w:ind w:left="5664" w:hanging="5664"/>
        <w:jc w:val="center"/>
        <w:rPr>
          <w:rFonts w:ascii="Times New Roman" w:hAnsi="Times New Roman"/>
          <w:bCs/>
          <w:spacing w:val="-1"/>
          <w:sz w:val="26"/>
          <w:szCs w:val="26"/>
        </w:rPr>
      </w:pPr>
      <w:r w:rsidRPr="001602A6">
        <w:rPr>
          <w:rFonts w:ascii="Times New Roman" w:hAnsi="Times New Roman"/>
          <w:bCs/>
          <w:spacing w:val="-1"/>
          <w:sz w:val="26"/>
          <w:szCs w:val="26"/>
        </w:rPr>
        <w:t>(ФОРМА)</w:t>
      </w:r>
    </w:p>
    <w:p w:rsidR="00D07EEC" w:rsidRPr="001602A6" w:rsidRDefault="00D07EEC" w:rsidP="001602A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1602A6">
        <w:rPr>
          <w:rFonts w:ascii="Times New Roman" w:hAnsi="Times New Roman"/>
          <w:i/>
          <w:sz w:val="26"/>
          <w:szCs w:val="26"/>
        </w:rPr>
        <w:t>----------------------------------------------начало формы------------------------------------------------</w:t>
      </w:r>
    </w:p>
    <w:p w:rsidR="00D07EEC" w:rsidRPr="001602A6" w:rsidRDefault="00D07EEC" w:rsidP="001602A6">
      <w:pPr>
        <w:spacing w:after="0" w:line="240" w:lineRule="auto"/>
        <w:rPr>
          <w:rFonts w:ascii="Times New Roman" w:hAnsi="Times New Roman"/>
          <w:b/>
          <w:noProof/>
          <w:sz w:val="26"/>
          <w:szCs w:val="26"/>
        </w:rPr>
      </w:pPr>
      <w:r w:rsidRPr="001602A6">
        <w:rPr>
          <w:rFonts w:ascii="Times New Roman" w:hAnsi="Times New Roman"/>
          <w:b/>
          <w:noProof/>
          <w:sz w:val="26"/>
          <w:szCs w:val="26"/>
        </w:rPr>
        <w:t>На фирменном бланке организации</w:t>
      </w:r>
    </w:p>
    <w:p w:rsidR="00D07EEC" w:rsidRPr="001602A6" w:rsidRDefault="005E01DB" w:rsidP="001602A6">
      <w:pPr>
        <w:spacing w:after="0" w:line="240" w:lineRule="auto"/>
        <w:ind w:left="5670"/>
        <w:rPr>
          <w:rFonts w:ascii="Times New Roman" w:hAnsi="Times New Roman"/>
          <w:b/>
          <w:noProof/>
          <w:sz w:val="26"/>
          <w:szCs w:val="26"/>
        </w:rPr>
      </w:pPr>
      <w:r w:rsidRPr="001602A6">
        <w:rPr>
          <w:rFonts w:ascii="Times New Roman" w:hAnsi="Times New Roman"/>
          <w:b/>
          <w:noProof/>
          <w:sz w:val="26"/>
          <w:szCs w:val="26"/>
        </w:rPr>
        <w:t>Г</w:t>
      </w:r>
      <w:r w:rsidR="00D07EEC" w:rsidRPr="001602A6">
        <w:rPr>
          <w:rFonts w:ascii="Times New Roman" w:hAnsi="Times New Roman"/>
          <w:b/>
          <w:noProof/>
          <w:sz w:val="26"/>
          <w:szCs w:val="26"/>
        </w:rPr>
        <w:t>енерально</w:t>
      </w:r>
      <w:r w:rsidRPr="001602A6">
        <w:rPr>
          <w:rFonts w:ascii="Times New Roman" w:hAnsi="Times New Roman"/>
          <w:b/>
          <w:noProof/>
          <w:sz w:val="26"/>
          <w:szCs w:val="26"/>
        </w:rPr>
        <w:t>му</w:t>
      </w:r>
      <w:r w:rsidR="00D07EEC" w:rsidRPr="001602A6">
        <w:rPr>
          <w:rFonts w:ascii="Times New Roman" w:hAnsi="Times New Roman"/>
          <w:b/>
          <w:noProof/>
          <w:sz w:val="26"/>
          <w:szCs w:val="26"/>
        </w:rPr>
        <w:t xml:space="preserve"> директор</w:t>
      </w:r>
      <w:r w:rsidRPr="001602A6">
        <w:rPr>
          <w:rFonts w:ascii="Times New Roman" w:hAnsi="Times New Roman"/>
          <w:b/>
          <w:noProof/>
          <w:sz w:val="26"/>
          <w:szCs w:val="26"/>
        </w:rPr>
        <w:t>у</w:t>
      </w:r>
    </w:p>
    <w:p w:rsidR="00D07EEC" w:rsidRPr="001602A6" w:rsidRDefault="005E01DB" w:rsidP="001602A6">
      <w:pPr>
        <w:spacing w:after="0" w:line="240" w:lineRule="auto"/>
        <w:ind w:left="5670"/>
        <w:rPr>
          <w:rFonts w:ascii="Times New Roman" w:hAnsi="Times New Roman"/>
          <w:b/>
          <w:noProof/>
          <w:sz w:val="26"/>
          <w:szCs w:val="26"/>
        </w:rPr>
      </w:pPr>
      <w:r w:rsidRPr="001602A6">
        <w:rPr>
          <w:rFonts w:ascii="Times New Roman" w:hAnsi="Times New Roman"/>
          <w:b/>
          <w:bCs/>
          <w:sz w:val="26"/>
          <w:szCs w:val="26"/>
        </w:rPr>
        <w:t>ООО «</w:t>
      </w:r>
      <w:r w:rsidR="00F45E6A">
        <w:rPr>
          <w:rFonts w:ascii="Times New Roman" w:hAnsi="Times New Roman"/>
          <w:b/>
          <w:bCs/>
          <w:sz w:val="26"/>
          <w:szCs w:val="26"/>
        </w:rPr>
        <w:t>_____________________</w:t>
      </w:r>
      <w:r w:rsidRPr="001602A6">
        <w:rPr>
          <w:rFonts w:ascii="Times New Roman" w:hAnsi="Times New Roman"/>
          <w:b/>
          <w:bCs/>
          <w:sz w:val="26"/>
          <w:szCs w:val="26"/>
        </w:rPr>
        <w:t>»</w:t>
      </w:r>
    </w:p>
    <w:tbl>
      <w:tblPr>
        <w:tblW w:w="10116" w:type="dxa"/>
        <w:tblInd w:w="108" w:type="dxa"/>
        <w:tblLook w:val="0000" w:firstRow="0" w:lastRow="0" w:firstColumn="0" w:lastColumn="0" w:noHBand="0" w:noVBand="0"/>
      </w:tblPr>
      <w:tblGrid>
        <w:gridCol w:w="10116"/>
      </w:tblGrid>
      <w:tr w:rsidR="00D07EEC" w:rsidRPr="001602A6" w:rsidTr="00C96445">
        <w:trPr>
          <w:trHeight w:val="190"/>
        </w:trPr>
        <w:tc>
          <w:tcPr>
            <w:tcW w:w="10116" w:type="dxa"/>
          </w:tcPr>
          <w:p w:rsidR="00F45E6A" w:rsidRDefault="00F45E6A" w:rsidP="001602A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07EEC" w:rsidRPr="001602A6" w:rsidRDefault="00F45E6A" w:rsidP="001602A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540B5" w:rsidRPr="001602A6">
              <w:rPr>
                <w:rFonts w:ascii="Times New Roman" w:hAnsi="Times New Roman"/>
                <w:sz w:val="26"/>
                <w:szCs w:val="26"/>
              </w:rPr>
              <w:t>«__» _________ 20</w:t>
            </w:r>
            <w:r w:rsidR="001602A6">
              <w:rPr>
                <w:rFonts w:ascii="Times New Roman" w:hAnsi="Times New Roman"/>
                <w:sz w:val="26"/>
                <w:szCs w:val="26"/>
              </w:rPr>
              <w:t>__</w:t>
            </w:r>
            <w:r w:rsidR="009540B5" w:rsidRPr="001602A6">
              <w:rPr>
                <w:rFonts w:ascii="Times New Roman" w:hAnsi="Times New Roman"/>
                <w:sz w:val="26"/>
                <w:szCs w:val="26"/>
              </w:rPr>
              <w:t>_</w:t>
            </w:r>
            <w:r w:rsidR="00D07EEC" w:rsidRPr="001602A6">
              <w:rPr>
                <w:rFonts w:ascii="Times New Roman" w:hAnsi="Times New Roman"/>
                <w:sz w:val="26"/>
                <w:szCs w:val="26"/>
              </w:rPr>
              <w:t xml:space="preserve"> года №__________</w:t>
            </w:r>
          </w:p>
          <w:p w:rsidR="00D07EEC" w:rsidRPr="001602A6" w:rsidRDefault="00D07EEC" w:rsidP="001602A6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194502" w:rsidRPr="001602A6" w:rsidTr="00C96445">
        <w:trPr>
          <w:trHeight w:val="190"/>
        </w:trPr>
        <w:tc>
          <w:tcPr>
            <w:tcW w:w="10116" w:type="dxa"/>
          </w:tcPr>
          <w:p w:rsidR="00194502" w:rsidRPr="001602A6" w:rsidRDefault="00194502" w:rsidP="001602A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020D73" w:rsidRPr="001602A6" w:rsidRDefault="00020D73" w:rsidP="001602A6">
      <w:pPr>
        <w:shd w:val="clear" w:color="auto" w:fill="FFFFFF"/>
        <w:spacing w:line="240" w:lineRule="auto"/>
        <w:ind w:left="5664" w:hanging="5664"/>
        <w:jc w:val="center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1602A6">
        <w:rPr>
          <w:rFonts w:ascii="Times New Roman" w:hAnsi="Times New Roman"/>
          <w:b/>
          <w:bCs/>
          <w:spacing w:val="-1"/>
          <w:sz w:val="26"/>
          <w:szCs w:val="26"/>
        </w:rPr>
        <w:t>ЗАЯВКА-РАЗНАРЯДКА</w:t>
      </w:r>
    </w:p>
    <w:p w:rsidR="00020D73" w:rsidRPr="001602A6" w:rsidRDefault="00020D73" w:rsidP="001602A6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bCs/>
          <w:spacing w:val="-1"/>
          <w:sz w:val="26"/>
          <w:szCs w:val="26"/>
        </w:rPr>
      </w:pPr>
      <w:r w:rsidRPr="001602A6">
        <w:rPr>
          <w:rFonts w:ascii="Times New Roman" w:hAnsi="Times New Roman"/>
          <w:bCs/>
          <w:spacing w:val="-1"/>
          <w:sz w:val="26"/>
          <w:szCs w:val="26"/>
        </w:rPr>
        <w:t>Просим произвести отгрузку нефтепродуктов, оплаченных по договору                             от «_</w:t>
      </w:r>
      <w:r w:rsidR="001602A6" w:rsidRPr="001602A6">
        <w:rPr>
          <w:rFonts w:ascii="Times New Roman" w:hAnsi="Times New Roman"/>
          <w:bCs/>
          <w:spacing w:val="-1"/>
          <w:sz w:val="26"/>
          <w:szCs w:val="26"/>
        </w:rPr>
        <w:t>_» _</w:t>
      </w:r>
      <w:r w:rsidRPr="001602A6">
        <w:rPr>
          <w:rFonts w:ascii="Times New Roman" w:hAnsi="Times New Roman"/>
          <w:bCs/>
          <w:spacing w:val="-1"/>
          <w:sz w:val="26"/>
          <w:szCs w:val="26"/>
        </w:rPr>
        <w:t>____20</w:t>
      </w:r>
      <w:r w:rsidR="001602A6">
        <w:rPr>
          <w:rFonts w:ascii="Times New Roman" w:hAnsi="Times New Roman"/>
          <w:bCs/>
          <w:spacing w:val="-1"/>
          <w:sz w:val="26"/>
          <w:szCs w:val="26"/>
        </w:rPr>
        <w:t>__</w:t>
      </w:r>
      <w:r w:rsidRPr="001602A6">
        <w:rPr>
          <w:rFonts w:ascii="Times New Roman" w:hAnsi="Times New Roman"/>
          <w:bCs/>
          <w:spacing w:val="-1"/>
          <w:sz w:val="26"/>
          <w:szCs w:val="26"/>
        </w:rPr>
        <w:t>_г. № _________ на следующих условиях: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76DC" w:rsidRPr="001602A6" w:rsidTr="004F472A">
        <w:trPr>
          <w:trHeight w:val="135"/>
        </w:trPr>
        <w:tc>
          <w:tcPr>
            <w:tcW w:w="4785" w:type="dxa"/>
          </w:tcPr>
          <w:p w:rsidR="003576DC" w:rsidRPr="001602A6" w:rsidRDefault="003576DC" w:rsidP="001602A6">
            <w:pPr>
              <w:shd w:val="clear" w:color="auto" w:fill="FFFFFF"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Наименование, марка нефтепродуктов</w:t>
            </w:r>
          </w:p>
        </w:tc>
        <w:tc>
          <w:tcPr>
            <w:tcW w:w="4785" w:type="dxa"/>
          </w:tcPr>
          <w:p w:rsidR="003576DC" w:rsidRPr="001602A6" w:rsidRDefault="003576DC" w:rsidP="001602A6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sz w:val="26"/>
                <w:szCs w:val="26"/>
              </w:rPr>
              <w:t>Конденсат газовый</w:t>
            </w:r>
          </w:p>
        </w:tc>
      </w:tr>
      <w:tr w:rsidR="003576DC" w:rsidRPr="001602A6" w:rsidTr="007B496F">
        <w:tc>
          <w:tcPr>
            <w:tcW w:w="4785" w:type="dxa"/>
          </w:tcPr>
          <w:p w:rsidR="003576DC" w:rsidRPr="001602A6" w:rsidRDefault="003576DC" w:rsidP="001602A6">
            <w:pPr>
              <w:shd w:val="clear" w:color="auto" w:fill="FFFFFF"/>
              <w:spacing w:line="240" w:lineRule="auto"/>
              <w:ind w:left="10"/>
              <w:rPr>
                <w:rFonts w:ascii="Times New Roman" w:hAnsi="Times New Roman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Количество (тонн)</w:t>
            </w:r>
          </w:p>
        </w:tc>
        <w:tc>
          <w:tcPr>
            <w:tcW w:w="4785" w:type="dxa"/>
          </w:tcPr>
          <w:p w:rsidR="003576DC" w:rsidRPr="001602A6" w:rsidRDefault="003576DC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Пункт налива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4"/>
              <w:rPr>
                <w:rFonts w:ascii="Times New Roman" w:hAnsi="Times New Roman"/>
                <w:bCs/>
                <w:spacing w:val="-3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Дата отгрузки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  <w:t>Грузополучатель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  <w:t>Почтовый адрес грузополучателя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  <w:t>ИНН/КПП грузополучателя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  <w:t>ОКПО грузополучателя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  <w:t>Плательщик, адрес, банковские реквизиты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1602A6">
        <w:trPr>
          <w:trHeight w:val="695"/>
        </w:trPr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  <w:t>Дата и время прибытия транспортных средств под разгрузку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19"/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color w:val="000000" w:themeColor="text1"/>
                <w:spacing w:val="-3"/>
                <w:sz w:val="26"/>
                <w:szCs w:val="26"/>
              </w:rPr>
              <w:t>Пункт разгрузки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0D73" w:rsidRPr="001602A6" w:rsidTr="00C96445">
        <w:trPr>
          <w:trHeight w:val="414"/>
        </w:trPr>
        <w:tc>
          <w:tcPr>
            <w:tcW w:w="4785" w:type="dxa"/>
          </w:tcPr>
          <w:p w:rsidR="00020D73" w:rsidRPr="001602A6" w:rsidRDefault="00020D73" w:rsidP="001602A6">
            <w:pPr>
              <w:shd w:val="clear" w:color="auto" w:fill="FFFFFF"/>
              <w:spacing w:line="240" w:lineRule="auto"/>
              <w:ind w:left="29"/>
              <w:rPr>
                <w:rFonts w:ascii="Times New Roman" w:hAnsi="Times New Roman"/>
                <w:sz w:val="26"/>
                <w:szCs w:val="26"/>
              </w:rPr>
            </w:pPr>
            <w:r w:rsidRPr="001602A6">
              <w:rPr>
                <w:rFonts w:ascii="Times New Roman" w:hAnsi="Times New Roman"/>
                <w:bCs/>
                <w:spacing w:val="-3"/>
                <w:sz w:val="26"/>
                <w:szCs w:val="26"/>
              </w:rPr>
              <w:t>Особые отметки</w:t>
            </w:r>
          </w:p>
        </w:tc>
        <w:tc>
          <w:tcPr>
            <w:tcW w:w="4785" w:type="dxa"/>
          </w:tcPr>
          <w:p w:rsidR="00020D73" w:rsidRPr="001602A6" w:rsidRDefault="00020D73" w:rsidP="001602A6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20D73" w:rsidRPr="001602A6" w:rsidRDefault="00020D73" w:rsidP="001602A6">
      <w:pPr>
        <w:tabs>
          <w:tab w:val="left" w:pos="2041"/>
          <w:tab w:val="left" w:pos="4536"/>
          <w:tab w:val="left" w:pos="6237"/>
          <w:tab w:val="left" w:pos="7371"/>
          <w:tab w:val="left" w:pos="7513"/>
          <w:tab w:val="left" w:pos="9214"/>
        </w:tabs>
        <w:spacing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Приложение: Доверенность на _</w:t>
      </w:r>
      <w:r w:rsidR="00304C76">
        <w:rPr>
          <w:rFonts w:ascii="Times New Roman" w:hAnsi="Times New Roman"/>
          <w:sz w:val="26"/>
          <w:szCs w:val="26"/>
        </w:rPr>
        <w:t>__</w:t>
      </w:r>
      <w:r w:rsidRPr="001602A6">
        <w:rPr>
          <w:rFonts w:ascii="Times New Roman" w:hAnsi="Times New Roman"/>
          <w:sz w:val="26"/>
          <w:szCs w:val="26"/>
        </w:rPr>
        <w:t>л.</w:t>
      </w:r>
    </w:p>
    <w:p w:rsidR="00D07EEC" w:rsidRPr="001602A6" w:rsidRDefault="00D07EEC" w:rsidP="001602A6">
      <w:pPr>
        <w:tabs>
          <w:tab w:val="left" w:pos="4536"/>
          <w:tab w:val="left" w:pos="7513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______________________________</w:t>
      </w:r>
      <w:r w:rsidRPr="001602A6">
        <w:rPr>
          <w:rFonts w:ascii="Times New Roman" w:hAnsi="Times New Roman"/>
          <w:sz w:val="26"/>
          <w:szCs w:val="26"/>
        </w:rPr>
        <w:tab/>
        <w:t>____________</w:t>
      </w:r>
      <w:r w:rsidRPr="001602A6">
        <w:rPr>
          <w:rFonts w:ascii="Times New Roman" w:hAnsi="Times New Roman"/>
          <w:sz w:val="26"/>
          <w:szCs w:val="26"/>
        </w:rPr>
        <w:tab/>
        <w:t>_______________</w:t>
      </w:r>
    </w:p>
    <w:p w:rsidR="00D07EEC" w:rsidRPr="001602A6" w:rsidRDefault="00D07EEC" w:rsidP="001602A6">
      <w:pPr>
        <w:tabs>
          <w:tab w:val="left" w:pos="4820"/>
          <w:tab w:val="left" w:pos="7797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1602A6">
        <w:rPr>
          <w:rFonts w:ascii="Times New Roman" w:hAnsi="Times New Roman"/>
        </w:rPr>
        <w:t>(Наименование должности руководителя</w:t>
      </w:r>
      <w:r w:rsidRPr="001602A6">
        <w:rPr>
          <w:rFonts w:ascii="Times New Roman" w:hAnsi="Times New Roman"/>
        </w:rPr>
        <w:tab/>
        <w:t>(подпись)</w:t>
      </w:r>
      <w:r w:rsidRPr="001602A6">
        <w:rPr>
          <w:rFonts w:ascii="Times New Roman" w:hAnsi="Times New Roman"/>
        </w:rPr>
        <w:tab/>
        <w:t>(И.О. Фамилия)</w:t>
      </w:r>
    </w:p>
    <w:p w:rsidR="00D07EEC" w:rsidRPr="001602A6" w:rsidRDefault="00D07EEC" w:rsidP="001602A6">
      <w:pPr>
        <w:tabs>
          <w:tab w:val="left" w:pos="2041"/>
          <w:tab w:val="left" w:pos="4536"/>
          <w:tab w:val="left" w:pos="6237"/>
          <w:tab w:val="left" w:pos="7371"/>
          <w:tab w:val="left" w:pos="7513"/>
          <w:tab w:val="left" w:pos="9214"/>
        </w:tabs>
        <w:spacing w:after="0" w:line="240" w:lineRule="auto"/>
        <w:contextualSpacing/>
        <w:jc w:val="both"/>
        <w:rPr>
          <w:rFonts w:ascii="Times New Roman" w:hAnsi="Times New Roman"/>
        </w:rPr>
      </w:pPr>
      <w:r w:rsidRPr="001602A6">
        <w:rPr>
          <w:rFonts w:ascii="Times New Roman" w:hAnsi="Times New Roman"/>
        </w:rPr>
        <w:t>иного уполномоченного лица)</w:t>
      </w:r>
    </w:p>
    <w:p w:rsidR="00D07EEC" w:rsidRPr="001602A6" w:rsidRDefault="00D07EEC" w:rsidP="001602A6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МП</w:t>
      </w:r>
    </w:p>
    <w:p w:rsidR="002A5C98" w:rsidRDefault="00D07EEC" w:rsidP="001602A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1602A6">
        <w:rPr>
          <w:rFonts w:ascii="Times New Roman" w:hAnsi="Times New Roman"/>
          <w:i/>
          <w:sz w:val="26"/>
          <w:szCs w:val="26"/>
        </w:rPr>
        <w:t>---------------------------------------------окончание формы--------------------------------------------</w:t>
      </w:r>
    </w:p>
    <w:tbl>
      <w:tblPr>
        <w:tblW w:w="1003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5105"/>
      </w:tblGrid>
      <w:tr w:rsidR="00A773B5" w:rsidRPr="001602A6" w:rsidTr="00961356">
        <w:trPr>
          <w:trHeight w:val="828"/>
        </w:trPr>
        <w:tc>
          <w:tcPr>
            <w:tcW w:w="4926" w:type="dxa"/>
            <w:shd w:val="clear" w:color="auto" w:fill="auto"/>
          </w:tcPr>
          <w:p w:rsidR="00A773B5" w:rsidRPr="001602A6" w:rsidRDefault="00A773B5" w:rsidP="0096135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Поставщик</w:t>
            </w:r>
          </w:p>
          <w:p w:rsidR="00A773B5" w:rsidRPr="001602A6" w:rsidRDefault="00A773B5" w:rsidP="0096135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A773B5" w:rsidRPr="001602A6" w:rsidRDefault="00A773B5" w:rsidP="00304C76">
            <w:pPr>
              <w:tabs>
                <w:tab w:val="left" w:pos="5670"/>
              </w:tabs>
              <w:spacing w:after="0" w:line="240" w:lineRule="auto"/>
              <w:ind w:left="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_________________/</w:t>
            </w:r>
            <w:r w:rsidR="00F45E6A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</w:t>
            </w: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 xml:space="preserve">/                   </w:t>
            </w:r>
          </w:p>
        </w:tc>
        <w:tc>
          <w:tcPr>
            <w:tcW w:w="5105" w:type="dxa"/>
            <w:shd w:val="clear" w:color="auto" w:fill="auto"/>
          </w:tcPr>
          <w:p w:rsidR="00A773B5" w:rsidRPr="001602A6" w:rsidRDefault="00A773B5" w:rsidP="00961356">
            <w:pPr>
              <w:tabs>
                <w:tab w:val="left" w:pos="5670"/>
              </w:tabs>
              <w:spacing w:after="0" w:line="240" w:lineRule="auto"/>
              <w:ind w:left="852" w:hanging="564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Покупатель</w:t>
            </w:r>
          </w:p>
          <w:p w:rsidR="00A773B5" w:rsidRPr="001602A6" w:rsidRDefault="00A773B5" w:rsidP="00961356">
            <w:pPr>
              <w:tabs>
                <w:tab w:val="left" w:pos="5670"/>
              </w:tabs>
              <w:spacing w:after="0" w:line="240" w:lineRule="auto"/>
              <w:ind w:left="852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A773B5" w:rsidRPr="001602A6" w:rsidRDefault="00A773B5" w:rsidP="00304C76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 xml:space="preserve">     __________________/</w:t>
            </w:r>
            <w:r w:rsidR="008A1F29"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</w:t>
            </w:r>
            <w:r w:rsidRPr="001602A6"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  <w:t>/</w:t>
            </w:r>
          </w:p>
        </w:tc>
      </w:tr>
    </w:tbl>
    <w:p w:rsidR="00A773B5" w:rsidRDefault="00A773B5" w:rsidP="001602A6">
      <w:pPr>
        <w:pStyle w:val="a4"/>
        <w:tabs>
          <w:tab w:val="clear" w:pos="4677"/>
        </w:tabs>
        <w:ind w:left="5670"/>
        <w:jc w:val="both"/>
        <w:rPr>
          <w:sz w:val="26"/>
          <w:szCs w:val="26"/>
        </w:rPr>
      </w:pPr>
    </w:p>
    <w:p w:rsidR="00D07EEC" w:rsidRPr="001602A6" w:rsidRDefault="00547463" w:rsidP="001602A6">
      <w:pPr>
        <w:pStyle w:val="a4"/>
        <w:tabs>
          <w:tab w:val="clear" w:pos="4677"/>
        </w:tabs>
        <w:ind w:left="5670"/>
        <w:jc w:val="both"/>
        <w:rPr>
          <w:sz w:val="26"/>
          <w:szCs w:val="26"/>
        </w:rPr>
      </w:pPr>
      <w:r w:rsidRPr="001602A6">
        <w:rPr>
          <w:sz w:val="26"/>
          <w:szCs w:val="26"/>
        </w:rPr>
        <w:lastRenderedPageBreak/>
        <w:t>П</w:t>
      </w:r>
      <w:r w:rsidR="00D07EEC" w:rsidRPr="001602A6">
        <w:rPr>
          <w:sz w:val="26"/>
          <w:szCs w:val="26"/>
        </w:rPr>
        <w:t>риложение № 3</w:t>
      </w:r>
    </w:p>
    <w:p w:rsidR="00D07EEC" w:rsidRPr="001602A6" w:rsidRDefault="00D07EEC" w:rsidP="001602A6">
      <w:pPr>
        <w:pStyle w:val="a4"/>
        <w:tabs>
          <w:tab w:val="clear" w:pos="4677"/>
        </w:tabs>
        <w:ind w:left="5670"/>
        <w:rPr>
          <w:sz w:val="26"/>
          <w:szCs w:val="26"/>
        </w:rPr>
      </w:pPr>
      <w:r w:rsidRPr="001602A6">
        <w:rPr>
          <w:sz w:val="26"/>
          <w:szCs w:val="26"/>
        </w:rPr>
        <w:t>к договору поставки</w:t>
      </w:r>
    </w:p>
    <w:p w:rsidR="00D07EEC" w:rsidRPr="001602A6" w:rsidRDefault="008A1F29" w:rsidP="001602A6">
      <w:pPr>
        <w:pStyle w:val="a4"/>
        <w:tabs>
          <w:tab w:val="clear" w:pos="4677"/>
        </w:tabs>
        <w:ind w:left="5670"/>
        <w:jc w:val="both"/>
        <w:rPr>
          <w:b/>
          <w:sz w:val="26"/>
          <w:szCs w:val="26"/>
        </w:rPr>
      </w:pPr>
      <w:r>
        <w:rPr>
          <w:sz w:val="26"/>
          <w:szCs w:val="26"/>
        </w:rPr>
        <w:t>от</w:t>
      </w:r>
      <w:r w:rsidRPr="00D24FC0">
        <w:rPr>
          <w:sz w:val="26"/>
          <w:szCs w:val="26"/>
        </w:rPr>
        <w:t xml:space="preserve"> </w:t>
      </w:r>
      <w:r>
        <w:rPr>
          <w:sz w:val="26"/>
          <w:szCs w:val="26"/>
        </w:rPr>
        <w:t>_________</w:t>
      </w:r>
      <w:r w:rsidRPr="00D24FC0">
        <w:rPr>
          <w:sz w:val="26"/>
          <w:szCs w:val="26"/>
        </w:rPr>
        <w:t xml:space="preserve"> г. №</w:t>
      </w:r>
      <w:r>
        <w:rPr>
          <w:sz w:val="26"/>
          <w:szCs w:val="26"/>
        </w:rPr>
        <w:t>__________</w:t>
      </w:r>
    </w:p>
    <w:p w:rsidR="00D07EEC" w:rsidRPr="001602A6" w:rsidRDefault="00D07EEC" w:rsidP="001602A6">
      <w:pPr>
        <w:pStyle w:val="a4"/>
        <w:tabs>
          <w:tab w:val="clear" w:pos="4677"/>
        </w:tabs>
        <w:ind w:left="5670"/>
        <w:jc w:val="both"/>
        <w:rPr>
          <w:b/>
          <w:sz w:val="26"/>
          <w:szCs w:val="26"/>
        </w:rPr>
      </w:pPr>
    </w:p>
    <w:p w:rsidR="00D07EEC" w:rsidRPr="001602A6" w:rsidRDefault="00D07EEC" w:rsidP="001602A6">
      <w:pPr>
        <w:pStyle w:val="a4"/>
        <w:tabs>
          <w:tab w:val="clear" w:pos="4677"/>
        </w:tabs>
        <w:jc w:val="center"/>
        <w:rPr>
          <w:sz w:val="26"/>
          <w:szCs w:val="26"/>
        </w:rPr>
      </w:pPr>
      <w:r w:rsidRPr="001602A6">
        <w:rPr>
          <w:sz w:val="26"/>
          <w:szCs w:val="26"/>
        </w:rPr>
        <w:t>(ФОРМА)</w:t>
      </w:r>
    </w:p>
    <w:p w:rsidR="00D07EEC" w:rsidRPr="001602A6" w:rsidRDefault="00D07EEC" w:rsidP="001602A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1602A6">
        <w:rPr>
          <w:rFonts w:ascii="Times New Roman" w:hAnsi="Times New Roman"/>
          <w:i/>
          <w:sz w:val="26"/>
          <w:szCs w:val="26"/>
        </w:rPr>
        <w:t>----------------------------------------------начало формы------------------------------------------------</w:t>
      </w:r>
    </w:p>
    <w:p w:rsidR="00D07EEC" w:rsidRPr="001602A6" w:rsidRDefault="00D07EEC" w:rsidP="001602A6">
      <w:pPr>
        <w:pStyle w:val="a4"/>
        <w:tabs>
          <w:tab w:val="clear" w:pos="4677"/>
        </w:tabs>
        <w:jc w:val="center"/>
        <w:rPr>
          <w:b/>
          <w:sz w:val="26"/>
          <w:szCs w:val="26"/>
        </w:rPr>
      </w:pPr>
    </w:p>
    <w:p w:rsidR="00D07EEC" w:rsidRPr="001602A6" w:rsidRDefault="00D07EEC" w:rsidP="001602A6">
      <w:pPr>
        <w:pStyle w:val="a4"/>
        <w:tabs>
          <w:tab w:val="clear" w:pos="4677"/>
        </w:tabs>
        <w:jc w:val="center"/>
        <w:rPr>
          <w:b/>
          <w:sz w:val="26"/>
          <w:szCs w:val="26"/>
        </w:rPr>
      </w:pPr>
      <w:r w:rsidRPr="001602A6">
        <w:rPr>
          <w:b/>
          <w:sz w:val="26"/>
          <w:szCs w:val="26"/>
        </w:rPr>
        <w:t>СОГЛАШЕНИЕ ОБ ОПРЕДЕЛЕНИИ ЦЕНЫ</w:t>
      </w:r>
    </w:p>
    <w:p w:rsidR="00FF6356" w:rsidRPr="001602A6" w:rsidRDefault="00FF6356" w:rsidP="001602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7EEC" w:rsidRPr="001602A6" w:rsidRDefault="00D07EEC" w:rsidP="001602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«___» __________ 20</w:t>
      </w:r>
      <w:r w:rsidR="001602A6">
        <w:rPr>
          <w:rFonts w:ascii="Times New Roman" w:hAnsi="Times New Roman"/>
          <w:sz w:val="26"/>
          <w:szCs w:val="26"/>
        </w:rPr>
        <w:t>_</w:t>
      </w:r>
      <w:r w:rsidRPr="001602A6">
        <w:rPr>
          <w:rFonts w:ascii="Times New Roman" w:hAnsi="Times New Roman"/>
          <w:sz w:val="26"/>
          <w:szCs w:val="26"/>
        </w:rPr>
        <w:t xml:space="preserve">__ года                                                     </w:t>
      </w:r>
      <w:r w:rsidR="009540B5" w:rsidRPr="001602A6">
        <w:rPr>
          <w:rFonts w:ascii="Times New Roman" w:hAnsi="Times New Roman"/>
          <w:sz w:val="26"/>
          <w:szCs w:val="26"/>
        </w:rPr>
        <w:t xml:space="preserve">                       </w:t>
      </w:r>
      <w:r w:rsidRPr="001602A6">
        <w:rPr>
          <w:rFonts w:ascii="Times New Roman" w:hAnsi="Times New Roman"/>
          <w:sz w:val="26"/>
          <w:szCs w:val="26"/>
        </w:rPr>
        <w:t>№ __________</w:t>
      </w:r>
    </w:p>
    <w:p w:rsidR="001602A6" w:rsidRDefault="001602A6" w:rsidP="001602A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07EEC" w:rsidRPr="001602A6" w:rsidRDefault="009540B5" w:rsidP="001602A6">
      <w:pPr>
        <w:tabs>
          <w:tab w:val="left" w:pos="7938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Санкт-Петербург</w:t>
      </w:r>
    </w:p>
    <w:p w:rsidR="00D07EEC" w:rsidRPr="001602A6" w:rsidRDefault="00D07EEC" w:rsidP="001602A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07EEC" w:rsidRPr="001602A6" w:rsidRDefault="005E01DB" w:rsidP="001602A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b/>
          <w:bCs/>
          <w:sz w:val="26"/>
          <w:szCs w:val="26"/>
        </w:rPr>
        <w:t>ООО «</w:t>
      </w:r>
      <w:r w:rsidR="00F45E6A">
        <w:rPr>
          <w:rFonts w:ascii="Times New Roman" w:hAnsi="Times New Roman"/>
          <w:b/>
          <w:bCs/>
          <w:sz w:val="26"/>
          <w:szCs w:val="26"/>
        </w:rPr>
        <w:t>________________________</w:t>
      </w:r>
      <w:r w:rsidRPr="001602A6">
        <w:rPr>
          <w:rFonts w:ascii="Times New Roman" w:hAnsi="Times New Roman"/>
          <w:b/>
          <w:bCs/>
          <w:sz w:val="26"/>
          <w:szCs w:val="26"/>
        </w:rPr>
        <w:t>»</w:t>
      </w:r>
      <w:r w:rsidR="00D07EEC" w:rsidRPr="001602A6">
        <w:rPr>
          <w:rFonts w:ascii="Times New Roman" w:hAnsi="Times New Roman"/>
          <w:b/>
          <w:bCs/>
          <w:sz w:val="26"/>
          <w:szCs w:val="26"/>
        </w:rPr>
        <w:t xml:space="preserve">, </w:t>
      </w:r>
      <w:r w:rsidR="00D07EEC" w:rsidRPr="001602A6">
        <w:rPr>
          <w:rFonts w:ascii="Times New Roman" w:hAnsi="Times New Roman"/>
          <w:sz w:val="26"/>
          <w:szCs w:val="26"/>
        </w:rPr>
        <w:t>именуемое в дальнейшем «Поставщик», в лице _________________________________________, действующего на основании</w:t>
      </w:r>
      <w:r w:rsidR="00A773B5">
        <w:rPr>
          <w:rFonts w:ascii="Times New Roman" w:hAnsi="Times New Roman"/>
          <w:sz w:val="26"/>
          <w:szCs w:val="26"/>
        </w:rPr>
        <w:t xml:space="preserve"> </w:t>
      </w:r>
      <w:r w:rsidR="00D07EEC" w:rsidRPr="001602A6">
        <w:rPr>
          <w:rFonts w:ascii="Times New Roman" w:hAnsi="Times New Roman"/>
          <w:sz w:val="26"/>
          <w:szCs w:val="26"/>
        </w:rPr>
        <w:t>_____________________________, с одной стороны, и</w:t>
      </w:r>
      <w:r w:rsidR="00A773B5">
        <w:rPr>
          <w:rFonts w:ascii="Times New Roman" w:hAnsi="Times New Roman"/>
          <w:sz w:val="26"/>
          <w:szCs w:val="26"/>
        </w:rPr>
        <w:t xml:space="preserve"> </w:t>
      </w:r>
      <w:r w:rsidR="00D07EEC" w:rsidRPr="001602A6">
        <w:rPr>
          <w:rFonts w:ascii="Times New Roman" w:hAnsi="Times New Roman"/>
          <w:b/>
          <w:sz w:val="26"/>
          <w:szCs w:val="26"/>
        </w:rPr>
        <w:t>__________________________</w:t>
      </w:r>
      <w:r w:rsidR="00FF6356" w:rsidRPr="001602A6">
        <w:rPr>
          <w:rFonts w:ascii="Times New Roman" w:hAnsi="Times New Roman"/>
          <w:b/>
          <w:sz w:val="26"/>
          <w:szCs w:val="26"/>
        </w:rPr>
        <w:t>_</w:t>
      </w:r>
      <w:r w:rsidR="00D07EEC" w:rsidRPr="001602A6">
        <w:rPr>
          <w:rFonts w:ascii="Times New Roman" w:hAnsi="Times New Roman"/>
          <w:sz w:val="26"/>
          <w:szCs w:val="26"/>
        </w:rPr>
        <w:t>, именуемое в дальнейшем «Покупатель», в лице</w:t>
      </w:r>
      <w:r w:rsidR="00A773B5">
        <w:rPr>
          <w:rFonts w:ascii="Times New Roman" w:hAnsi="Times New Roman"/>
          <w:sz w:val="26"/>
          <w:szCs w:val="26"/>
        </w:rPr>
        <w:t xml:space="preserve"> _____________________</w:t>
      </w:r>
      <w:r w:rsidR="00D07EEC" w:rsidRPr="001602A6">
        <w:rPr>
          <w:rFonts w:ascii="Times New Roman" w:hAnsi="Times New Roman"/>
          <w:sz w:val="26"/>
          <w:szCs w:val="26"/>
        </w:rPr>
        <w:t xml:space="preserve">________, действующего на основании __________________________, с другой стороны, именуемые вместе «Стороны», заключили настоящее соглашение (далее – «Соглашение») к Договору поставки от </w:t>
      </w:r>
      <w:r w:rsidR="00D07EEC" w:rsidRPr="001602A6">
        <w:rPr>
          <w:rFonts w:ascii="Times New Roman" w:hAnsi="Times New Roman"/>
          <w:bCs/>
          <w:sz w:val="26"/>
          <w:szCs w:val="26"/>
        </w:rPr>
        <w:t>«__» _____ 20</w:t>
      </w:r>
      <w:r w:rsidR="00A773B5">
        <w:rPr>
          <w:rFonts w:ascii="Times New Roman" w:hAnsi="Times New Roman"/>
          <w:bCs/>
          <w:sz w:val="26"/>
          <w:szCs w:val="26"/>
        </w:rPr>
        <w:t>_</w:t>
      </w:r>
      <w:r w:rsidR="00D07EEC" w:rsidRPr="001602A6">
        <w:rPr>
          <w:rFonts w:ascii="Times New Roman" w:hAnsi="Times New Roman"/>
          <w:bCs/>
          <w:sz w:val="26"/>
          <w:szCs w:val="26"/>
        </w:rPr>
        <w:t xml:space="preserve">__ года </w:t>
      </w:r>
      <w:r w:rsidR="00D07EEC" w:rsidRPr="001602A6">
        <w:rPr>
          <w:rFonts w:ascii="Times New Roman" w:hAnsi="Times New Roman"/>
          <w:sz w:val="26"/>
          <w:szCs w:val="26"/>
        </w:rPr>
        <w:t xml:space="preserve">№ ____________  (далее – «Договор») и Приложению от </w:t>
      </w:r>
      <w:r w:rsidR="00D07EEC" w:rsidRPr="001602A6">
        <w:rPr>
          <w:rFonts w:ascii="Times New Roman" w:hAnsi="Times New Roman"/>
          <w:bCs/>
          <w:sz w:val="26"/>
          <w:szCs w:val="26"/>
        </w:rPr>
        <w:t>«__» _____ 20</w:t>
      </w:r>
      <w:r w:rsidR="00A773B5">
        <w:rPr>
          <w:rFonts w:ascii="Times New Roman" w:hAnsi="Times New Roman"/>
          <w:bCs/>
          <w:sz w:val="26"/>
          <w:szCs w:val="26"/>
        </w:rPr>
        <w:t>_</w:t>
      </w:r>
      <w:r w:rsidR="00D07EEC" w:rsidRPr="001602A6">
        <w:rPr>
          <w:rFonts w:ascii="Times New Roman" w:hAnsi="Times New Roman"/>
          <w:bCs/>
          <w:sz w:val="26"/>
          <w:szCs w:val="26"/>
        </w:rPr>
        <w:t xml:space="preserve">__ года </w:t>
      </w:r>
      <w:r w:rsidR="00D07EEC" w:rsidRPr="001602A6">
        <w:rPr>
          <w:rFonts w:ascii="Times New Roman" w:hAnsi="Times New Roman"/>
          <w:sz w:val="26"/>
          <w:szCs w:val="26"/>
        </w:rPr>
        <w:t>№ ____________</w:t>
      </w:r>
      <w:r w:rsidR="00A773B5">
        <w:rPr>
          <w:rFonts w:ascii="Times New Roman" w:hAnsi="Times New Roman"/>
          <w:sz w:val="26"/>
          <w:szCs w:val="26"/>
        </w:rPr>
        <w:t xml:space="preserve"> </w:t>
      </w:r>
      <w:r w:rsidR="00D07EEC" w:rsidRPr="001602A6">
        <w:rPr>
          <w:rFonts w:ascii="Times New Roman" w:hAnsi="Times New Roman"/>
          <w:sz w:val="26"/>
          <w:szCs w:val="26"/>
        </w:rPr>
        <w:t>о нижеследующем:</w:t>
      </w:r>
    </w:p>
    <w:p w:rsidR="00D07EEC" w:rsidRPr="001602A6" w:rsidRDefault="00D07EEC" w:rsidP="001602A6">
      <w:pPr>
        <w:pStyle w:val="a6"/>
        <w:ind w:firstLine="709"/>
        <w:rPr>
          <w:sz w:val="26"/>
          <w:szCs w:val="26"/>
          <w:lang w:val="ru-RU"/>
        </w:rPr>
      </w:pPr>
    </w:p>
    <w:tbl>
      <w:tblPr>
        <w:tblW w:w="9750" w:type="dxa"/>
        <w:tblLook w:val="04A0" w:firstRow="1" w:lastRow="0" w:firstColumn="1" w:lastColumn="0" w:noHBand="0" w:noVBand="1"/>
      </w:tblPr>
      <w:tblGrid>
        <w:gridCol w:w="957"/>
        <w:gridCol w:w="1304"/>
        <w:gridCol w:w="2402"/>
        <w:gridCol w:w="2684"/>
        <w:gridCol w:w="2403"/>
      </w:tblGrid>
      <w:tr w:rsidR="001134CD" w:rsidRPr="001602A6" w:rsidTr="00A773B5">
        <w:trPr>
          <w:trHeight w:val="106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4CD" w:rsidRPr="001602A6" w:rsidRDefault="001134CD" w:rsidP="00A773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Изменить пункт 1 Приложения_</w:t>
            </w:r>
            <w:r w:rsidR="00D82458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от__.__.20_</w:t>
            </w:r>
            <w:r w:rsidR="00A773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</w:t>
            </w:r>
            <w:r w:rsidR="00D82458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_№___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 и изложить его в следующей редакции: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В соответствии с условиями Договора Поставщик обязуется передать Покупателю в  20</w:t>
            </w:r>
            <w:r w:rsidR="00A773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года Товар на следующих условиях:</w:t>
            </w:r>
          </w:p>
        </w:tc>
      </w:tr>
      <w:tr w:rsidR="001134CD" w:rsidRPr="001602A6" w:rsidTr="00A773B5">
        <w:trPr>
          <w:trHeight w:val="1049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Товара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Количество,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br/>
              <w:t>метрических тонн(± 10 %)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Цена за одну метрическую тонну, руб./</w:t>
            </w:r>
            <w:proofErr w:type="spellStart"/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тн</w:t>
            </w:r>
            <w:proofErr w:type="spellEnd"/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, включая НДС </w:t>
            </w:r>
            <w:r w:rsidR="00F5647D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Период поставки Товара</w:t>
            </w:r>
          </w:p>
        </w:tc>
      </w:tr>
      <w:tr w:rsidR="001134CD" w:rsidRPr="001602A6" w:rsidTr="00A773B5">
        <w:trPr>
          <w:trHeight w:val="458"/>
        </w:trPr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</w:p>
        </w:tc>
      </w:tr>
      <w:tr w:rsidR="001134CD" w:rsidRPr="001602A6" w:rsidTr="00A773B5">
        <w:trPr>
          <w:trHeight w:val="703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4CD" w:rsidRPr="001602A6" w:rsidRDefault="001134CD" w:rsidP="00A773B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Настоящее Соглашение вступает в силу с момента подписания  и распространяет свое действие на отношения Сторон, возникшие с «</w:t>
            </w:r>
            <w:r w:rsidR="00D82458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»                    20</w:t>
            </w:r>
            <w:r w:rsidR="00A773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___</w:t>
            </w: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г.</w:t>
            </w:r>
          </w:p>
        </w:tc>
      </w:tr>
      <w:tr w:rsidR="001134CD" w:rsidRPr="001602A6" w:rsidTr="00A773B5">
        <w:trPr>
          <w:trHeight w:val="34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4CD" w:rsidRPr="001602A6" w:rsidRDefault="001134CD" w:rsidP="001602A6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8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34CD" w:rsidRPr="001602A6" w:rsidRDefault="001134CD" w:rsidP="00A773B5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всем остальном Стороны руководствуются условиями Договора </w:t>
            </w:r>
            <w:r w:rsidR="00A773B5">
              <w:rPr>
                <w:rFonts w:ascii="Times New Roman" w:hAnsi="Times New Roman"/>
                <w:sz w:val="26"/>
                <w:szCs w:val="26"/>
              </w:rPr>
              <w:t>_</w:t>
            </w:r>
            <w:proofErr w:type="gramStart"/>
            <w:r w:rsidR="00A773B5">
              <w:rPr>
                <w:rFonts w:ascii="Times New Roman" w:hAnsi="Times New Roman"/>
                <w:sz w:val="26"/>
                <w:szCs w:val="26"/>
              </w:rPr>
              <w:t>_._</w:t>
            </w:r>
            <w:proofErr w:type="gramEnd"/>
            <w:r w:rsidR="00A773B5">
              <w:rPr>
                <w:rFonts w:ascii="Times New Roman" w:hAnsi="Times New Roman"/>
                <w:sz w:val="26"/>
                <w:szCs w:val="26"/>
              </w:rPr>
              <w:t>_.20__</w:t>
            </w:r>
            <w:r w:rsidR="00D82458" w:rsidRPr="001602A6">
              <w:rPr>
                <w:rFonts w:ascii="Times New Roman" w:hAnsi="Times New Roman"/>
                <w:sz w:val="26"/>
                <w:szCs w:val="26"/>
              </w:rPr>
              <w:t>_ № __.</w:t>
            </w:r>
            <w:r w:rsidR="00D82458" w:rsidRPr="001602A6">
              <w:rPr>
                <w:rFonts w:ascii="Times New Roman" w:hAnsi="Times New Roman"/>
                <w:sz w:val="26"/>
                <w:szCs w:val="26"/>
              </w:rPr>
              <w:tab/>
            </w:r>
            <w:r w:rsidR="00D82458" w:rsidRPr="001602A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 Приложения </w:t>
            </w:r>
            <w:r w:rsidR="00D82458" w:rsidRPr="001602A6">
              <w:rPr>
                <w:rFonts w:ascii="Times New Roman" w:hAnsi="Times New Roman"/>
                <w:sz w:val="26"/>
                <w:szCs w:val="26"/>
              </w:rPr>
              <w:t>_</w:t>
            </w:r>
            <w:proofErr w:type="gramStart"/>
            <w:r w:rsidR="00D82458" w:rsidRPr="001602A6">
              <w:rPr>
                <w:rFonts w:ascii="Times New Roman" w:hAnsi="Times New Roman"/>
                <w:sz w:val="26"/>
                <w:szCs w:val="26"/>
              </w:rPr>
              <w:t>_._</w:t>
            </w:r>
            <w:proofErr w:type="gramEnd"/>
            <w:r w:rsidR="00D82458" w:rsidRPr="001602A6">
              <w:rPr>
                <w:rFonts w:ascii="Times New Roman" w:hAnsi="Times New Roman"/>
                <w:sz w:val="26"/>
                <w:szCs w:val="26"/>
              </w:rPr>
              <w:t>_.20</w:t>
            </w:r>
            <w:r w:rsidR="00A773B5">
              <w:rPr>
                <w:rFonts w:ascii="Times New Roman" w:hAnsi="Times New Roman"/>
                <w:sz w:val="26"/>
                <w:szCs w:val="26"/>
              </w:rPr>
              <w:t>__</w:t>
            </w:r>
            <w:r w:rsidR="00D82458" w:rsidRPr="001602A6">
              <w:rPr>
                <w:rFonts w:ascii="Times New Roman" w:hAnsi="Times New Roman"/>
                <w:sz w:val="26"/>
                <w:szCs w:val="26"/>
              </w:rPr>
              <w:t>_ № __.</w:t>
            </w:r>
            <w:r w:rsidR="00D82458" w:rsidRPr="001602A6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</w:tbl>
    <w:p w:rsidR="001134CD" w:rsidRPr="001602A6" w:rsidRDefault="001134CD" w:rsidP="001602A6">
      <w:pPr>
        <w:pStyle w:val="a6"/>
        <w:ind w:firstLine="709"/>
        <w:rPr>
          <w:sz w:val="26"/>
          <w:szCs w:val="26"/>
          <w:lang w:val="ru-RU"/>
        </w:rPr>
      </w:pPr>
    </w:p>
    <w:p w:rsidR="00D07EEC" w:rsidRPr="001602A6" w:rsidRDefault="00D07EEC" w:rsidP="001602A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Поставщик:</w:t>
      </w:r>
      <w:r w:rsidRPr="001602A6">
        <w:rPr>
          <w:rFonts w:ascii="Times New Roman" w:hAnsi="Times New Roman"/>
          <w:sz w:val="26"/>
          <w:szCs w:val="26"/>
        </w:rPr>
        <w:tab/>
        <w:t>Покупатель:</w:t>
      </w:r>
    </w:p>
    <w:p w:rsidR="00D07EEC" w:rsidRPr="001602A6" w:rsidRDefault="00D07EEC" w:rsidP="001602A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1602A6">
        <w:rPr>
          <w:rFonts w:ascii="Times New Roman" w:hAnsi="Times New Roman"/>
          <w:i/>
          <w:sz w:val="26"/>
          <w:szCs w:val="26"/>
        </w:rPr>
        <w:t>-------------------------------------------окончание формы--------------------------------------------</w:t>
      </w:r>
    </w:p>
    <w:tbl>
      <w:tblPr>
        <w:tblW w:w="10031" w:type="dxa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5105"/>
      </w:tblGrid>
      <w:tr w:rsidR="00A773B5" w:rsidRPr="001602A6" w:rsidTr="007F2889">
        <w:trPr>
          <w:trHeight w:val="828"/>
        </w:trPr>
        <w:tc>
          <w:tcPr>
            <w:tcW w:w="4926" w:type="dxa"/>
            <w:shd w:val="clear" w:color="auto" w:fill="auto"/>
          </w:tcPr>
          <w:p w:rsidR="00A773B5" w:rsidRPr="001602A6" w:rsidRDefault="00A773B5" w:rsidP="00A773B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Поставщик</w:t>
            </w:r>
          </w:p>
          <w:p w:rsidR="00A773B5" w:rsidRPr="001602A6" w:rsidRDefault="00A773B5" w:rsidP="00A773B5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A773B5" w:rsidRPr="001602A6" w:rsidRDefault="00A773B5" w:rsidP="00304C76">
            <w:pPr>
              <w:tabs>
                <w:tab w:val="left" w:pos="5670"/>
              </w:tabs>
              <w:spacing w:after="0" w:line="240" w:lineRule="auto"/>
              <w:ind w:left="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_________________/</w:t>
            </w:r>
            <w:r w:rsidR="00F45E6A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</w:t>
            </w: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 xml:space="preserve">/                   </w:t>
            </w:r>
          </w:p>
        </w:tc>
        <w:tc>
          <w:tcPr>
            <w:tcW w:w="5105" w:type="dxa"/>
            <w:shd w:val="clear" w:color="auto" w:fill="auto"/>
          </w:tcPr>
          <w:p w:rsidR="00A773B5" w:rsidRPr="001602A6" w:rsidRDefault="00A773B5" w:rsidP="00A773B5">
            <w:pPr>
              <w:tabs>
                <w:tab w:val="left" w:pos="5670"/>
              </w:tabs>
              <w:spacing w:after="0" w:line="240" w:lineRule="auto"/>
              <w:ind w:left="852" w:hanging="564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Покупатель</w:t>
            </w:r>
          </w:p>
          <w:p w:rsidR="00A773B5" w:rsidRPr="001602A6" w:rsidRDefault="00A773B5" w:rsidP="00A773B5">
            <w:pPr>
              <w:tabs>
                <w:tab w:val="left" w:pos="5670"/>
              </w:tabs>
              <w:spacing w:after="0" w:line="240" w:lineRule="auto"/>
              <w:ind w:left="852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A773B5" w:rsidRPr="001602A6" w:rsidRDefault="00A773B5" w:rsidP="00304C76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 xml:space="preserve">     __________________/</w:t>
            </w:r>
            <w:r w:rsidR="008A1F29"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</w:t>
            </w:r>
            <w:r w:rsidRPr="001602A6"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  <w:t>/</w:t>
            </w:r>
          </w:p>
        </w:tc>
      </w:tr>
    </w:tbl>
    <w:p w:rsidR="00A773B5" w:rsidRDefault="00A773B5" w:rsidP="001602A6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8A1F29" w:rsidRDefault="008A1F29" w:rsidP="001602A6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D07EEC" w:rsidRPr="001602A6" w:rsidRDefault="00D07EEC" w:rsidP="001602A6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  <w:r w:rsidRPr="001602A6">
        <w:rPr>
          <w:rFonts w:ascii="Times New Roman" w:hAnsi="Times New Roman"/>
          <w:sz w:val="26"/>
          <w:szCs w:val="26"/>
        </w:rPr>
        <w:lastRenderedPageBreak/>
        <w:t>Приложение №4</w:t>
      </w:r>
    </w:p>
    <w:p w:rsidR="00D07EEC" w:rsidRPr="001602A6" w:rsidRDefault="00D07EEC" w:rsidP="001602A6">
      <w:pPr>
        <w:tabs>
          <w:tab w:val="right" w:pos="9355"/>
        </w:tabs>
        <w:spacing w:after="0" w:line="240" w:lineRule="auto"/>
        <w:ind w:left="5954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к договору поставки</w:t>
      </w:r>
    </w:p>
    <w:p w:rsidR="00D07EEC" w:rsidRPr="001602A6" w:rsidRDefault="002A5C98" w:rsidP="001602A6">
      <w:pPr>
        <w:tabs>
          <w:tab w:val="right" w:pos="9355"/>
        </w:tabs>
        <w:spacing w:line="240" w:lineRule="auto"/>
        <w:ind w:left="5103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 xml:space="preserve">             </w:t>
      </w:r>
      <w:proofErr w:type="gramStart"/>
      <w:r w:rsidRPr="001602A6">
        <w:rPr>
          <w:rFonts w:ascii="Times New Roman" w:hAnsi="Times New Roman"/>
          <w:sz w:val="26"/>
          <w:szCs w:val="26"/>
        </w:rPr>
        <w:t xml:space="preserve">от </w:t>
      </w:r>
      <w:r w:rsidR="008A1F29" w:rsidRPr="00D24FC0">
        <w:rPr>
          <w:rFonts w:ascii="Times New Roman" w:hAnsi="Times New Roman"/>
          <w:sz w:val="26"/>
          <w:szCs w:val="26"/>
        </w:rPr>
        <w:t xml:space="preserve"> </w:t>
      </w:r>
      <w:r w:rsidR="008A1F29">
        <w:rPr>
          <w:rFonts w:ascii="Times New Roman" w:hAnsi="Times New Roman"/>
          <w:sz w:val="26"/>
          <w:szCs w:val="26"/>
        </w:rPr>
        <w:t>_</w:t>
      </w:r>
      <w:proofErr w:type="gramEnd"/>
      <w:r w:rsidR="008A1F29">
        <w:rPr>
          <w:rFonts w:ascii="Times New Roman" w:hAnsi="Times New Roman"/>
          <w:sz w:val="26"/>
          <w:szCs w:val="26"/>
        </w:rPr>
        <w:t>________</w:t>
      </w:r>
      <w:r w:rsidR="008A1F29" w:rsidRPr="00D24FC0">
        <w:rPr>
          <w:rFonts w:ascii="Times New Roman" w:hAnsi="Times New Roman"/>
          <w:sz w:val="26"/>
          <w:szCs w:val="26"/>
        </w:rPr>
        <w:t xml:space="preserve"> г. №</w:t>
      </w:r>
      <w:r w:rsidR="008A1F29">
        <w:rPr>
          <w:rFonts w:ascii="Times New Roman" w:hAnsi="Times New Roman"/>
          <w:sz w:val="26"/>
          <w:szCs w:val="26"/>
        </w:rPr>
        <w:t>__________</w:t>
      </w:r>
    </w:p>
    <w:p w:rsidR="00D07EEC" w:rsidRPr="001602A6" w:rsidRDefault="00D07EEC" w:rsidP="001602A6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(ФОРМА)</w:t>
      </w:r>
    </w:p>
    <w:p w:rsidR="00D07EEC" w:rsidRPr="001602A6" w:rsidRDefault="00D07EEC" w:rsidP="001602A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1602A6">
        <w:rPr>
          <w:rFonts w:ascii="Times New Roman" w:hAnsi="Times New Roman"/>
          <w:i/>
          <w:sz w:val="26"/>
          <w:szCs w:val="26"/>
        </w:rPr>
        <w:t>----------------------------------------------начало формы------------------------------------------------</w:t>
      </w:r>
    </w:p>
    <w:p w:rsidR="00C55D09" w:rsidRPr="001602A6" w:rsidRDefault="00C55D09" w:rsidP="001602A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602A6">
        <w:rPr>
          <w:rFonts w:ascii="Times New Roman" w:hAnsi="Times New Roman"/>
          <w:b/>
          <w:sz w:val="26"/>
          <w:szCs w:val="26"/>
        </w:rPr>
        <w:t>СОГЛАШЕНИЕ</w:t>
      </w:r>
      <w:r w:rsidR="00C55D09" w:rsidRPr="001602A6">
        <w:rPr>
          <w:rFonts w:ascii="Times New Roman" w:hAnsi="Times New Roman"/>
          <w:b/>
          <w:sz w:val="26"/>
          <w:szCs w:val="26"/>
        </w:rPr>
        <w:t xml:space="preserve"> О КОРРЕКТИРОВКЕ ОБЪЕМОВ ПОСТАВКИ</w:t>
      </w:r>
    </w:p>
    <w:p w:rsidR="00D07EEC" w:rsidRPr="00A773B5" w:rsidRDefault="00A773B5" w:rsidP="001602A6">
      <w:pPr>
        <w:tabs>
          <w:tab w:val="left" w:pos="7655"/>
        </w:tabs>
        <w:spacing w:line="240" w:lineRule="auto"/>
        <w:jc w:val="both"/>
        <w:rPr>
          <w:rFonts w:ascii="Times New Roman" w:hAnsi="Times New Roman"/>
          <w:sz w:val="26"/>
          <w:szCs w:val="26"/>
          <w:lang w:eastAsia="x-none"/>
        </w:rPr>
      </w:pPr>
      <w:r>
        <w:rPr>
          <w:rFonts w:ascii="Times New Roman" w:hAnsi="Times New Roman"/>
          <w:sz w:val="26"/>
          <w:szCs w:val="26"/>
          <w:lang w:eastAsia="x-none"/>
        </w:rPr>
        <w:t>«__» _______ 20__</w:t>
      </w:r>
      <w:r w:rsidR="00D07EEC" w:rsidRPr="001602A6">
        <w:rPr>
          <w:rFonts w:ascii="Times New Roman" w:hAnsi="Times New Roman"/>
          <w:sz w:val="26"/>
          <w:szCs w:val="26"/>
          <w:lang w:eastAsia="x-none"/>
        </w:rPr>
        <w:t>_ года</w:t>
      </w:r>
      <w:r w:rsidR="00C55D09" w:rsidRPr="001602A6">
        <w:rPr>
          <w:rFonts w:ascii="Times New Roman" w:hAnsi="Times New Roman"/>
          <w:sz w:val="26"/>
          <w:szCs w:val="26"/>
          <w:lang w:eastAsia="x-none"/>
        </w:rPr>
        <w:t xml:space="preserve">        </w:t>
      </w:r>
      <w:r>
        <w:rPr>
          <w:rFonts w:ascii="Times New Roman" w:hAnsi="Times New Roman"/>
          <w:sz w:val="26"/>
          <w:szCs w:val="26"/>
          <w:lang w:eastAsia="x-none"/>
        </w:rPr>
        <w:t xml:space="preserve">                                                                         </w:t>
      </w:r>
      <w:r w:rsidR="00D07EEC" w:rsidRPr="001602A6">
        <w:rPr>
          <w:rFonts w:ascii="Times New Roman" w:hAnsi="Times New Roman"/>
          <w:sz w:val="26"/>
          <w:szCs w:val="26"/>
          <w:lang w:eastAsia="x-none"/>
        </w:rPr>
        <w:t>№ ___________</w:t>
      </w:r>
    </w:p>
    <w:p w:rsidR="00D07EEC" w:rsidRPr="001602A6" w:rsidRDefault="009540B5" w:rsidP="001602A6">
      <w:pPr>
        <w:spacing w:line="240" w:lineRule="auto"/>
        <w:jc w:val="center"/>
        <w:rPr>
          <w:rFonts w:ascii="Times New Roman" w:hAnsi="Times New Roman"/>
          <w:sz w:val="26"/>
          <w:szCs w:val="26"/>
          <w:lang w:eastAsia="x-none"/>
        </w:rPr>
      </w:pPr>
      <w:r w:rsidRPr="001602A6">
        <w:rPr>
          <w:rFonts w:ascii="Times New Roman" w:hAnsi="Times New Roman"/>
          <w:sz w:val="26"/>
          <w:szCs w:val="26"/>
          <w:lang w:eastAsia="x-none"/>
        </w:rPr>
        <w:t>Санкт-Петербург</w:t>
      </w:r>
    </w:p>
    <w:p w:rsidR="00C55D09" w:rsidRPr="001602A6" w:rsidRDefault="00C55D09" w:rsidP="001602A6">
      <w:pPr>
        <w:spacing w:line="240" w:lineRule="auto"/>
        <w:jc w:val="center"/>
        <w:rPr>
          <w:rFonts w:ascii="Times New Roman" w:hAnsi="Times New Roman"/>
          <w:sz w:val="26"/>
          <w:szCs w:val="26"/>
          <w:lang w:eastAsia="x-none"/>
        </w:rPr>
      </w:pPr>
    </w:p>
    <w:p w:rsidR="00D07EEC" w:rsidRPr="001602A6" w:rsidRDefault="005E01DB" w:rsidP="001602A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b/>
          <w:bCs/>
          <w:sz w:val="26"/>
          <w:szCs w:val="26"/>
        </w:rPr>
        <w:t>ООО «</w:t>
      </w:r>
      <w:r w:rsidR="00F45E6A">
        <w:rPr>
          <w:rFonts w:ascii="Times New Roman" w:hAnsi="Times New Roman"/>
          <w:b/>
          <w:bCs/>
          <w:sz w:val="26"/>
          <w:szCs w:val="26"/>
        </w:rPr>
        <w:t>________________________</w:t>
      </w:r>
      <w:r w:rsidRPr="001602A6">
        <w:rPr>
          <w:rFonts w:ascii="Times New Roman" w:hAnsi="Times New Roman"/>
          <w:b/>
          <w:bCs/>
          <w:sz w:val="26"/>
          <w:szCs w:val="26"/>
        </w:rPr>
        <w:t xml:space="preserve">», </w:t>
      </w:r>
      <w:r w:rsidR="00D07EEC" w:rsidRPr="001602A6">
        <w:rPr>
          <w:rFonts w:ascii="Times New Roman" w:hAnsi="Times New Roman"/>
          <w:sz w:val="26"/>
          <w:szCs w:val="26"/>
          <w:lang w:val="x-none" w:eastAsia="x-none"/>
        </w:rPr>
        <w:t xml:space="preserve">именуемое в дальнейшем </w:t>
      </w:r>
      <w:r w:rsidR="00D07EEC" w:rsidRPr="001602A6">
        <w:rPr>
          <w:rFonts w:ascii="Times New Roman" w:hAnsi="Times New Roman"/>
          <w:bCs/>
          <w:sz w:val="26"/>
          <w:szCs w:val="26"/>
          <w:lang w:val="x-none" w:eastAsia="x-none"/>
        </w:rPr>
        <w:t>«</w:t>
      </w:r>
      <w:r w:rsidR="00D07EEC" w:rsidRPr="001602A6">
        <w:rPr>
          <w:rFonts w:ascii="Times New Roman" w:hAnsi="Times New Roman"/>
          <w:bCs/>
          <w:sz w:val="26"/>
          <w:szCs w:val="26"/>
          <w:lang w:eastAsia="x-none"/>
        </w:rPr>
        <w:t>Поставщик</w:t>
      </w:r>
      <w:r w:rsidR="00D07EEC" w:rsidRPr="001602A6">
        <w:rPr>
          <w:rFonts w:ascii="Times New Roman" w:hAnsi="Times New Roman"/>
          <w:bCs/>
          <w:sz w:val="26"/>
          <w:szCs w:val="26"/>
          <w:lang w:val="x-none" w:eastAsia="x-none"/>
        </w:rPr>
        <w:t>»</w:t>
      </w:r>
      <w:r w:rsidR="00D07EEC" w:rsidRPr="001602A6">
        <w:rPr>
          <w:rFonts w:ascii="Times New Roman" w:hAnsi="Times New Roman"/>
          <w:sz w:val="26"/>
          <w:szCs w:val="26"/>
          <w:lang w:val="x-none" w:eastAsia="x-none"/>
        </w:rPr>
        <w:t>, в лице</w:t>
      </w:r>
      <w:r w:rsidR="00D07EEC" w:rsidRPr="001602A6">
        <w:rPr>
          <w:rFonts w:ascii="Times New Roman" w:hAnsi="Times New Roman"/>
          <w:sz w:val="26"/>
          <w:szCs w:val="26"/>
          <w:lang w:eastAsia="x-none"/>
        </w:rPr>
        <w:t>______________________</w:t>
      </w:r>
      <w:r w:rsidR="00D07EEC" w:rsidRPr="001602A6">
        <w:rPr>
          <w:rFonts w:ascii="Times New Roman" w:hAnsi="Times New Roman"/>
          <w:sz w:val="26"/>
          <w:szCs w:val="26"/>
          <w:lang w:val="x-none" w:eastAsia="x-none"/>
        </w:rPr>
        <w:t xml:space="preserve">, действующего на основании </w:t>
      </w:r>
      <w:r w:rsidR="00FF6356" w:rsidRPr="001602A6">
        <w:rPr>
          <w:rFonts w:ascii="Times New Roman" w:hAnsi="Times New Roman"/>
          <w:sz w:val="26"/>
          <w:szCs w:val="26"/>
          <w:lang w:eastAsia="x-none"/>
        </w:rPr>
        <w:t>____________,</w:t>
      </w:r>
      <w:r w:rsidR="00D07EEC" w:rsidRPr="001602A6">
        <w:rPr>
          <w:rFonts w:ascii="Times New Roman" w:hAnsi="Times New Roman"/>
          <w:sz w:val="26"/>
          <w:szCs w:val="26"/>
          <w:lang w:eastAsia="x-none"/>
        </w:rPr>
        <w:t xml:space="preserve"> с одной стороны, и </w:t>
      </w:r>
      <w:r w:rsidR="00D07EEC" w:rsidRPr="001602A6">
        <w:rPr>
          <w:rFonts w:ascii="Times New Roman" w:hAnsi="Times New Roman"/>
          <w:b/>
          <w:sz w:val="26"/>
          <w:szCs w:val="26"/>
          <w:lang w:eastAsia="x-none"/>
        </w:rPr>
        <w:t>_________________________</w:t>
      </w:r>
      <w:r w:rsidR="00D07EEC" w:rsidRPr="001602A6">
        <w:rPr>
          <w:rFonts w:ascii="Times New Roman" w:hAnsi="Times New Roman"/>
          <w:sz w:val="26"/>
          <w:szCs w:val="26"/>
        </w:rPr>
        <w:t xml:space="preserve">, именуемое в дальнейшем </w:t>
      </w:r>
      <w:r w:rsidR="00D07EEC" w:rsidRPr="001602A6">
        <w:rPr>
          <w:rFonts w:ascii="Times New Roman" w:hAnsi="Times New Roman"/>
          <w:bCs/>
          <w:sz w:val="26"/>
          <w:szCs w:val="26"/>
        </w:rPr>
        <w:t>«Покупатель»</w:t>
      </w:r>
      <w:r w:rsidR="00D07EEC" w:rsidRPr="001602A6">
        <w:rPr>
          <w:rFonts w:ascii="Times New Roman" w:hAnsi="Times New Roman"/>
          <w:sz w:val="26"/>
          <w:szCs w:val="26"/>
        </w:rPr>
        <w:t>, в лице _____________________, действующего на основании ______________, с другой стороны, именуемые вместе «Стороны», заключили настоящее соглашение к договору поставки от «__» _________ 20</w:t>
      </w:r>
      <w:r w:rsidR="00A773B5">
        <w:rPr>
          <w:rFonts w:ascii="Times New Roman" w:hAnsi="Times New Roman"/>
          <w:sz w:val="26"/>
          <w:szCs w:val="26"/>
        </w:rPr>
        <w:t>__</w:t>
      </w:r>
      <w:r w:rsidR="00D07EEC" w:rsidRPr="001602A6">
        <w:rPr>
          <w:rFonts w:ascii="Times New Roman" w:hAnsi="Times New Roman"/>
          <w:sz w:val="26"/>
          <w:szCs w:val="26"/>
        </w:rPr>
        <w:t>_ года № ________ (далее – «Договор») о нижеследующем:</w:t>
      </w:r>
      <w:r w:rsidR="00D07EEC" w:rsidRPr="001602A6">
        <w:rPr>
          <w:rFonts w:ascii="Times New Roman" w:hAnsi="Times New Roman"/>
          <w:sz w:val="26"/>
          <w:szCs w:val="26"/>
        </w:rPr>
        <w:tab/>
        <w:t xml:space="preserve"> </w:t>
      </w:r>
    </w:p>
    <w:p w:rsidR="00D07EEC" w:rsidRPr="001602A6" w:rsidRDefault="00D07EEC" w:rsidP="001602A6">
      <w:pPr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1.</w:t>
      </w:r>
      <w:r w:rsidRPr="001602A6">
        <w:rPr>
          <w:rFonts w:ascii="Times New Roman" w:hAnsi="Times New Roman"/>
          <w:sz w:val="26"/>
          <w:szCs w:val="26"/>
        </w:rPr>
        <w:tab/>
        <w:t xml:space="preserve">Пункт 1 Приложения </w:t>
      </w:r>
      <w:proofErr w:type="gramStart"/>
      <w:r w:rsidRPr="001602A6">
        <w:rPr>
          <w:rFonts w:ascii="Times New Roman" w:hAnsi="Times New Roman"/>
          <w:sz w:val="26"/>
          <w:szCs w:val="26"/>
        </w:rPr>
        <w:t>от  _</w:t>
      </w:r>
      <w:proofErr w:type="gramEnd"/>
      <w:r w:rsidRPr="001602A6">
        <w:rPr>
          <w:rFonts w:ascii="Times New Roman" w:hAnsi="Times New Roman"/>
          <w:sz w:val="26"/>
          <w:szCs w:val="26"/>
        </w:rPr>
        <w:t>_.__.20</w:t>
      </w:r>
      <w:r w:rsidR="00A773B5">
        <w:rPr>
          <w:rFonts w:ascii="Times New Roman" w:hAnsi="Times New Roman"/>
          <w:sz w:val="26"/>
          <w:szCs w:val="26"/>
        </w:rPr>
        <w:t>_</w:t>
      </w:r>
      <w:r w:rsidRPr="001602A6">
        <w:rPr>
          <w:rFonts w:ascii="Times New Roman" w:hAnsi="Times New Roman"/>
          <w:sz w:val="26"/>
          <w:szCs w:val="26"/>
        </w:rPr>
        <w:t xml:space="preserve">__ № _______ читать в следующей редакции: «Наименование поставляемого Товара – ______________ марки _______________. Количество поставляемого Товара - _______ тонн (± 10 %)».  </w:t>
      </w:r>
    </w:p>
    <w:p w:rsidR="00D07EEC" w:rsidRPr="001602A6" w:rsidRDefault="00D07EEC" w:rsidP="001602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2.</w:t>
      </w:r>
      <w:r w:rsidRPr="001602A6">
        <w:rPr>
          <w:rFonts w:ascii="Times New Roman" w:hAnsi="Times New Roman"/>
          <w:sz w:val="26"/>
          <w:szCs w:val="26"/>
        </w:rPr>
        <w:tab/>
        <w:t>Настоящее Приложение вступает в силу с момента подписания и распространяет свое действие на отношения Сторон, возникшие с «___» _________ 20</w:t>
      </w:r>
      <w:r w:rsidR="00A773B5">
        <w:rPr>
          <w:rFonts w:ascii="Times New Roman" w:hAnsi="Times New Roman"/>
          <w:sz w:val="26"/>
          <w:szCs w:val="26"/>
        </w:rPr>
        <w:t>_</w:t>
      </w:r>
      <w:r w:rsidRPr="001602A6">
        <w:rPr>
          <w:rFonts w:ascii="Times New Roman" w:hAnsi="Times New Roman"/>
          <w:sz w:val="26"/>
          <w:szCs w:val="26"/>
        </w:rPr>
        <w:t>__ года.</w:t>
      </w:r>
    </w:p>
    <w:p w:rsidR="00D07EEC" w:rsidRPr="001602A6" w:rsidRDefault="00D07EEC" w:rsidP="001602A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602A6">
        <w:rPr>
          <w:rFonts w:ascii="Times New Roman" w:hAnsi="Times New Roman"/>
          <w:sz w:val="26"/>
          <w:szCs w:val="26"/>
        </w:rPr>
        <w:t>3.</w:t>
      </w:r>
      <w:r w:rsidRPr="001602A6">
        <w:rPr>
          <w:rFonts w:ascii="Times New Roman" w:hAnsi="Times New Roman"/>
          <w:sz w:val="26"/>
          <w:szCs w:val="26"/>
        </w:rPr>
        <w:tab/>
        <w:t>Во всем остальном Стороны руководствуются</w:t>
      </w:r>
      <w:r w:rsidR="00A773B5">
        <w:rPr>
          <w:rFonts w:ascii="Times New Roman" w:hAnsi="Times New Roman"/>
          <w:sz w:val="26"/>
          <w:szCs w:val="26"/>
        </w:rPr>
        <w:t xml:space="preserve"> условиями договора от _</w:t>
      </w:r>
      <w:proofErr w:type="gramStart"/>
      <w:r w:rsidR="00A773B5">
        <w:rPr>
          <w:rFonts w:ascii="Times New Roman" w:hAnsi="Times New Roman"/>
          <w:sz w:val="26"/>
          <w:szCs w:val="26"/>
        </w:rPr>
        <w:t>_._</w:t>
      </w:r>
      <w:proofErr w:type="gramEnd"/>
      <w:r w:rsidR="00A773B5">
        <w:rPr>
          <w:rFonts w:ascii="Times New Roman" w:hAnsi="Times New Roman"/>
          <w:sz w:val="26"/>
          <w:szCs w:val="26"/>
        </w:rPr>
        <w:t>_.20__</w:t>
      </w:r>
      <w:r w:rsidRPr="001602A6">
        <w:rPr>
          <w:rFonts w:ascii="Times New Roman" w:hAnsi="Times New Roman"/>
          <w:sz w:val="26"/>
          <w:szCs w:val="26"/>
        </w:rPr>
        <w:t>_</w:t>
      </w:r>
      <w:r w:rsidR="00FF6356" w:rsidRPr="001602A6">
        <w:rPr>
          <w:rFonts w:ascii="Times New Roman" w:hAnsi="Times New Roman"/>
          <w:sz w:val="26"/>
          <w:szCs w:val="26"/>
        </w:rPr>
        <w:t xml:space="preserve"> № __</w:t>
      </w:r>
      <w:r w:rsidRPr="001602A6">
        <w:rPr>
          <w:rFonts w:ascii="Times New Roman" w:hAnsi="Times New Roman"/>
          <w:sz w:val="26"/>
          <w:szCs w:val="26"/>
        </w:rPr>
        <w:t>.</w:t>
      </w:r>
      <w:r w:rsidRPr="001602A6">
        <w:rPr>
          <w:rFonts w:ascii="Times New Roman" w:hAnsi="Times New Roman"/>
          <w:sz w:val="26"/>
          <w:szCs w:val="26"/>
        </w:rPr>
        <w:tab/>
      </w:r>
    </w:p>
    <w:p w:rsidR="00FF6356" w:rsidRPr="001602A6" w:rsidRDefault="00FF6356" w:rsidP="001602A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D07EEC" w:rsidRPr="001602A6" w:rsidRDefault="00D07EEC" w:rsidP="001602A6">
      <w:pPr>
        <w:tabs>
          <w:tab w:val="left" w:pos="5670"/>
        </w:tabs>
        <w:spacing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602A6">
        <w:rPr>
          <w:rFonts w:ascii="Times New Roman" w:hAnsi="Times New Roman"/>
          <w:sz w:val="26"/>
          <w:szCs w:val="26"/>
        </w:rPr>
        <w:t>Поставщик:</w:t>
      </w:r>
      <w:r w:rsidRPr="001602A6">
        <w:rPr>
          <w:rFonts w:ascii="Times New Roman" w:hAnsi="Times New Roman"/>
          <w:sz w:val="26"/>
          <w:szCs w:val="26"/>
        </w:rPr>
        <w:tab/>
        <w:t>Покупатель:</w:t>
      </w:r>
    </w:p>
    <w:p w:rsidR="00D07EEC" w:rsidRPr="001602A6" w:rsidRDefault="00D07EEC" w:rsidP="001602A6">
      <w:pPr>
        <w:tabs>
          <w:tab w:val="left" w:pos="567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  <w:lang w:eastAsia="ru-RU"/>
        </w:rPr>
      </w:pPr>
      <w:r w:rsidRPr="001602A6">
        <w:rPr>
          <w:rFonts w:ascii="Times New Roman" w:hAnsi="Times New Roman"/>
          <w:i/>
          <w:sz w:val="26"/>
          <w:szCs w:val="26"/>
        </w:rPr>
        <w:t>---------------------------------------------окончание формы--------------------------------------------</w:t>
      </w:r>
    </w:p>
    <w:p w:rsidR="00D07EEC" w:rsidRPr="001602A6" w:rsidRDefault="00D07EEC" w:rsidP="001602A6">
      <w:pPr>
        <w:tabs>
          <w:tab w:val="left" w:pos="5670"/>
        </w:tabs>
        <w:spacing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6"/>
        <w:gridCol w:w="4927"/>
      </w:tblGrid>
      <w:tr w:rsidR="0080546A" w:rsidRPr="001602A6" w:rsidTr="007F2889">
        <w:trPr>
          <w:trHeight w:val="828"/>
        </w:trPr>
        <w:tc>
          <w:tcPr>
            <w:tcW w:w="4926" w:type="dxa"/>
            <w:shd w:val="clear" w:color="auto" w:fill="auto"/>
          </w:tcPr>
          <w:p w:rsidR="0080546A" w:rsidRPr="001602A6" w:rsidRDefault="0080546A" w:rsidP="001602A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Поставщик</w:t>
            </w:r>
          </w:p>
          <w:p w:rsidR="0080546A" w:rsidRPr="001602A6" w:rsidRDefault="0080546A" w:rsidP="001602A6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80546A" w:rsidRPr="001602A6" w:rsidRDefault="002A5C98" w:rsidP="00304C76">
            <w:pPr>
              <w:tabs>
                <w:tab w:val="left" w:pos="5670"/>
              </w:tabs>
              <w:spacing w:after="0" w:line="240" w:lineRule="auto"/>
              <w:ind w:left="108"/>
              <w:jc w:val="both"/>
              <w:outlineLvl w:val="0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_________________/</w:t>
            </w:r>
            <w:r w:rsidR="00F45E6A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</w:t>
            </w: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 xml:space="preserve">/                   </w:t>
            </w:r>
          </w:p>
        </w:tc>
        <w:tc>
          <w:tcPr>
            <w:tcW w:w="4927" w:type="dxa"/>
            <w:shd w:val="clear" w:color="auto" w:fill="auto"/>
          </w:tcPr>
          <w:p w:rsidR="0080546A" w:rsidRPr="001602A6" w:rsidRDefault="0080546A" w:rsidP="001602A6">
            <w:pPr>
              <w:tabs>
                <w:tab w:val="left" w:pos="5670"/>
              </w:tabs>
              <w:spacing w:after="0" w:line="240" w:lineRule="auto"/>
              <w:ind w:left="852" w:hanging="564"/>
              <w:jc w:val="both"/>
              <w:outlineLvl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Покупатель</w:t>
            </w:r>
          </w:p>
          <w:p w:rsidR="0080546A" w:rsidRPr="001602A6" w:rsidRDefault="0080546A" w:rsidP="001602A6">
            <w:pPr>
              <w:tabs>
                <w:tab w:val="left" w:pos="5670"/>
              </w:tabs>
              <w:spacing w:after="0" w:line="240" w:lineRule="auto"/>
              <w:ind w:left="852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:rsidR="0080546A" w:rsidRPr="001602A6" w:rsidRDefault="007F2889" w:rsidP="00304C76">
            <w:pPr>
              <w:tabs>
                <w:tab w:val="left" w:pos="5670"/>
              </w:tabs>
              <w:spacing w:after="0" w:line="240" w:lineRule="auto"/>
              <w:jc w:val="both"/>
              <w:outlineLvl w:val="0"/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</w:pPr>
            <w:r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 xml:space="preserve">     </w:t>
            </w:r>
            <w:r w:rsidR="002A5C98"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__________________/</w:t>
            </w:r>
            <w:r w:rsidR="008A1F29" w:rsidRPr="001602A6">
              <w:rPr>
                <w:rFonts w:ascii="Times New Roman" w:eastAsia="Batang" w:hAnsi="Times New Roman"/>
                <w:b/>
                <w:bCs/>
                <w:sz w:val="26"/>
                <w:szCs w:val="26"/>
                <w:lang w:eastAsia="ru-RU"/>
              </w:rPr>
              <w:t>______________</w:t>
            </w:r>
            <w:r w:rsidR="002A5C98" w:rsidRPr="001602A6">
              <w:rPr>
                <w:rFonts w:ascii="Times New Roman" w:eastAsia="Batang" w:hAnsi="Times New Roman"/>
                <w:bCs/>
                <w:sz w:val="26"/>
                <w:szCs w:val="26"/>
                <w:lang w:eastAsia="ru-RU"/>
              </w:rPr>
              <w:t>/</w:t>
            </w:r>
          </w:p>
        </w:tc>
      </w:tr>
    </w:tbl>
    <w:p w:rsidR="00D07EEC" w:rsidRPr="001602A6" w:rsidRDefault="00D07EEC" w:rsidP="001602A6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F13867" w:rsidRPr="001602A6" w:rsidRDefault="00F13867" w:rsidP="001602A6">
      <w:pPr>
        <w:spacing w:line="240" w:lineRule="auto"/>
        <w:rPr>
          <w:rFonts w:ascii="Times New Roman" w:hAnsi="Times New Roman"/>
          <w:sz w:val="26"/>
          <w:szCs w:val="26"/>
        </w:rPr>
      </w:pPr>
    </w:p>
    <w:sectPr w:rsidR="00F13867" w:rsidRPr="001602A6" w:rsidSect="006B1323">
      <w:headerReference w:type="default" r:id="rId10"/>
      <w:pgSz w:w="11900" w:h="16840"/>
      <w:pgMar w:top="1134" w:right="843" w:bottom="1134" w:left="1276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48E" w:rsidRDefault="0079048E">
      <w:pPr>
        <w:spacing w:after="0" w:line="240" w:lineRule="auto"/>
      </w:pPr>
      <w:r>
        <w:separator/>
      </w:r>
    </w:p>
  </w:endnote>
  <w:endnote w:type="continuationSeparator" w:id="0">
    <w:p w:rsidR="0079048E" w:rsidRDefault="0079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48E" w:rsidRDefault="0079048E">
      <w:pPr>
        <w:spacing w:after="0" w:line="240" w:lineRule="auto"/>
      </w:pPr>
      <w:r>
        <w:separator/>
      </w:r>
    </w:p>
  </w:footnote>
  <w:footnote w:type="continuationSeparator" w:id="0">
    <w:p w:rsidR="0079048E" w:rsidRDefault="00790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445" w:rsidRPr="009543AB" w:rsidRDefault="00C96445" w:rsidP="00C96445">
    <w:pPr>
      <w:pStyle w:val="a4"/>
      <w:jc w:val="right"/>
      <w:rPr>
        <w:sz w:val="24"/>
        <w:szCs w:val="24"/>
      </w:rPr>
    </w:pPr>
    <w:r w:rsidRPr="009543AB">
      <w:rPr>
        <w:sz w:val="24"/>
        <w:szCs w:val="24"/>
      </w:rPr>
      <w:fldChar w:fldCharType="begin"/>
    </w:r>
    <w:r w:rsidRPr="009543AB">
      <w:rPr>
        <w:sz w:val="24"/>
        <w:szCs w:val="24"/>
      </w:rPr>
      <w:instrText>PAGE   \* MERGEFORMAT</w:instrText>
    </w:r>
    <w:r w:rsidRPr="009543AB">
      <w:rPr>
        <w:sz w:val="24"/>
        <w:szCs w:val="24"/>
      </w:rPr>
      <w:fldChar w:fldCharType="separate"/>
    </w:r>
    <w:r w:rsidR="00367EAB">
      <w:rPr>
        <w:noProof/>
        <w:sz w:val="24"/>
        <w:szCs w:val="24"/>
      </w:rPr>
      <w:t>6</w:t>
    </w:r>
    <w:r w:rsidRPr="009543AB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86D98"/>
    <w:multiLevelType w:val="multilevel"/>
    <w:tmpl w:val="42D41FE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1" w15:restartNumberingAfterBreak="0">
    <w:nsid w:val="241B4D61"/>
    <w:multiLevelType w:val="multilevel"/>
    <w:tmpl w:val="8634137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2" w15:restartNumberingAfterBreak="0">
    <w:nsid w:val="2AF708B7"/>
    <w:multiLevelType w:val="multilevel"/>
    <w:tmpl w:val="761695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-112" w:firstLine="680"/>
      </w:pPr>
      <w:rPr>
        <w:rFonts w:hint="default"/>
        <w:b w:val="0"/>
        <w:strike w:val="0"/>
      </w:rPr>
    </w:lvl>
    <w:lvl w:ilvl="2">
      <w:start w:val="1"/>
      <w:numFmt w:val="decimal"/>
      <w:suff w:val="space"/>
      <w:lvlText w:val="%1.%2.%3."/>
      <w:lvlJc w:val="left"/>
      <w:pPr>
        <w:ind w:left="0" w:firstLine="79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trike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CCA5B5D"/>
    <w:multiLevelType w:val="multilevel"/>
    <w:tmpl w:val="EDA8E1C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0" w:hanging="2160"/>
      </w:pPr>
      <w:rPr>
        <w:rFonts w:hint="default"/>
      </w:rPr>
    </w:lvl>
  </w:abstractNum>
  <w:abstractNum w:abstractNumId="4" w15:restartNumberingAfterBreak="0">
    <w:nsid w:val="6A993B56"/>
    <w:multiLevelType w:val="hybridMultilevel"/>
    <w:tmpl w:val="5D10845E"/>
    <w:lvl w:ilvl="0" w:tplc="D0143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EC"/>
    <w:rsid w:val="00020D73"/>
    <w:rsid w:val="00087AEF"/>
    <w:rsid w:val="000917A2"/>
    <w:rsid w:val="000A4963"/>
    <w:rsid w:val="00103476"/>
    <w:rsid w:val="001134CD"/>
    <w:rsid w:val="00145BA3"/>
    <w:rsid w:val="001602A6"/>
    <w:rsid w:val="00194502"/>
    <w:rsid w:val="001A03C3"/>
    <w:rsid w:val="001C2843"/>
    <w:rsid w:val="001D1A3C"/>
    <w:rsid w:val="001D5E1B"/>
    <w:rsid w:val="00201832"/>
    <w:rsid w:val="00221D56"/>
    <w:rsid w:val="00233F5A"/>
    <w:rsid w:val="0025356B"/>
    <w:rsid w:val="00277C8C"/>
    <w:rsid w:val="002A5C98"/>
    <w:rsid w:val="002D6A11"/>
    <w:rsid w:val="002E4F8D"/>
    <w:rsid w:val="002F1C5C"/>
    <w:rsid w:val="00304C76"/>
    <w:rsid w:val="00322458"/>
    <w:rsid w:val="00324585"/>
    <w:rsid w:val="003351D1"/>
    <w:rsid w:val="003576DC"/>
    <w:rsid w:val="00367EAB"/>
    <w:rsid w:val="0037743D"/>
    <w:rsid w:val="003B783A"/>
    <w:rsid w:val="003C185D"/>
    <w:rsid w:val="004110A5"/>
    <w:rsid w:val="00414B19"/>
    <w:rsid w:val="004174DD"/>
    <w:rsid w:val="004768EA"/>
    <w:rsid w:val="00531EAD"/>
    <w:rsid w:val="0053261F"/>
    <w:rsid w:val="00540020"/>
    <w:rsid w:val="00540B33"/>
    <w:rsid w:val="00547463"/>
    <w:rsid w:val="005B15DE"/>
    <w:rsid w:val="005C25C3"/>
    <w:rsid w:val="005E01DB"/>
    <w:rsid w:val="00600CC8"/>
    <w:rsid w:val="00616560"/>
    <w:rsid w:val="006416C1"/>
    <w:rsid w:val="0065462C"/>
    <w:rsid w:val="006576EA"/>
    <w:rsid w:val="006B1323"/>
    <w:rsid w:val="006C0C27"/>
    <w:rsid w:val="006D40AD"/>
    <w:rsid w:val="006E2B4D"/>
    <w:rsid w:val="00727EAA"/>
    <w:rsid w:val="00745163"/>
    <w:rsid w:val="007857EA"/>
    <w:rsid w:val="0079048E"/>
    <w:rsid w:val="007C256A"/>
    <w:rsid w:val="007E5D13"/>
    <w:rsid w:val="007F2889"/>
    <w:rsid w:val="007F48B6"/>
    <w:rsid w:val="007F62E7"/>
    <w:rsid w:val="0080546A"/>
    <w:rsid w:val="00831D78"/>
    <w:rsid w:val="00834867"/>
    <w:rsid w:val="00835814"/>
    <w:rsid w:val="00842185"/>
    <w:rsid w:val="00845677"/>
    <w:rsid w:val="0084751B"/>
    <w:rsid w:val="008A1F29"/>
    <w:rsid w:val="00907584"/>
    <w:rsid w:val="009540B5"/>
    <w:rsid w:val="00984656"/>
    <w:rsid w:val="009B065B"/>
    <w:rsid w:val="009C22DE"/>
    <w:rsid w:val="009D02BC"/>
    <w:rsid w:val="009E72FA"/>
    <w:rsid w:val="00A773B5"/>
    <w:rsid w:val="00A84066"/>
    <w:rsid w:val="00A902A0"/>
    <w:rsid w:val="00AF3BB3"/>
    <w:rsid w:val="00B14CAB"/>
    <w:rsid w:val="00B32C65"/>
    <w:rsid w:val="00B54DF9"/>
    <w:rsid w:val="00BD6519"/>
    <w:rsid w:val="00C55D09"/>
    <w:rsid w:val="00C5696E"/>
    <w:rsid w:val="00C63B4F"/>
    <w:rsid w:val="00C96445"/>
    <w:rsid w:val="00CA681C"/>
    <w:rsid w:val="00CC3C54"/>
    <w:rsid w:val="00CD320E"/>
    <w:rsid w:val="00D07EEC"/>
    <w:rsid w:val="00D71967"/>
    <w:rsid w:val="00D82458"/>
    <w:rsid w:val="00D82857"/>
    <w:rsid w:val="00DA5FAE"/>
    <w:rsid w:val="00DA7DED"/>
    <w:rsid w:val="00DD71D6"/>
    <w:rsid w:val="00E35768"/>
    <w:rsid w:val="00E62353"/>
    <w:rsid w:val="00E85090"/>
    <w:rsid w:val="00E96C83"/>
    <w:rsid w:val="00EE195F"/>
    <w:rsid w:val="00F1303B"/>
    <w:rsid w:val="00F13867"/>
    <w:rsid w:val="00F27330"/>
    <w:rsid w:val="00F349A1"/>
    <w:rsid w:val="00F37B9F"/>
    <w:rsid w:val="00F45E6A"/>
    <w:rsid w:val="00F5647D"/>
    <w:rsid w:val="00F70408"/>
    <w:rsid w:val="00F82836"/>
    <w:rsid w:val="00FA7E1B"/>
    <w:rsid w:val="00FB7451"/>
    <w:rsid w:val="00FE3086"/>
    <w:rsid w:val="00FE5193"/>
    <w:rsid w:val="00FF6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2D18D1-C009-4DFD-BDC1-CE8E3B1B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EE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07EE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D07EEC"/>
    <w:rPr>
      <w:rFonts w:ascii="Times New Roman" w:eastAsia="Times New Roman" w:hAnsi="Times New Roman" w:cs="Times New Roman"/>
      <w:lang w:eastAsia="ru-RU"/>
    </w:rPr>
  </w:style>
  <w:style w:type="paragraph" w:styleId="a6">
    <w:name w:val="Body Text"/>
    <w:basedOn w:val="a"/>
    <w:link w:val="a7"/>
    <w:rsid w:val="00D07EE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D07EE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8">
    <w:name w:val="Hyperlink"/>
    <w:rsid w:val="00D07EEC"/>
    <w:rPr>
      <w:color w:val="0000FF"/>
      <w:u w:val="single"/>
    </w:rPr>
  </w:style>
  <w:style w:type="character" w:customStyle="1" w:styleId="FontStyle12">
    <w:name w:val="Font Style12"/>
    <w:uiPriority w:val="99"/>
    <w:rsid w:val="00D07EEC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">
    <w:name w:val="Font Style13"/>
    <w:uiPriority w:val="99"/>
    <w:rsid w:val="00D07EEC"/>
    <w:rPr>
      <w:rFonts w:ascii="Times New Roman" w:hAnsi="Times New Roman" w:cs="Times New Roman"/>
      <w:sz w:val="22"/>
      <w:szCs w:val="22"/>
    </w:rPr>
  </w:style>
  <w:style w:type="paragraph" w:styleId="a9">
    <w:name w:val="Plain Text"/>
    <w:basedOn w:val="a"/>
    <w:link w:val="aa"/>
    <w:semiHidden/>
    <w:unhideWhenUsed/>
    <w:rsid w:val="00D07EEC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aa">
    <w:name w:val="Текст Знак"/>
    <w:basedOn w:val="a0"/>
    <w:link w:val="a9"/>
    <w:semiHidden/>
    <w:rsid w:val="00D07EE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83581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35814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35814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35814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35814"/>
    <w:rPr>
      <w:rFonts w:ascii="Calibri" w:eastAsia="Calibri" w:hAnsi="Calibri" w:cs="Times New Roman"/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835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35814"/>
    <w:rPr>
      <w:rFonts w:ascii="Tahoma" w:eastAsia="Calibri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2A5C98"/>
  </w:style>
  <w:style w:type="character" w:styleId="HTML">
    <w:name w:val="HTML Typewriter"/>
    <w:rsid w:val="002A5C98"/>
    <w:rPr>
      <w:rFonts w:ascii="Courier New" w:eastAsia="Times New Roman" w:hAnsi="Courier New" w:cs="Courier New"/>
      <w:sz w:val="20"/>
      <w:szCs w:val="20"/>
    </w:rPr>
  </w:style>
  <w:style w:type="character" w:styleId="af2">
    <w:name w:val="FollowedHyperlink"/>
    <w:basedOn w:val="a0"/>
    <w:uiPriority w:val="99"/>
    <w:semiHidden/>
    <w:unhideWhenUsed/>
    <w:rsid w:val="00A840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promlpg.ru/download/info_beneciar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23158/fef1db9e27c611b5b932f67b1ec898f06bc62d38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.tulskih@ggnpsal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5409</Words>
  <Characters>30835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"Газпром газэнергосеть"</Company>
  <LinksUpToDate>false</LinksUpToDate>
  <CharactersWithSpaces>36172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Мясникова Евгения Владимировна</dc:creator>
  <cp:lastModifiedBy>Раваев Александр Григорьевич</cp:lastModifiedBy>
  <cp:revision>7</cp:revision>
  <cp:lastPrinted>2020-05-25T13:18:00Z</cp:lastPrinted>
  <dcterms:created xsi:type="dcterms:W3CDTF">2020-07-07T13:06:00Z</dcterms:created>
  <dcterms:modified xsi:type="dcterms:W3CDTF">2020-12-01T09:31:00Z</dcterms:modified>
</cp:coreProperties>
</file>